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4EA1C95" w:rsidP="74EA1C95" w:rsidRDefault="74EA1C95" w14:paraId="47F293FA" w14:textId="581AB18C">
      <w:pPr>
        <w:spacing w:after="0" w:line="240" w:lineRule="auto"/>
        <w:jc w:val="center"/>
        <w:rPr>
          <w:rFonts w:ascii="Palatino Linotype" w:hAnsi="Palatino Linotype" w:eastAsia="Times New Roman" w:cs="Times New Roman"/>
          <w:b/>
          <w:bCs/>
          <w:sz w:val="26"/>
          <w:szCs w:val="26"/>
        </w:rPr>
      </w:pPr>
    </w:p>
    <w:p w:rsidRPr="006C4779" w:rsidR="00A76F4A" w:rsidP="00743C5E" w:rsidRDefault="00A76F4A" w14:paraId="1038F1A9" w14:textId="4740F8F3">
      <w:pPr>
        <w:spacing w:after="0" w:line="240" w:lineRule="auto"/>
        <w:jc w:val="center"/>
        <w:rPr>
          <w:rFonts w:ascii="Palatino Linotype" w:hAnsi="Palatino Linotype" w:eastAsia="Times New Roman" w:cs="Times New Roman"/>
          <w:b/>
          <w:bCs/>
          <w:kern w:val="0"/>
          <w:sz w:val="26"/>
          <w:szCs w:val="20"/>
          <w14:ligatures w14:val="none"/>
        </w:rPr>
      </w:pPr>
      <w:r w:rsidRPr="006C4779">
        <w:rPr>
          <w:rFonts w:ascii="Palatino Linotype" w:hAnsi="Palatino Linotype" w:eastAsia="Times New Roman" w:cs="Times New Roman"/>
          <w:b/>
          <w:bCs/>
          <w:kern w:val="0"/>
          <w:sz w:val="26"/>
          <w:szCs w:val="20"/>
          <w14:ligatures w14:val="none"/>
        </w:rPr>
        <w:t>PUBLIC UTILITIES COMMISSION OF THE STATE OF CALIFORNIA</w:t>
      </w:r>
    </w:p>
    <w:p w:rsidRPr="006C4779" w:rsidR="00A76F4A" w:rsidP="00A76F4A" w:rsidRDefault="00A76F4A" w14:paraId="739BA5B3" w14:textId="77777777">
      <w:pPr>
        <w:suppressAutoHyphens/>
        <w:spacing w:after="0" w:line="240" w:lineRule="auto"/>
        <w:rPr>
          <w:rFonts w:ascii="Palatino" w:hAnsi="Palatino" w:eastAsia="Times New Roman" w:cs="Times New Roman"/>
          <w:b/>
          <w:bCs/>
          <w:kern w:val="0"/>
          <w:sz w:val="26"/>
          <w:szCs w:val="20"/>
          <w14:ligatures w14:val="none"/>
        </w:rPr>
      </w:pPr>
    </w:p>
    <w:p w:rsidRPr="006C4779" w:rsidR="00A76F4A" w:rsidP="00A76F4A" w:rsidRDefault="00A76F4A" w14:paraId="3530C4E8" w14:textId="77777777">
      <w:pPr>
        <w:suppressAutoHyphens/>
        <w:spacing w:after="0" w:line="240" w:lineRule="auto"/>
        <w:rPr>
          <w:rFonts w:ascii="Palatino" w:hAnsi="Palatino" w:eastAsia="Times New Roman" w:cs="Times New Roman"/>
          <w:b/>
          <w:bCs/>
          <w:kern w:val="0"/>
          <w:sz w:val="26"/>
          <w:szCs w:val="20"/>
          <w14:ligatures w14:val="none"/>
        </w:rPr>
      </w:pPr>
    </w:p>
    <w:p w:rsidRPr="006C4779" w:rsidR="00A76F4A" w:rsidP="00914003" w:rsidRDefault="00C51937" w14:paraId="2AFEBBF1" w14:textId="075056BF">
      <w:pPr>
        <w:tabs>
          <w:tab w:val="right" w:pos="9360"/>
        </w:tabs>
        <w:spacing w:after="0" w:line="240" w:lineRule="auto"/>
        <w:rPr>
          <w:rFonts w:ascii="Palatino Linotype" w:hAnsi="Palatino Linotype" w:eastAsia="Times New Roman" w:cs="Times New Roman"/>
          <w:b/>
          <w:bCs/>
          <w:kern w:val="0"/>
          <w14:ligatures w14:val="none"/>
        </w:rPr>
      </w:pPr>
      <w:r w:rsidRPr="006C4779">
        <w:rPr>
          <w:rFonts w:ascii="Palatino Linotype" w:hAnsi="Palatino Linotype" w:eastAsia="Times New Roman" w:cs="Times New Roman"/>
          <w:b/>
          <w:bCs/>
          <w:kern w:val="0"/>
          <w14:ligatures w14:val="none"/>
        </w:rPr>
        <w:t xml:space="preserve">Agenda ID </w:t>
      </w:r>
      <w:r w:rsidRPr="007103C5">
        <w:rPr>
          <w:rFonts w:ascii="Palatino Linotype" w:hAnsi="Palatino Linotype" w:eastAsia="Times New Roman" w:cs="Times New Roman"/>
          <w:b/>
          <w:bCs/>
          <w:kern w:val="0"/>
          <w14:ligatures w14:val="none"/>
        </w:rPr>
        <w:t>#</w:t>
      </w:r>
      <w:r>
        <w:rPr>
          <w:rFonts w:ascii="Palatino Linotype" w:hAnsi="Palatino Linotype" w:eastAsia="Times New Roman" w:cs="Times New Roman"/>
          <w:b/>
          <w:bCs/>
          <w:kern w:val="0"/>
          <w14:ligatures w14:val="none"/>
        </w:rPr>
        <w:t>24420 (Rev. 1)</w:t>
      </w:r>
      <w:proofErr w:type="gramStart"/>
      <w:r w:rsidRPr="006C4779" w:rsidR="00A76F4A">
        <w:rPr>
          <w:rFonts w:ascii="Palatino Linotype" w:hAnsi="Palatino Linotype" w:eastAsia="Times New Roman" w:cs="Times New Roman"/>
          <w:b/>
          <w:bCs/>
          <w:kern w:val="0"/>
          <w14:ligatures w14:val="none"/>
        </w:rPr>
        <w:tab/>
      </w:r>
      <w:r w:rsidRPr="006C4779" w:rsidR="49EF2A69">
        <w:rPr>
          <w:rFonts w:ascii="Palatino Linotype" w:hAnsi="Palatino Linotype" w:eastAsia="Times New Roman" w:cs="Times New Roman"/>
          <w:b/>
          <w:bCs/>
          <w:kern w:val="0"/>
          <w14:ligatures w14:val="none"/>
        </w:rPr>
        <w:t xml:space="preserve">  </w:t>
      </w:r>
      <w:r w:rsidRPr="006C4779">
        <w:rPr>
          <w:rFonts w:ascii="Palatino Linotype" w:hAnsi="Palatino Linotype" w:eastAsia="Palatino Linotype" w:cs="Times New Roman"/>
          <w:b/>
          <w:bCs/>
        </w:rPr>
        <w:t>RESOLUTION</w:t>
      </w:r>
      <w:proofErr w:type="gramEnd"/>
      <w:r w:rsidRPr="006C4779">
        <w:rPr>
          <w:rFonts w:ascii="Palatino Linotype" w:hAnsi="Palatino Linotype" w:eastAsia="Palatino Linotype" w:cs="Times New Roman"/>
          <w:b/>
          <w:bCs/>
        </w:rPr>
        <w:t xml:space="preserve"> </w:t>
      </w:r>
      <w:r w:rsidRPr="006C4779">
        <w:rPr>
          <w:rFonts w:ascii="Palatino Linotype" w:hAnsi="Palatino Linotype"/>
          <w:b/>
          <w:bCs/>
        </w:rPr>
        <w:t>T-</w:t>
      </w:r>
      <w:r>
        <w:rPr>
          <w:rFonts w:ascii="Palatino Linotype" w:hAnsi="Palatino Linotype"/>
          <w:b/>
          <w:bCs/>
        </w:rPr>
        <w:t>17920</w:t>
      </w:r>
    </w:p>
    <w:p w:rsidRPr="00C51937" w:rsidR="00A76F4A" w:rsidP="00C51937" w:rsidRDefault="00C51937" w14:paraId="097CE738" w14:textId="557CB89D">
      <w:pPr>
        <w:tabs>
          <w:tab w:val="right" w:pos="9360"/>
        </w:tabs>
        <w:spacing w:after="0" w:line="240" w:lineRule="auto"/>
        <w:jc w:val="center"/>
        <w:rPr>
          <w:rFonts w:ascii="Palatino Linotype" w:hAnsi="Palatino Linotype"/>
          <w:b/>
          <w:bCs/>
        </w:rPr>
      </w:pPr>
      <w:r w:rsidRPr="006C4779">
        <w:rPr>
          <w:rFonts w:ascii="Palatino Linotype" w:hAnsi="Palatino Linotype" w:eastAsia="Times New Roman" w:cs="Times New Roman"/>
          <w:b/>
          <w:bCs/>
          <w:kern w:val="0"/>
          <w14:ligatures w14:val="none"/>
        </w:rPr>
        <w:t>Communications Division</w:t>
      </w:r>
      <w:r w:rsidRPr="006C4779" w:rsidR="00A76F4A">
        <w:rPr>
          <w:rFonts w:ascii="Palatino Linotype" w:hAnsi="Palatino Linotype" w:eastAsia="Times New Roman" w:cs="Times New Roman"/>
          <w:b/>
          <w:bCs/>
          <w:kern w:val="0"/>
          <w14:ligatures w14:val="none"/>
        </w:rPr>
        <w:tab/>
      </w:r>
      <w:r w:rsidRPr="006C4779" w:rsidR="00A76F4A">
        <w:rPr>
          <w:rFonts w:ascii="Palatino Linotype" w:hAnsi="Palatino Linotype" w:eastAsia="Palatino Linotype" w:cs="Times New Roman"/>
          <w:b/>
          <w:bCs/>
          <w:kern w:val="0"/>
          <w14:ligatures w14:val="none"/>
        </w:rPr>
        <w:t xml:space="preserve">       </w:t>
      </w:r>
      <w:r w:rsidR="00AC1411">
        <w:rPr>
          <w:rFonts w:ascii="Palatino Linotype" w:hAnsi="Palatino Linotype" w:eastAsia="Palatino Linotype" w:cs="Times New Roman"/>
          <w:b/>
          <w:bCs/>
          <w:kern w:val="0"/>
          <w14:ligatures w14:val="none"/>
        </w:rPr>
        <w:t xml:space="preserve"> </w:t>
      </w:r>
      <w:r w:rsidRPr="003F0EFE">
        <w:rPr>
          <w:rFonts w:ascii="Palatino Linotype" w:hAnsi="Palatino Linotype"/>
          <w:b/>
        </w:rPr>
        <w:t>September 17, 2026</w:t>
      </w:r>
    </w:p>
    <w:p w:rsidR="58E1A7F2" w:rsidP="00914003" w:rsidRDefault="006D3223" w14:paraId="5C413542" w14:textId="3694EF4D">
      <w:pPr>
        <w:tabs>
          <w:tab w:val="right" w:pos="9360"/>
        </w:tabs>
        <w:spacing w:after="0" w:line="240" w:lineRule="auto"/>
        <w:jc w:val="center"/>
        <w:rPr>
          <w:rFonts w:ascii="Palatino Linotype" w:hAnsi="Palatino Linotype"/>
          <w:b/>
          <w:bCs/>
        </w:rPr>
      </w:pPr>
      <w:r>
        <w:rPr>
          <w:rFonts w:ascii="Palatino Linotype" w:hAnsi="Palatino Linotype"/>
          <w:b/>
          <w:bCs/>
        </w:rPr>
        <w:t xml:space="preserve">                                                                                                 </w:t>
      </w:r>
      <w:r w:rsidR="00F22A6F">
        <w:rPr>
          <w:rFonts w:ascii="Palatino Linotype" w:hAnsi="Palatino Linotype"/>
          <w:b/>
          <w:bCs/>
        </w:rPr>
        <w:t xml:space="preserve">      </w:t>
      </w:r>
      <w:r w:rsidDel="00AC1411" w:rsidR="00F22A6F">
        <w:rPr>
          <w:rFonts w:ascii="Palatino Linotype" w:hAnsi="Palatino Linotype"/>
          <w:b/>
          <w:bCs/>
        </w:rPr>
        <w:t xml:space="preserve"> </w:t>
      </w:r>
      <w:r w:rsidR="00FF14A1">
        <w:rPr>
          <w:rFonts w:ascii="Palatino Linotype" w:hAnsi="Palatino Linotype"/>
          <w:b/>
          <w:bCs/>
        </w:rPr>
        <w:t xml:space="preserve">                 </w:t>
      </w:r>
      <w:r w:rsidR="00C51937">
        <w:rPr>
          <w:rFonts w:ascii="Palatino Linotype" w:hAnsi="Palatino Linotype"/>
          <w:b/>
          <w:bCs/>
        </w:rPr>
        <w:t xml:space="preserve">                     </w:t>
      </w:r>
      <w:r w:rsidR="00C51937">
        <w:rPr>
          <w:rFonts w:ascii="Palatino Linotype" w:hAnsi="Palatino Linotype"/>
          <w:b/>
        </w:rPr>
        <w:t>Item 42</w:t>
      </w:r>
    </w:p>
    <w:p w:rsidRPr="006C4779" w:rsidR="00A76F4A" w:rsidP="00A76F4A" w:rsidRDefault="008C314B" w14:paraId="17BEFA95" w14:textId="417A28DF">
      <w:pPr>
        <w:tabs>
          <w:tab w:val="right" w:pos="8820"/>
        </w:tabs>
        <w:spacing w:after="0" w:line="240" w:lineRule="auto"/>
        <w:ind w:left="5040"/>
        <w:rPr>
          <w:rFonts w:ascii="Palatino Linotype" w:hAnsi="Palatino Linotype" w:eastAsia="Times New Roman" w:cs="Times New Roman"/>
          <w:b/>
          <w:bCs/>
          <w:kern w:val="0"/>
          <w14:ligatures w14:val="none"/>
        </w:rPr>
      </w:pPr>
      <w:r w:rsidRPr="006C4779">
        <w:rPr>
          <w:rFonts w:ascii="Palatino Linotype" w:hAnsi="Palatino Linotype" w:eastAsia="Times New Roman" w:cs="Times New Roman"/>
          <w:b/>
          <w:bCs/>
          <w:kern w:val="0"/>
          <w14:ligatures w14:val="none"/>
        </w:rPr>
        <w:tab/>
      </w:r>
    </w:p>
    <w:p w:rsidRPr="001942D0" w:rsidR="00A76F4A" w:rsidP="00A76F4A" w:rsidRDefault="00A76F4A" w14:paraId="149FD231" w14:textId="77777777">
      <w:pPr>
        <w:tabs>
          <w:tab w:val="right" w:pos="8910"/>
        </w:tabs>
        <w:spacing w:after="0" w:line="240" w:lineRule="auto"/>
        <w:ind w:left="1440" w:firstLine="720"/>
        <w:rPr>
          <w:rFonts w:ascii="Palatino Linotype" w:hAnsi="Palatino Linotype" w:eastAsia="Times New Roman" w:cs="Times New Roman"/>
          <w:b/>
          <w:kern w:val="0"/>
          <w14:ligatures w14:val="none"/>
        </w:rPr>
      </w:pPr>
      <w:r w:rsidRPr="001942D0">
        <w:rPr>
          <w:rFonts w:ascii="Palatino Linotype" w:hAnsi="Palatino Linotype" w:eastAsia="Times New Roman" w:cs="Times New Roman"/>
          <w:b/>
          <w:kern w:val="0"/>
          <w14:ligatures w14:val="none"/>
        </w:rPr>
        <w:tab/>
      </w:r>
    </w:p>
    <w:p w:rsidRPr="001942D0" w:rsidR="00A76F4A" w:rsidP="00A76F4A" w:rsidRDefault="00A76F4A" w14:paraId="524F4DC8" w14:textId="77777777">
      <w:pPr>
        <w:tabs>
          <w:tab w:val="right" w:pos="8910"/>
        </w:tabs>
        <w:spacing w:after="0" w:line="240" w:lineRule="auto"/>
        <w:ind w:left="1440" w:firstLine="720"/>
        <w:rPr>
          <w:rFonts w:ascii="Palatino" w:hAnsi="Palatino" w:eastAsia="Times New Roman" w:cs="Times New Roman"/>
          <w:b/>
          <w:kern w:val="0"/>
          <w:szCs w:val="20"/>
          <w14:ligatures w14:val="none"/>
        </w:rPr>
      </w:pPr>
    </w:p>
    <w:p w:rsidRPr="001942D0" w:rsidR="00A76F4A" w:rsidP="00A76F4A" w:rsidRDefault="00D300B5" w14:paraId="4767E366" w14:textId="39374369">
      <w:pPr>
        <w:keepNext/>
        <w:spacing w:after="0" w:line="240" w:lineRule="auto"/>
        <w:jc w:val="center"/>
        <w:rPr>
          <w:rFonts w:ascii="Helvetica" w:hAnsi="Helvetica" w:eastAsia="Times New Roman" w:cs="Times New Roman"/>
          <w:b/>
          <w:spacing w:val="120"/>
          <w:kern w:val="0"/>
          <w:sz w:val="26"/>
          <w:szCs w:val="26"/>
          <w:u w:val="single"/>
          <w14:ligatures w14:val="none"/>
        </w:rPr>
      </w:pPr>
      <w:bookmarkStart w:name="_Ref404993683" w:id="0"/>
      <w:r w:rsidRPr="5D1FF3C4">
        <w:rPr>
          <w:rFonts w:ascii="Helvetica" w:hAnsi="Helvetica" w:eastAsia="Times New Roman" w:cs="Times New Roman"/>
          <w:b/>
          <w:sz w:val="26"/>
          <w:szCs w:val="26"/>
          <w:u w:val="single"/>
        </w:rPr>
        <w:t xml:space="preserve">DRAFT </w:t>
      </w:r>
      <w:r w:rsidRPr="5D1FF3C4" w:rsidR="00A76F4A">
        <w:rPr>
          <w:rFonts w:ascii="Helvetica" w:hAnsi="Helvetica" w:eastAsia="Times New Roman" w:cs="Times New Roman"/>
          <w:b/>
          <w:spacing w:val="120"/>
          <w:kern w:val="0"/>
          <w:sz w:val="26"/>
          <w:szCs w:val="26"/>
          <w:u w:val="single"/>
          <w14:ligatures w14:val="none"/>
        </w:rPr>
        <w:t>RESOLUTION</w:t>
      </w:r>
    </w:p>
    <w:p w:rsidRPr="001942D0" w:rsidR="00A76F4A" w:rsidP="00A76F4A" w:rsidRDefault="00A76F4A" w14:paraId="778B8F8D" w14:textId="77777777">
      <w:pPr>
        <w:spacing w:after="0" w:line="240" w:lineRule="auto"/>
        <w:rPr>
          <w:rFonts w:ascii="Palatino" w:hAnsi="Palatino" w:eastAsia="Palatino Linotype" w:cs="Times New Roman"/>
          <w:kern w:val="0"/>
          <w:sz w:val="26"/>
          <w:szCs w:val="20"/>
          <w14:ligatures w14:val="none"/>
        </w:rPr>
      </w:pPr>
    </w:p>
    <w:p w:rsidRPr="00B24D51" w:rsidR="00685194" w:rsidP="7625C83C" w:rsidRDefault="007B1211" w14:paraId="0858102D" w14:textId="492E893C">
      <w:pPr>
        <w:spacing w:after="0" w:line="240" w:lineRule="auto"/>
        <w:rPr>
          <w:rFonts w:ascii="Palatino Linotype" w:hAnsi="Palatino Linotype" w:eastAsia="Times New Roman" w:cs="Times New Roman"/>
          <w:b/>
          <w:bCs/>
        </w:rPr>
      </w:pPr>
      <w:r w:rsidRPr="00E24181">
        <w:rPr>
          <w:rFonts w:ascii="Palatino Linotype" w:hAnsi="Palatino Linotype" w:eastAsia="Times New Roman" w:cs="Times New Roman"/>
          <w:b/>
          <w:bCs/>
          <w:kern w:val="0"/>
          <w14:ligatures w14:val="none"/>
        </w:rPr>
        <w:t xml:space="preserve">Resolution </w:t>
      </w:r>
      <w:bookmarkStart w:name="_Hlk210202829" w:id="1"/>
      <w:r w:rsidRPr="00E24181">
        <w:rPr>
          <w:rFonts w:ascii="Palatino Linotype" w:hAnsi="Palatino Linotype" w:eastAsia="Times New Roman" w:cs="Times New Roman"/>
          <w:b/>
          <w:bCs/>
          <w:kern w:val="0"/>
          <w14:ligatures w14:val="none"/>
        </w:rPr>
        <w:t>request</w:t>
      </w:r>
      <w:r w:rsidRPr="00E24181" w:rsidR="006D1C0B">
        <w:rPr>
          <w:rFonts w:ascii="Palatino Linotype" w:hAnsi="Palatino Linotype" w:eastAsia="Times New Roman" w:cs="Times New Roman"/>
          <w:b/>
          <w:bCs/>
          <w:kern w:val="0"/>
          <w14:ligatures w14:val="none"/>
        </w:rPr>
        <w:t>s</w:t>
      </w:r>
      <w:r w:rsidRPr="00E24181">
        <w:rPr>
          <w:rFonts w:ascii="Palatino Linotype" w:hAnsi="Palatino Linotype" w:eastAsia="Times New Roman" w:cs="Times New Roman"/>
          <w:b/>
          <w:bCs/>
          <w:kern w:val="0"/>
          <w14:ligatures w14:val="none"/>
        </w:rPr>
        <w:t xml:space="preserve"> </w:t>
      </w:r>
      <w:r w:rsidRPr="00E24181" w:rsidR="00E6627C">
        <w:rPr>
          <w:rFonts w:ascii="Palatino Linotype" w:hAnsi="Palatino Linotype" w:eastAsia="Times New Roman" w:cs="Times New Roman"/>
          <w:b/>
          <w:bCs/>
          <w:kern w:val="0"/>
          <w14:ligatures w14:val="none"/>
        </w:rPr>
        <w:t>California Public Utilities Commission (</w:t>
      </w:r>
      <w:r w:rsidRPr="00E24181" w:rsidR="004F0268">
        <w:rPr>
          <w:rFonts w:ascii="Palatino Linotype" w:hAnsi="Palatino Linotype" w:eastAsia="Times New Roman" w:cs="Times New Roman"/>
          <w:b/>
          <w:bCs/>
          <w:kern w:val="0"/>
          <w14:ligatures w14:val="none"/>
        </w:rPr>
        <w:t>Commission</w:t>
      </w:r>
      <w:r w:rsidRPr="00E24181" w:rsidR="00E6627C">
        <w:rPr>
          <w:rFonts w:ascii="Palatino Linotype" w:hAnsi="Palatino Linotype" w:eastAsia="Times New Roman" w:cs="Times New Roman"/>
          <w:b/>
          <w:bCs/>
          <w:kern w:val="0"/>
          <w14:ligatures w14:val="none"/>
        </w:rPr>
        <w:t>)</w:t>
      </w:r>
      <w:r w:rsidRPr="00E24181" w:rsidR="004F0268">
        <w:rPr>
          <w:rFonts w:ascii="Palatino Linotype" w:hAnsi="Palatino Linotype" w:eastAsia="Times New Roman" w:cs="Times New Roman"/>
          <w:b/>
          <w:bCs/>
          <w:kern w:val="0"/>
          <w14:ligatures w14:val="none"/>
        </w:rPr>
        <w:t xml:space="preserve"> </w:t>
      </w:r>
      <w:r w:rsidRPr="00E24181" w:rsidR="00150197">
        <w:rPr>
          <w:rFonts w:ascii="Palatino Linotype" w:hAnsi="Palatino Linotype" w:eastAsia="Times New Roman" w:cs="Times New Roman"/>
          <w:b/>
          <w:bCs/>
          <w:kern w:val="0"/>
          <w14:ligatures w14:val="none"/>
        </w:rPr>
        <w:t xml:space="preserve">ratification of </w:t>
      </w:r>
      <w:r w:rsidRPr="00E24181">
        <w:rPr>
          <w:rFonts w:ascii="Palatino Linotype" w:hAnsi="Palatino Linotype" w:eastAsia="Times New Roman" w:cs="Times New Roman"/>
          <w:b/>
          <w:bCs/>
          <w:kern w:val="0"/>
          <w14:ligatures w14:val="none"/>
        </w:rPr>
        <w:t xml:space="preserve">the </w:t>
      </w:r>
      <w:r w:rsidRPr="00E24181" w:rsidR="00E01856">
        <w:rPr>
          <w:rFonts w:ascii="Palatino Linotype" w:hAnsi="Palatino Linotype" w:eastAsia="Times New Roman" w:cs="Times New Roman"/>
          <w:b/>
          <w:bCs/>
          <w:kern w:val="0"/>
          <w14:ligatures w14:val="none"/>
        </w:rPr>
        <w:t xml:space="preserve">revised </w:t>
      </w:r>
      <w:r w:rsidRPr="00E24181">
        <w:rPr>
          <w:rFonts w:ascii="Palatino Linotype" w:hAnsi="Palatino Linotype" w:eastAsia="Times New Roman" w:cs="Times New Roman"/>
          <w:b/>
          <w:bCs/>
          <w:kern w:val="0"/>
          <w14:ligatures w14:val="none"/>
        </w:rPr>
        <w:t>Broadband Equity, Access, and Deployment (BEAD) Final Proposal</w:t>
      </w:r>
      <w:bookmarkEnd w:id="1"/>
      <w:r w:rsidRPr="00E24181" w:rsidR="00E24181">
        <w:rPr>
          <w:rFonts w:ascii="Palatino Linotype" w:hAnsi="Palatino Linotype" w:eastAsia="Times New Roman" w:cs="Times New Roman"/>
          <w:b/>
          <w:bCs/>
        </w:rPr>
        <w:t xml:space="preserve"> and</w:t>
      </w:r>
      <w:r w:rsidRPr="00E24181" w:rsidR="00FE4D71">
        <w:rPr>
          <w:rFonts w:ascii="Palatino Linotype" w:hAnsi="Palatino Linotype" w:eastAsia="Times New Roman" w:cs="Times New Roman"/>
          <w:b/>
          <w:bCs/>
          <w:kern w:val="0"/>
          <w14:ligatures w14:val="none"/>
        </w:rPr>
        <w:t xml:space="preserve"> </w:t>
      </w:r>
      <w:r w:rsidRPr="7625C83C" w:rsidR="00FE4D71">
        <w:rPr>
          <w:rFonts w:ascii="Palatino Linotype" w:hAnsi="Palatino Linotype" w:eastAsia="Palatino Linotype" w:cs="Times New Roman"/>
          <w:b/>
          <w:bCs/>
        </w:rPr>
        <w:t>delegat</w:t>
      </w:r>
      <w:r w:rsidRPr="7625C83C" w:rsidR="005E1212">
        <w:rPr>
          <w:rFonts w:ascii="Palatino Linotype" w:hAnsi="Palatino Linotype" w:eastAsia="Palatino Linotype" w:cs="Times New Roman"/>
          <w:b/>
          <w:bCs/>
        </w:rPr>
        <w:t>ion</w:t>
      </w:r>
      <w:r w:rsidRPr="00E24181" w:rsidR="00FE4D71">
        <w:rPr>
          <w:rFonts w:ascii="Palatino Linotype" w:hAnsi="Palatino Linotype" w:eastAsia="Palatino Linotype" w:cs="Times New Roman"/>
          <w:b/>
          <w:bCs/>
        </w:rPr>
        <w:t xml:space="preserve"> to Staff the authority to take </w:t>
      </w:r>
      <w:r w:rsidR="000E4E3F">
        <w:rPr>
          <w:rFonts w:ascii="Palatino Linotype" w:hAnsi="Palatino Linotype" w:eastAsia="Palatino Linotype" w:cs="Times New Roman"/>
          <w:b/>
          <w:bCs/>
        </w:rPr>
        <w:t>any ministerial action</w:t>
      </w:r>
      <w:r w:rsidRPr="00E24181" w:rsidR="000E4E3F">
        <w:rPr>
          <w:rFonts w:ascii="Palatino Linotype" w:hAnsi="Palatino Linotype" w:eastAsia="Palatino Linotype" w:cs="Times New Roman"/>
          <w:b/>
          <w:bCs/>
        </w:rPr>
        <w:t xml:space="preserve"> </w:t>
      </w:r>
      <w:r w:rsidRPr="00E24181" w:rsidR="00FE4D71">
        <w:rPr>
          <w:rFonts w:ascii="Palatino Linotype" w:hAnsi="Palatino Linotype" w:eastAsia="Palatino Linotype" w:cs="Times New Roman"/>
          <w:b/>
          <w:bCs/>
        </w:rPr>
        <w:t>necessary</w:t>
      </w:r>
      <w:r w:rsidR="008477A2">
        <w:rPr>
          <w:rFonts w:ascii="Palatino Linotype" w:hAnsi="Palatino Linotype" w:eastAsia="Palatino Linotype" w:cs="Times New Roman"/>
          <w:b/>
          <w:bCs/>
        </w:rPr>
        <w:t xml:space="preserve"> </w:t>
      </w:r>
      <w:r w:rsidRPr="00E24181" w:rsidR="00FE4D71">
        <w:rPr>
          <w:rFonts w:ascii="Palatino Linotype" w:hAnsi="Palatino Linotype" w:eastAsia="Palatino Linotype" w:cs="Times New Roman"/>
          <w:b/>
          <w:bCs/>
        </w:rPr>
        <w:t xml:space="preserve">to implement and effectuate California’s BEAD program, consistent with the </w:t>
      </w:r>
      <w:r w:rsidRPr="7625C83C" w:rsidR="0055683C">
        <w:rPr>
          <w:rFonts w:ascii="Palatino Linotype" w:hAnsi="Palatino Linotype" w:eastAsia="Palatino Linotype" w:cs="Times New Roman"/>
          <w:b/>
          <w:bCs/>
        </w:rPr>
        <w:t>r</w:t>
      </w:r>
      <w:r w:rsidR="19CDA5EA">
        <w:rPr>
          <w:rFonts w:ascii="Palatino Linotype" w:hAnsi="Palatino Linotype" w:eastAsia="Palatino Linotype" w:cs="Times New Roman"/>
          <w:b/>
          <w:bCs/>
        </w:rPr>
        <w:t>evised</w:t>
      </w:r>
      <w:r w:rsidRPr="00E24181" w:rsidR="00FE4D71">
        <w:rPr>
          <w:rFonts w:ascii="Palatino Linotype" w:hAnsi="Palatino Linotype" w:eastAsia="Palatino Linotype" w:cs="Times New Roman"/>
          <w:b/>
          <w:bCs/>
        </w:rPr>
        <w:t xml:space="preserve"> Final Proposal and </w:t>
      </w:r>
      <w:r w:rsidR="00736CBD">
        <w:rPr>
          <w:rFonts w:ascii="Palatino Linotype" w:hAnsi="Palatino Linotype" w:eastAsia="Palatino Linotype" w:cs="Times New Roman"/>
          <w:b/>
          <w:bCs/>
        </w:rPr>
        <w:t xml:space="preserve">legally </w:t>
      </w:r>
      <w:r w:rsidRPr="00E24181" w:rsidR="00FE4D71">
        <w:rPr>
          <w:rFonts w:ascii="Palatino Linotype" w:hAnsi="Palatino Linotype" w:eastAsia="Palatino Linotype" w:cs="Times New Roman"/>
          <w:b/>
          <w:bCs/>
        </w:rPr>
        <w:t>applicable federal</w:t>
      </w:r>
      <w:r w:rsidR="00736CBD">
        <w:rPr>
          <w:rFonts w:ascii="Palatino Linotype" w:hAnsi="Palatino Linotype" w:eastAsia="Palatino Linotype" w:cs="Times New Roman"/>
          <w:b/>
          <w:bCs/>
        </w:rPr>
        <w:t xml:space="preserve"> and California</w:t>
      </w:r>
      <w:r w:rsidRPr="00E24181" w:rsidR="00FE4D71">
        <w:rPr>
          <w:rFonts w:ascii="Palatino Linotype" w:hAnsi="Palatino Linotype" w:eastAsia="Palatino Linotype" w:cs="Times New Roman"/>
          <w:b/>
          <w:bCs/>
        </w:rPr>
        <w:t xml:space="preserve"> statutes, regulations, and guidance.</w:t>
      </w:r>
      <w:r w:rsidRPr="00AE09E8" w:rsidR="004A4AE6">
        <w:rPr>
          <w:rFonts w:ascii="Palatino Linotype" w:hAnsi="Palatino Linotype" w:eastAsia="Palatino Linotype" w:cs="Times New Roman"/>
          <w:b/>
          <w:bCs/>
        </w:rPr>
        <w:t xml:space="preserve"> </w:t>
      </w:r>
      <w:r w:rsidRPr="00F40231" w:rsidR="004A4AE6">
        <w:rPr>
          <w:rFonts w:ascii="Palatino Linotype" w:hAnsi="Palatino Linotype" w:eastAsia="Times New Roman" w:cs="Times New Roman"/>
          <w:b/>
          <w:bCs/>
        </w:rPr>
        <w:t>Resolution require</w:t>
      </w:r>
      <w:r w:rsidR="0081305A">
        <w:rPr>
          <w:rFonts w:ascii="Palatino Linotype" w:hAnsi="Palatino Linotype" w:eastAsia="Times New Roman" w:cs="Times New Roman"/>
          <w:b/>
          <w:bCs/>
        </w:rPr>
        <w:t>s</w:t>
      </w:r>
      <w:r w:rsidRPr="00F40231" w:rsidR="004A4AE6">
        <w:rPr>
          <w:rFonts w:ascii="Palatino Linotype" w:hAnsi="Palatino Linotype" w:eastAsia="Times New Roman" w:cs="Times New Roman"/>
          <w:b/>
          <w:bCs/>
        </w:rPr>
        <w:t xml:space="preserve"> </w:t>
      </w:r>
      <w:r w:rsidRPr="00F40231" w:rsidR="004A4AE6">
        <w:rPr>
          <w:rFonts w:ascii="Palatino Linotype" w:hAnsi="Palatino Linotype" w:eastAsia="Palatino Linotype" w:cs="Times New Roman"/>
          <w:b/>
          <w:bCs/>
        </w:rPr>
        <w:t xml:space="preserve">Staff to submit any future </w:t>
      </w:r>
      <w:r w:rsidR="00475CE4">
        <w:rPr>
          <w:rFonts w:ascii="Palatino Linotype" w:hAnsi="Palatino Linotype" w:eastAsia="Palatino Linotype" w:cs="Times New Roman"/>
          <w:b/>
          <w:bCs/>
        </w:rPr>
        <w:t xml:space="preserve">deployment </w:t>
      </w:r>
      <w:r w:rsidRPr="00F40231" w:rsidR="004A4AE6">
        <w:rPr>
          <w:rFonts w:ascii="Palatino Linotype" w:hAnsi="Palatino Linotype" w:eastAsia="Palatino Linotype" w:cs="Times New Roman"/>
          <w:b/>
          <w:bCs/>
        </w:rPr>
        <w:t xml:space="preserve">changes </w:t>
      </w:r>
      <w:r w:rsidR="003F6A58">
        <w:rPr>
          <w:rFonts w:ascii="Palatino Linotype" w:hAnsi="Palatino Linotype" w:eastAsia="Palatino Linotype" w:cs="Times New Roman"/>
          <w:b/>
          <w:bCs/>
        </w:rPr>
        <w:t>r</w:t>
      </w:r>
      <w:r w:rsidRPr="002551DE" w:rsidR="004A4AE6">
        <w:rPr>
          <w:rFonts w:ascii="Palatino Linotype" w:hAnsi="Palatino Linotype" w:eastAsia="Palatino Linotype" w:cs="Times New Roman"/>
          <w:b/>
          <w:bCs/>
        </w:rPr>
        <w:t>equir</w:t>
      </w:r>
      <w:r w:rsidR="003F6A58">
        <w:rPr>
          <w:rFonts w:ascii="Palatino Linotype" w:hAnsi="Palatino Linotype" w:eastAsia="Palatino Linotype" w:cs="Times New Roman"/>
          <w:b/>
          <w:bCs/>
        </w:rPr>
        <w:t>ing</w:t>
      </w:r>
      <w:r w:rsidRPr="002551DE" w:rsidR="004A4AE6">
        <w:rPr>
          <w:rFonts w:ascii="Palatino Linotype" w:hAnsi="Palatino Linotype" w:eastAsia="Palatino Linotype" w:cs="Times New Roman"/>
          <w:b/>
        </w:rPr>
        <w:t xml:space="preserve"> NTIA approval</w:t>
      </w:r>
      <w:r w:rsidR="00783497">
        <w:rPr>
          <w:rFonts w:ascii="Palatino Linotype" w:hAnsi="Palatino Linotype" w:eastAsia="Palatino Linotype" w:cs="Times New Roman"/>
          <w:b/>
        </w:rPr>
        <w:t>, including other program elements and any supplemental deployment activities</w:t>
      </w:r>
      <w:r w:rsidR="008D30A4">
        <w:rPr>
          <w:rFonts w:ascii="Palatino Linotype" w:hAnsi="Palatino Linotype" w:eastAsia="Palatino Linotype" w:cs="Times New Roman"/>
          <w:b/>
        </w:rPr>
        <w:t>,</w:t>
      </w:r>
      <w:r w:rsidRPr="002551DE" w:rsidR="004A4AE6">
        <w:rPr>
          <w:rFonts w:ascii="Palatino Linotype" w:hAnsi="Palatino Linotype" w:eastAsia="Palatino Linotype" w:cs="Times New Roman"/>
          <w:b/>
        </w:rPr>
        <w:t xml:space="preserve"> to the Commission for ratification</w:t>
      </w:r>
      <w:r w:rsidRPr="674E01CA" w:rsidR="004A4AE6">
        <w:rPr>
          <w:rFonts w:ascii="Palatino Linotype" w:hAnsi="Palatino Linotype" w:eastAsia="Palatino Linotype" w:cs="Times New Roman"/>
          <w:b/>
        </w:rPr>
        <w:t xml:space="preserve"> </w:t>
      </w:r>
      <w:r w:rsidRPr="674E01CA" w:rsidDel="003F6A58" w:rsidR="004A4AE6">
        <w:rPr>
          <w:rFonts w:ascii="Palatino Linotype" w:hAnsi="Palatino Linotype" w:eastAsia="Palatino Linotype" w:cs="Times New Roman"/>
          <w:b/>
        </w:rPr>
        <w:t>via</w:t>
      </w:r>
      <w:r w:rsidRPr="674E01CA" w:rsidR="7981756A">
        <w:rPr>
          <w:rFonts w:ascii="Palatino Linotype" w:hAnsi="Palatino Linotype" w:eastAsia="Palatino Linotype" w:cs="Times New Roman"/>
          <w:b/>
          <w:bCs/>
        </w:rPr>
        <w:t xml:space="preserve"> resolution</w:t>
      </w:r>
      <w:r w:rsidR="0095388B">
        <w:rPr>
          <w:rFonts w:ascii="Palatino Linotype" w:hAnsi="Palatino Linotype" w:eastAsia="Palatino Linotype" w:cs="Times New Roman"/>
          <w:b/>
          <w:bCs/>
        </w:rPr>
        <w:t>, following NTIA approval</w:t>
      </w:r>
      <w:r w:rsidR="003C73F7">
        <w:rPr>
          <w:rFonts w:ascii="Palatino Linotype" w:hAnsi="Palatino Linotype" w:eastAsia="Palatino Linotype" w:cs="Times New Roman"/>
          <w:b/>
          <w:bCs/>
        </w:rPr>
        <w:t xml:space="preserve"> on an annual basis, or more frequently as necessary</w:t>
      </w:r>
      <w:r w:rsidRPr="674E01CA" w:rsidR="7981756A">
        <w:rPr>
          <w:rFonts w:ascii="Palatino Linotype" w:hAnsi="Palatino Linotype" w:eastAsia="Palatino Linotype" w:cs="Times New Roman"/>
          <w:b/>
          <w:bCs/>
        </w:rPr>
        <w:t>.</w:t>
      </w:r>
    </w:p>
    <w:p w:rsidR="00685194" w:rsidP="00076DC9" w:rsidRDefault="00685194" w14:paraId="5561688A" w14:textId="77777777">
      <w:pPr>
        <w:spacing w:after="0" w:line="240" w:lineRule="auto"/>
        <w:jc w:val="center"/>
        <w:rPr>
          <w:rFonts w:ascii="Palatino Linotype" w:hAnsi="Palatino Linotype" w:eastAsia="Times New Roman" w:cs="Times New Roman"/>
          <w:kern w:val="0"/>
          <w14:ligatures w14:val="none"/>
        </w:rPr>
      </w:pPr>
    </w:p>
    <w:p w:rsidRPr="001942D0" w:rsidR="00A76F4A" w:rsidP="00A76F4A" w:rsidRDefault="00A76F4A" w14:paraId="0542E5E0" w14:textId="58B1DEFA">
      <w:pPr>
        <w:spacing w:after="0" w:line="240" w:lineRule="auto"/>
        <w:jc w:val="center"/>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___________________________________________________</w:t>
      </w:r>
    </w:p>
    <w:p w:rsidRPr="001942D0" w:rsidR="00A76F4A" w:rsidP="00A76F4A" w:rsidRDefault="00A76F4A" w14:paraId="7279783F" w14:textId="77777777">
      <w:pPr>
        <w:spacing w:after="0" w:line="240" w:lineRule="auto"/>
        <w:rPr>
          <w:rFonts w:ascii="Palatino Linotype" w:hAnsi="Palatino Linotype" w:eastAsia="Palatino Linotype" w:cs="Times New Roman"/>
          <w:b/>
          <w:kern w:val="0"/>
          <w14:ligatures w14:val="none"/>
        </w:rPr>
      </w:pPr>
    </w:p>
    <w:p w:rsidRPr="001A5817" w:rsidR="00A76F4A" w:rsidP="000E6162" w:rsidRDefault="00A76F4A" w14:paraId="3906F9BB" w14:textId="604C2F7A">
      <w:pPr>
        <w:pStyle w:val="ListParagraph"/>
        <w:keepNext/>
        <w:numPr>
          <w:ilvl w:val="0"/>
          <w:numId w:val="2"/>
        </w:numPr>
        <w:spacing w:before="120" w:after="240" w:line="240" w:lineRule="auto"/>
        <w:outlineLvl w:val="0"/>
        <w:rPr>
          <w:rFonts w:ascii="Palatino Linotype" w:hAnsi="Palatino Linotype" w:eastAsia="Palatino Linotype" w:cs="Times New Roman"/>
          <w:b/>
          <w:caps/>
          <w:kern w:val="28"/>
          <w:u w:val="single"/>
          <w14:ligatures w14:val="none"/>
        </w:rPr>
      </w:pPr>
      <w:r w:rsidRPr="001A5817">
        <w:rPr>
          <w:rFonts w:ascii="Palatino Linotype" w:hAnsi="Palatino Linotype" w:eastAsia="Palatino Linotype" w:cs="Times New Roman"/>
          <w:b/>
          <w:caps/>
          <w:kern w:val="28"/>
          <w:u w:val="single"/>
          <w14:ligatures w14:val="none"/>
        </w:rPr>
        <w:t>Summary</w:t>
      </w:r>
      <w:bookmarkEnd w:id="0"/>
    </w:p>
    <w:p w:rsidRPr="003879FB" w:rsidR="001C479D" w:rsidDel="00A10BCE" w:rsidP="00A717D9" w:rsidRDefault="00D07471" w14:paraId="30F368DB" w14:textId="5EC5501B">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color w:val="000000" w:themeColor="text1"/>
        </w:rPr>
      </w:pPr>
      <w:r w:rsidRPr="003879FB">
        <w:rPr>
          <w:rFonts w:ascii="Palatino Linotype" w:hAnsi="Palatino Linotype" w:eastAsia="Palatino Linotype" w:cs="Times New Roman"/>
          <w:kern w:val="0"/>
          <w14:ligatures w14:val="none"/>
        </w:rPr>
        <w:t xml:space="preserve">This Resolution recommends </w:t>
      </w:r>
      <w:r w:rsidR="00F93D18">
        <w:rPr>
          <w:rFonts w:ascii="Palatino Linotype" w:hAnsi="Palatino Linotype" w:eastAsia="Palatino Linotype" w:cs="Times New Roman"/>
          <w:kern w:val="0"/>
          <w14:ligatures w14:val="none"/>
        </w:rPr>
        <w:t xml:space="preserve">ratification of </w:t>
      </w:r>
      <w:r w:rsidRPr="53741836" w:rsidR="0030707C">
        <w:rPr>
          <w:rFonts w:ascii="Palatino Linotype" w:hAnsi="Palatino Linotype" w:eastAsia="Palatino Linotype" w:cs="Times New Roman"/>
        </w:rPr>
        <w:t xml:space="preserve">Communications Division </w:t>
      </w:r>
      <w:r w:rsidRPr="53741836" w:rsidR="007F4634">
        <w:rPr>
          <w:rFonts w:ascii="Palatino Linotype" w:hAnsi="Palatino Linotype" w:eastAsia="Palatino Linotype" w:cs="Times New Roman"/>
        </w:rPr>
        <w:t>Staff</w:t>
      </w:r>
      <w:r w:rsidR="009B5746">
        <w:rPr>
          <w:rFonts w:ascii="Palatino Linotype" w:hAnsi="Palatino Linotype" w:eastAsia="Palatino Linotype" w:cs="Times New Roman"/>
          <w:kern w:val="0"/>
          <w14:ligatures w14:val="none"/>
        </w:rPr>
        <w:t xml:space="preserve">’s </w:t>
      </w:r>
      <w:r w:rsidRPr="53741836" w:rsidR="00DA58F3">
        <w:rPr>
          <w:rFonts w:ascii="Palatino Linotype" w:hAnsi="Palatino Linotype" w:eastAsia="Palatino Linotype" w:cs="Times New Roman"/>
        </w:rPr>
        <w:t>(Staff)</w:t>
      </w:r>
      <w:r w:rsidR="00DA58F3">
        <w:rPr>
          <w:rFonts w:ascii="Palatino Linotype" w:hAnsi="Palatino Linotype" w:eastAsia="Palatino Linotype" w:cs="Times New Roman"/>
        </w:rPr>
        <w:t xml:space="preserve"> </w:t>
      </w:r>
      <w:r w:rsidR="004E0724">
        <w:rPr>
          <w:rFonts w:ascii="Palatino Linotype" w:hAnsi="Palatino Linotype" w:eastAsia="Palatino Linotype" w:cs="Times New Roman"/>
        </w:rPr>
        <w:t xml:space="preserve">revisions to the </w:t>
      </w:r>
      <w:r w:rsidR="00DA58F3">
        <w:rPr>
          <w:rFonts w:ascii="Palatino Linotype" w:hAnsi="Palatino Linotype" w:eastAsia="Palatino Linotype" w:cs="Times New Roman"/>
        </w:rPr>
        <w:t xml:space="preserve">Broadband </w:t>
      </w:r>
      <w:r w:rsidRPr="003879FB">
        <w:rPr>
          <w:rFonts w:ascii="Palatino Linotype" w:hAnsi="Palatino Linotype" w:eastAsia="Palatino Linotype" w:cs="Times New Roman"/>
          <w:kern w:val="0"/>
          <w14:ligatures w14:val="none"/>
        </w:rPr>
        <w:t>Equity, Access, and Deployment (BEAD) Final Proposa</w:t>
      </w:r>
      <w:r w:rsidRPr="003879FB" w:rsidR="21B66AE7">
        <w:rPr>
          <w:rFonts w:ascii="Palatino Linotype" w:hAnsi="Palatino Linotype" w:eastAsia="Palatino Linotype" w:cs="Times New Roman"/>
          <w:kern w:val="0"/>
          <w14:ligatures w14:val="none"/>
        </w:rPr>
        <w:t>l</w:t>
      </w:r>
      <w:r w:rsidR="00111549">
        <w:rPr>
          <w:rFonts w:ascii="Palatino Linotype" w:hAnsi="Palatino Linotype" w:eastAsia="Palatino Linotype" w:cs="Times New Roman"/>
        </w:rPr>
        <w:t>.</w:t>
      </w:r>
      <w:r w:rsidR="00D67FAE">
        <w:rPr>
          <w:rFonts w:ascii="Palatino Linotype" w:hAnsi="Palatino Linotype" w:eastAsia="Palatino Linotype" w:cs="Times New Roman"/>
          <w:kern w:val="0"/>
          <w14:ligatures w14:val="none"/>
        </w:rPr>
        <w:t xml:space="preserve"> </w:t>
      </w:r>
      <w:r w:rsidRPr="6B4AED6D" w:rsidR="00BE074C">
        <w:rPr>
          <w:rFonts w:ascii="Palatino Linotype" w:hAnsi="Palatino Linotype" w:eastAsia="Palatino Linotype" w:cs="Times New Roman"/>
        </w:rPr>
        <w:t xml:space="preserve">Following submission of California’s </w:t>
      </w:r>
      <w:r w:rsidRPr="4A445CFA" w:rsidR="78D1F1EE">
        <w:rPr>
          <w:rFonts w:ascii="Palatino Linotype" w:hAnsi="Palatino Linotype" w:eastAsia="Times New Roman" w:cs="Times New Roman"/>
        </w:rPr>
        <w:t xml:space="preserve">BEAD Final Proposal </w:t>
      </w:r>
      <w:r w:rsidR="006B7B3F">
        <w:rPr>
          <w:rFonts w:ascii="Palatino Linotype" w:hAnsi="Palatino Linotype" w:eastAsia="Times New Roman" w:cs="Times New Roman"/>
        </w:rPr>
        <w:t xml:space="preserve">to the National Telecommunications and Information Administration (NTIA) </w:t>
      </w:r>
      <w:r w:rsidR="00981010">
        <w:rPr>
          <w:rFonts w:ascii="Palatino Linotype" w:hAnsi="Palatino Linotype" w:eastAsia="Times New Roman" w:cs="Times New Roman"/>
        </w:rPr>
        <w:t xml:space="preserve">on December 19, 2025, NTIA initiated </w:t>
      </w:r>
      <w:r w:rsidR="00AB2A84">
        <w:rPr>
          <w:rFonts w:ascii="Palatino Linotype" w:hAnsi="Palatino Linotype" w:eastAsia="Times New Roman" w:cs="Times New Roman"/>
        </w:rPr>
        <w:t>its formal curing process</w:t>
      </w:r>
      <w:r w:rsidRPr="6B4AED6D" w:rsidR="11C43AA7">
        <w:rPr>
          <w:rFonts w:ascii="Palatino Linotype" w:hAnsi="Palatino Linotype" w:eastAsia="Times New Roman" w:cs="Times New Roman"/>
        </w:rPr>
        <w:t>, which</w:t>
      </w:r>
      <w:r w:rsidR="00AB2A84">
        <w:rPr>
          <w:rFonts w:ascii="Palatino Linotype" w:hAnsi="Palatino Linotype" w:eastAsia="Times New Roman" w:cs="Times New Roman"/>
        </w:rPr>
        <w:t xml:space="preserve"> identified specific </w:t>
      </w:r>
      <w:r w:rsidR="0049404E">
        <w:rPr>
          <w:rFonts w:ascii="Palatino Linotype" w:hAnsi="Palatino Linotype" w:eastAsia="Times New Roman" w:cs="Times New Roman"/>
        </w:rPr>
        <w:t xml:space="preserve">items </w:t>
      </w:r>
      <w:r w:rsidR="00AB2A84">
        <w:rPr>
          <w:rFonts w:ascii="Palatino Linotype" w:hAnsi="Palatino Linotype" w:eastAsia="Times New Roman" w:cs="Times New Roman"/>
        </w:rPr>
        <w:t xml:space="preserve">requiring revision or clarification. </w:t>
      </w:r>
      <w:r w:rsidR="00A10BCE">
        <w:rPr>
          <w:rFonts w:ascii="Palatino Linotype" w:hAnsi="Palatino Linotype" w:eastAsia="Times New Roman" w:cs="Times New Roman"/>
        </w:rPr>
        <w:t xml:space="preserve">Pursuant to the authority granted by the </w:t>
      </w:r>
      <w:r w:rsidR="6DFA3BD9">
        <w:rPr>
          <w:rFonts w:ascii="Palatino Linotype" w:hAnsi="Palatino Linotype" w:eastAsia="Times New Roman" w:cs="Times New Roman"/>
        </w:rPr>
        <w:t>California Public Utilities</w:t>
      </w:r>
      <w:r w:rsidR="00A10BCE">
        <w:rPr>
          <w:rFonts w:ascii="Palatino Linotype" w:hAnsi="Palatino Linotype" w:eastAsia="Times New Roman" w:cs="Times New Roman"/>
        </w:rPr>
        <w:t xml:space="preserve"> </w:t>
      </w:r>
      <w:r w:rsidR="6DFA3BD9">
        <w:rPr>
          <w:rFonts w:ascii="Palatino Linotype" w:hAnsi="Palatino Linotype" w:eastAsia="Times New Roman" w:cs="Times New Roman"/>
        </w:rPr>
        <w:t>Commission (</w:t>
      </w:r>
      <w:r w:rsidR="00A10BCE">
        <w:rPr>
          <w:rFonts w:ascii="Palatino Linotype" w:hAnsi="Palatino Linotype" w:eastAsia="Times New Roman" w:cs="Times New Roman"/>
        </w:rPr>
        <w:t>Commission</w:t>
      </w:r>
      <w:r w:rsidR="738F087F">
        <w:rPr>
          <w:rFonts w:ascii="Palatino Linotype" w:hAnsi="Palatino Linotype" w:eastAsia="Times New Roman" w:cs="Times New Roman"/>
        </w:rPr>
        <w:t>)</w:t>
      </w:r>
      <w:r w:rsidR="00A10BCE">
        <w:rPr>
          <w:rFonts w:ascii="Palatino Linotype" w:hAnsi="Palatino Linotype" w:eastAsia="Times New Roman" w:cs="Times New Roman"/>
        </w:rPr>
        <w:t xml:space="preserve"> </w:t>
      </w:r>
      <w:r w:rsidRPr="7625C83C" w:rsidR="5BBBD143">
        <w:rPr>
          <w:rFonts w:ascii="Palatino Linotype" w:hAnsi="Palatino Linotype" w:eastAsia="Palatino Linotype" w:cs="Times New Roman"/>
        </w:rPr>
        <w:t xml:space="preserve">in </w:t>
      </w:r>
      <w:hyperlink r:id="rId11">
        <w:r w:rsidRPr="7625C83C" w:rsidR="347C0894">
          <w:rPr>
            <w:rStyle w:val="Hyperlink"/>
            <w:rFonts w:ascii="Palatino Linotype" w:hAnsi="Palatino Linotype" w:eastAsia="Palatino Linotype" w:cs="Times New Roman"/>
          </w:rPr>
          <w:t>Resolution T-17898</w:t>
        </w:r>
      </w:hyperlink>
      <w:r w:rsidRPr="7625C83C" w:rsidR="00A10BCE">
        <w:rPr>
          <w:rFonts w:ascii="Palatino Linotype" w:hAnsi="Palatino Linotype" w:eastAsia="Palatino Linotype" w:cs="Times New Roman"/>
          <w:color w:val="000000" w:themeColor="text1"/>
        </w:rPr>
        <w:t xml:space="preserve">, Staff </w:t>
      </w:r>
      <w:r w:rsidRPr="7625C83C" w:rsidR="00B8750E">
        <w:rPr>
          <w:rFonts w:ascii="Palatino Linotype" w:hAnsi="Palatino Linotype" w:eastAsia="Palatino Linotype" w:cs="Times New Roman"/>
          <w:color w:val="000000" w:themeColor="text1"/>
        </w:rPr>
        <w:t>made limited</w:t>
      </w:r>
      <w:r w:rsidRPr="7625C83C" w:rsidR="00A10BCE">
        <w:rPr>
          <w:rFonts w:ascii="Palatino Linotype" w:hAnsi="Palatino Linotype" w:eastAsia="Palatino Linotype" w:cs="Times New Roman"/>
          <w:color w:val="000000" w:themeColor="text1"/>
        </w:rPr>
        <w:t xml:space="preserve"> revisions to address NTIA’s curing requests and now submits the revised Final Proposal to the Commis</w:t>
      </w:r>
      <w:r w:rsidRPr="7625C83C" w:rsidR="0013500D">
        <w:rPr>
          <w:rFonts w:ascii="Palatino Linotype" w:hAnsi="Palatino Linotype" w:eastAsia="Palatino Linotype" w:cs="Times New Roman"/>
          <w:color w:val="000000" w:themeColor="text1"/>
        </w:rPr>
        <w:t>sion for ratification.</w:t>
      </w:r>
    </w:p>
    <w:p w:rsidR="0013500D" w:rsidP="003426B9" w:rsidRDefault="0013500D" w14:paraId="593FB73A" w14:textId="77777777">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color w:val="000000" w:themeColor="text1"/>
        </w:rPr>
      </w:pPr>
    </w:p>
    <w:p w:rsidR="003F1156" w:rsidP="00A717D9" w:rsidRDefault="2AAF1FAF" w14:paraId="0FDDD879" w14:textId="67365221">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color w:val="000000" w:themeColor="text1"/>
        </w:rPr>
      </w:pPr>
      <w:r w:rsidRPr="65982B34">
        <w:rPr>
          <w:rFonts w:ascii="Palatino Linotype" w:hAnsi="Palatino Linotype" w:eastAsia="Palatino Linotype" w:cs="Times New Roman"/>
          <w:color w:val="000000" w:themeColor="text1"/>
        </w:rPr>
        <w:t>NTIA approval of a compliant Final Proposal is required for California</w:t>
      </w:r>
      <w:r w:rsidRPr="65982B34" w:rsidR="3AA5E470">
        <w:rPr>
          <w:rFonts w:ascii="Palatino Linotype" w:hAnsi="Palatino Linotype" w:eastAsia="Palatino Linotype" w:cs="Times New Roman"/>
          <w:color w:val="000000" w:themeColor="text1"/>
        </w:rPr>
        <w:t xml:space="preserve"> to secure and administer approximately $1.86 billion in BEAD last-mile broadband funding. Consistent with </w:t>
      </w:r>
      <w:hyperlink r:id="rId12">
        <w:r w:rsidRPr="65982B34" w:rsidR="3AA5E470">
          <w:rPr>
            <w:rStyle w:val="Hyperlink"/>
            <w:rFonts w:ascii="Palatino Linotype" w:hAnsi="Palatino Linotype" w:eastAsia="Palatino Linotype" w:cs="Times New Roman"/>
          </w:rPr>
          <w:t>Resolution T-17898</w:t>
        </w:r>
      </w:hyperlink>
      <w:r w:rsidRPr="65982B34" w:rsidR="6851690A">
        <w:rPr>
          <w:rFonts w:ascii="Palatino Linotype" w:hAnsi="Palatino Linotype" w:eastAsia="Palatino Linotype" w:cs="Times New Roman"/>
          <w:color w:val="000000" w:themeColor="text1"/>
        </w:rPr>
        <w:t>, t</w:t>
      </w:r>
      <w:r w:rsidRPr="65982B34" w:rsidR="710B2C71">
        <w:rPr>
          <w:rFonts w:ascii="Palatino Linotype" w:hAnsi="Palatino Linotype" w:eastAsia="Palatino Linotype" w:cs="Times New Roman"/>
          <w:color w:val="000000" w:themeColor="text1"/>
        </w:rPr>
        <w:t>he Commission</w:t>
      </w:r>
      <w:r w:rsidRPr="65982B34" w:rsidR="6851690A">
        <w:rPr>
          <w:rFonts w:ascii="Palatino Linotype" w:hAnsi="Palatino Linotype" w:eastAsia="Palatino Linotype" w:cs="Times New Roman"/>
          <w:color w:val="000000" w:themeColor="text1"/>
        </w:rPr>
        <w:t xml:space="preserve"> previously </w:t>
      </w:r>
      <w:r w:rsidRPr="65982B34" w:rsidR="710B2C71">
        <w:rPr>
          <w:rFonts w:ascii="Palatino Linotype" w:hAnsi="Palatino Linotype" w:eastAsia="Palatino Linotype" w:cs="Times New Roman"/>
          <w:color w:val="000000" w:themeColor="text1"/>
        </w:rPr>
        <w:t xml:space="preserve">approved California’s </w:t>
      </w:r>
      <w:r w:rsidRPr="65982B34" w:rsidR="710B2C71">
        <w:rPr>
          <w:rFonts w:ascii="Palatino Linotype" w:hAnsi="Palatino Linotype" w:eastAsia="Palatino Linotype" w:cs="Times New Roman"/>
          <w:color w:val="000000" w:themeColor="text1"/>
        </w:rPr>
        <w:lastRenderedPageBreak/>
        <w:t xml:space="preserve">Final Proposal </w:t>
      </w:r>
      <w:r w:rsidRPr="65982B34" w:rsidR="6E4A25E5">
        <w:rPr>
          <w:rFonts w:ascii="Palatino Linotype" w:hAnsi="Palatino Linotype" w:eastAsia="Palatino Linotype" w:cs="Times New Roman"/>
          <w:color w:val="000000" w:themeColor="text1"/>
        </w:rPr>
        <w:t>submission</w:t>
      </w:r>
      <w:r w:rsidRPr="65982B34" w:rsidR="710B2C71">
        <w:rPr>
          <w:rFonts w:ascii="Palatino Linotype" w:hAnsi="Palatino Linotype" w:eastAsia="Palatino Linotype" w:cs="Times New Roman"/>
          <w:color w:val="000000" w:themeColor="text1"/>
        </w:rPr>
        <w:t xml:space="preserve"> </w:t>
      </w:r>
      <w:r w:rsidRPr="65982B34" w:rsidR="5A10EA82">
        <w:rPr>
          <w:rFonts w:ascii="Palatino Linotype" w:hAnsi="Palatino Linotype" w:eastAsia="Palatino Linotype" w:cs="Times New Roman"/>
          <w:color w:val="000000" w:themeColor="text1"/>
        </w:rPr>
        <w:t>to NTIA</w:t>
      </w:r>
      <w:r w:rsidRPr="65982B34" w:rsidR="3D4CD69F">
        <w:rPr>
          <w:rFonts w:ascii="Palatino Linotype" w:hAnsi="Palatino Linotype" w:eastAsia="Palatino Linotype" w:cs="Times New Roman"/>
          <w:color w:val="000000" w:themeColor="text1"/>
        </w:rPr>
        <w:t xml:space="preserve"> and authorized Staff to propose and implement cures to </w:t>
      </w:r>
      <w:r w:rsidRPr="65982B34" w:rsidR="090A4CB0">
        <w:rPr>
          <w:rFonts w:ascii="Palatino Linotype" w:hAnsi="Palatino Linotype" w:eastAsia="Palatino Linotype" w:cs="Times New Roman"/>
          <w:color w:val="000000" w:themeColor="text1"/>
        </w:rPr>
        <w:t xml:space="preserve">address specific </w:t>
      </w:r>
      <w:r w:rsidRPr="65982B34" w:rsidR="3D4CD69F">
        <w:rPr>
          <w:rFonts w:ascii="Palatino Linotype" w:hAnsi="Palatino Linotype" w:eastAsia="Palatino Linotype" w:cs="Times New Roman"/>
          <w:color w:val="000000" w:themeColor="text1"/>
        </w:rPr>
        <w:t>NTIA</w:t>
      </w:r>
      <w:r w:rsidRPr="65982B34" w:rsidR="382B2DCD">
        <w:rPr>
          <w:rFonts w:ascii="Palatino Linotype" w:hAnsi="Palatino Linotype" w:eastAsia="Palatino Linotype" w:cs="Times New Roman"/>
          <w:color w:val="000000" w:themeColor="text1"/>
        </w:rPr>
        <w:t xml:space="preserve"> requests</w:t>
      </w:r>
      <w:r w:rsidRPr="65982B34" w:rsidR="4401A898">
        <w:rPr>
          <w:rFonts w:ascii="Palatino Linotype" w:hAnsi="Palatino Linotype" w:eastAsia="Palatino Linotype" w:cs="Times New Roman"/>
          <w:color w:val="000000" w:themeColor="text1"/>
        </w:rPr>
        <w:t xml:space="preserve">, subject to Commission ratification. </w:t>
      </w:r>
      <w:r w:rsidR="001A1022">
        <w:rPr>
          <w:rFonts w:ascii="Palatino Linotype" w:hAnsi="Palatino Linotype" w:eastAsia="Palatino Linotype" w:cs="Times New Roman"/>
          <w:color w:val="000000" w:themeColor="text1"/>
        </w:rPr>
        <w:t xml:space="preserve">On </w:t>
      </w:r>
      <w:r w:rsidR="00156BEE">
        <w:rPr>
          <w:rFonts w:ascii="Palatino Linotype" w:hAnsi="Palatino Linotype" w:eastAsia="Palatino Linotype" w:cs="Times New Roman"/>
          <w:color w:val="000000" w:themeColor="text1"/>
        </w:rPr>
        <w:t xml:space="preserve">July </w:t>
      </w:r>
      <w:r w:rsidR="00705AF3">
        <w:rPr>
          <w:rFonts w:ascii="Palatino Linotype" w:hAnsi="Palatino Linotype" w:eastAsia="Palatino Linotype" w:cs="Times New Roman"/>
          <w:color w:val="000000" w:themeColor="text1"/>
        </w:rPr>
        <w:t>1</w:t>
      </w:r>
      <w:r w:rsidR="00156BEE">
        <w:rPr>
          <w:rFonts w:ascii="Palatino Linotype" w:hAnsi="Palatino Linotype" w:eastAsia="Palatino Linotype" w:cs="Times New Roman"/>
          <w:color w:val="000000" w:themeColor="text1"/>
        </w:rPr>
        <w:t>7, 2026</w:t>
      </w:r>
      <w:r w:rsidR="001A1022">
        <w:rPr>
          <w:rFonts w:ascii="Palatino Linotype" w:hAnsi="Palatino Linotype" w:eastAsia="Palatino Linotype" w:cs="Times New Roman"/>
          <w:color w:val="000000" w:themeColor="text1"/>
        </w:rPr>
        <w:t xml:space="preserve">, NTIA notified </w:t>
      </w:r>
      <w:r w:rsidR="00C31B6A">
        <w:rPr>
          <w:rFonts w:ascii="Palatino Linotype" w:hAnsi="Palatino Linotype" w:eastAsia="Palatino Linotype" w:cs="Times New Roman"/>
          <w:color w:val="000000" w:themeColor="text1"/>
        </w:rPr>
        <w:t>the Commission of its approval of</w:t>
      </w:r>
      <w:r w:rsidR="001A1022">
        <w:rPr>
          <w:rFonts w:ascii="Palatino Linotype" w:hAnsi="Palatino Linotype" w:eastAsia="Palatino Linotype" w:cs="Times New Roman"/>
          <w:color w:val="000000" w:themeColor="text1"/>
        </w:rPr>
        <w:t xml:space="preserve"> </w:t>
      </w:r>
      <w:r w:rsidR="002E391D">
        <w:rPr>
          <w:rFonts w:ascii="Palatino Linotype" w:hAnsi="Palatino Linotype" w:eastAsia="Palatino Linotype" w:cs="Times New Roman"/>
          <w:color w:val="000000" w:themeColor="text1"/>
        </w:rPr>
        <w:t xml:space="preserve">California’s </w:t>
      </w:r>
      <w:r w:rsidR="00AD54E0">
        <w:rPr>
          <w:rFonts w:ascii="Palatino Linotype" w:hAnsi="Palatino Linotype" w:eastAsia="Palatino Linotype" w:cs="Times New Roman"/>
          <w:color w:val="000000" w:themeColor="text1"/>
        </w:rPr>
        <w:t>Final P</w:t>
      </w:r>
      <w:r w:rsidR="002E391D">
        <w:rPr>
          <w:rFonts w:ascii="Palatino Linotype" w:hAnsi="Palatino Linotype" w:eastAsia="Palatino Linotype" w:cs="Times New Roman"/>
          <w:color w:val="000000" w:themeColor="text1"/>
        </w:rPr>
        <w:t>roposal</w:t>
      </w:r>
      <w:r w:rsidR="005E5175">
        <w:rPr>
          <w:rFonts w:ascii="Palatino Linotype" w:hAnsi="Palatino Linotype" w:eastAsia="Palatino Linotype" w:cs="Times New Roman"/>
          <w:color w:val="000000" w:themeColor="text1"/>
        </w:rPr>
        <w:t>.</w:t>
      </w:r>
      <w:r w:rsidR="002E391D">
        <w:rPr>
          <w:rFonts w:ascii="Palatino Linotype" w:hAnsi="Palatino Linotype" w:eastAsia="Palatino Linotype" w:cs="Times New Roman"/>
          <w:color w:val="000000" w:themeColor="text1"/>
        </w:rPr>
        <w:t xml:space="preserve"> </w:t>
      </w:r>
      <w:r w:rsidRPr="65982B34" w:rsidR="4401A898">
        <w:rPr>
          <w:rFonts w:ascii="Palatino Linotype" w:hAnsi="Palatino Linotype" w:eastAsia="Palatino Linotype" w:cs="Times New Roman"/>
          <w:color w:val="000000" w:themeColor="text1"/>
        </w:rPr>
        <w:t>This Resolution reviews Staff’s action</w:t>
      </w:r>
      <w:r w:rsidRPr="65982B34" w:rsidR="494641AD">
        <w:rPr>
          <w:rFonts w:ascii="Palatino Linotype" w:hAnsi="Palatino Linotype" w:eastAsia="Palatino Linotype" w:cs="Times New Roman"/>
          <w:color w:val="000000" w:themeColor="text1"/>
        </w:rPr>
        <w:t xml:space="preserve">s taken in response to NTIA’s curing requests and determines whether those actions are reasonable and consistent with </w:t>
      </w:r>
      <w:r w:rsidRPr="65982B34" w:rsidR="3C37BC94">
        <w:rPr>
          <w:rFonts w:ascii="Palatino Linotype" w:hAnsi="Palatino Linotype" w:eastAsia="Palatino Linotype" w:cs="Times New Roman"/>
          <w:color w:val="000000" w:themeColor="text1"/>
        </w:rPr>
        <w:t xml:space="preserve">applicable </w:t>
      </w:r>
      <w:r w:rsidRPr="65982B34" w:rsidR="494641AD">
        <w:rPr>
          <w:rFonts w:ascii="Palatino Linotype" w:hAnsi="Palatino Linotype" w:eastAsia="Palatino Linotype" w:cs="Times New Roman"/>
          <w:color w:val="000000" w:themeColor="text1"/>
        </w:rPr>
        <w:t>BEAD</w:t>
      </w:r>
      <w:r w:rsidRPr="65982B34" w:rsidR="3C37BC94">
        <w:rPr>
          <w:rFonts w:ascii="Palatino Linotype" w:hAnsi="Palatino Linotype" w:eastAsia="Palatino Linotype" w:cs="Times New Roman"/>
          <w:color w:val="000000" w:themeColor="text1"/>
        </w:rPr>
        <w:t xml:space="preserve"> program</w:t>
      </w:r>
      <w:r w:rsidRPr="65982B34" w:rsidR="494641AD">
        <w:rPr>
          <w:rFonts w:ascii="Palatino Linotype" w:hAnsi="Palatino Linotype" w:eastAsia="Palatino Linotype" w:cs="Times New Roman"/>
          <w:color w:val="000000" w:themeColor="text1"/>
        </w:rPr>
        <w:t xml:space="preserve"> requirements.</w:t>
      </w:r>
    </w:p>
    <w:p w:rsidR="000C23E5" w:rsidP="00A717D9" w:rsidRDefault="000C23E5" w14:paraId="40C8F4F5" w14:textId="26C93408">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color w:val="000000" w:themeColor="text1"/>
        </w:rPr>
      </w:pPr>
      <w:r>
        <w:rPr>
          <w:rFonts w:ascii="Palatino Linotype" w:hAnsi="Palatino Linotype" w:eastAsia="Palatino Linotype" w:cs="Times New Roman"/>
          <w:color w:val="000000" w:themeColor="text1"/>
        </w:rPr>
        <w:t xml:space="preserve"> </w:t>
      </w:r>
    </w:p>
    <w:p w:rsidR="00A217C8" w:rsidP="00A717D9" w:rsidRDefault="1D4BD4A2" w14:paraId="7B977205" w14:textId="36173DC1">
      <w:pPr>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sidRPr="035C3DE6">
        <w:rPr>
          <w:rFonts w:ascii="Palatino Linotype" w:hAnsi="Palatino Linotype" w:eastAsia="Palatino Linotype" w:cs="Times New Roman"/>
        </w:rPr>
        <w:t>T</w:t>
      </w:r>
      <w:r w:rsidRPr="035C3DE6" w:rsidR="00443B16">
        <w:rPr>
          <w:rFonts w:ascii="Palatino Linotype" w:hAnsi="Palatino Linotype" w:eastAsia="Palatino Linotype" w:cs="Times New Roman"/>
        </w:rPr>
        <w:t>he</w:t>
      </w:r>
      <w:r w:rsidRPr="31EF59F3" w:rsidR="00443B16">
        <w:rPr>
          <w:rFonts w:ascii="Palatino Linotype" w:hAnsi="Palatino Linotype" w:eastAsia="Palatino Linotype" w:cs="Times New Roman"/>
        </w:rPr>
        <w:t xml:space="preserve"> </w:t>
      </w:r>
      <w:r w:rsidR="00C819FC">
        <w:rPr>
          <w:rFonts w:ascii="Palatino Linotype" w:hAnsi="Palatino Linotype" w:eastAsia="Palatino Linotype" w:cs="Times New Roman"/>
        </w:rPr>
        <w:t xml:space="preserve">revised </w:t>
      </w:r>
      <w:r w:rsidRPr="31EF59F3" w:rsidR="00313806">
        <w:rPr>
          <w:rFonts w:ascii="Palatino Linotype" w:hAnsi="Palatino Linotype" w:eastAsia="Palatino Linotype" w:cs="Times New Roman"/>
        </w:rPr>
        <w:t xml:space="preserve">BEAD Final Proposal is </w:t>
      </w:r>
      <w:r w:rsidRPr="31EF59F3" w:rsidR="00C57C82">
        <w:rPr>
          <w:rFonts w:ascii="Palatino Linotype" w:hAnsi="Palatino Linotype" w:eastAsia="Palatino Linotype" w:cs="Times New Roman"/>
        </w:rPr>
        <w:t xml:space="preserve">submitted </w:t>
      </w:r>
      <w:r w:rsidRPr="31EF59F3" w:rsidR="001B0245">
        <w:rPr>
          <w:rFonts w:ascii="Palatino Linotype" w:hAnsi="Palatino Linotype" w:eastAsia="Palatino Linotype" w:cs="Times New Roman"/>
        </w:rPr>
        <w:t xml:space="preserve">to the Commission </w:t>
      </w:r>
      <w:r w:rsidRPr="31EF59F3" w:rsidR="00C57C82">
        <w:rPr>
          <w:rFonts w:ascii="Palatino Linotype" w:hAnsi="Palatino Linotype" w:eastAsia="Palatino Linotype" w:cs="Times New Roman"/>
        </w:rPr>
        <w:t xml:space="preserve">as </w:t>
      </w:r>
      <w:r w:rsidR="00BC3DE0">
        <w:rPr>
          <w:rFonts w:ascii="Palatino Linotype" w:hAnsi="Palatino Linotype" w:eastAsia="Palatino Linotype" w:cs="Times New Roman"/>
        </w:rPr>
        <w:t>Appendix A</w:t>
      </w:r>
      <w:r w:rsidRPr="31EF59F3" w:rsidR="00A217C8">
        <w:rPr>
          <w:rFonts w:ascii="Palatino Linotype" w:hAnsi="Palatino Linotype" w:eastAsia="Palatino Linotype" w:cs="Times New Roman"/>
        </w:rPr>
        <w:t>.</w:t>
      </w:r>
      <w:r w:rsidR="006F6A24">
        <w:rPr>
          <w:rFonts w:ascii="Palatino Linotype" w:hAnsi="Palatino Linotype" w:eastAsia="Palatino Linotype" w:cs="Times New Roman"/>
        </w:rPr>
        <w:t xml:space="preserve"> </w:t>
      </w:r>
      <w:r w:rsidRPr="2EF50E4F" w:rsidR="006F6A24">
        <w:rPr>
          <w:rFonts w:ascii="Palatino Linotype" w:hAnsi="Palatino Linotype" w:eastAsia="Palatino Linotype" w:cs="Times New Roman"/>
        </w:rPr>
        <w:t>Ap</w:t>
      </w:r>
      <w:r w:rsidRPr="2EF50E4F" w:rsidR="44016C21">
        <w:rPr>
          <w:rFonts w:ascii="Palatino Linotype" w:hAnsi="Palatino Linotype" w:eastAsia="Palatino Linotype" w:cs="Times New Roman"/>
        </w:rPr>
        <w:t>p</w:t>
      </w:r>
      <w:r w:rsidRPr="2EF50E4F" w:rsidR="006F6A24">
        <w:rPr>
          <w:rFonts w:ascii="Palatino Linotype" w:hAnsi="Palatino Linotype" w:eastAsia="Palatino Linotype" w:cs="Times New Roman"/>
        </w:rPr>
        <w:t>endi</w:t>
      </w:r>
      <w:r w:rsidRPr="2EF50E4F" w:rsidR="00721549">
        <w:rPr>
          <w:rFonts w:ascii="Palatino Linotype" w:hAnsi="Palatino Linotype" w:eastAsia="Palatino Linotype" w:cs="Times New Roman"/>
        </w:rPr>
        <w:t>ces</w:t>
      </w:r>
      <w:r w:rsidR="00D17A93">
        <w:rPr>
          <w:rFonts w:ascii="Palatino Linotype" w:hAnsi="Palatino Linotype" w:eastAsia="Palatino Linotype" w:cs="Times New Roman"/>
        </w:rPr>
        <w:t xml:space="preserve"> </w:t>
      </w:r>
      <w:r w:rsidR="00245111">
        <w:rPr>
          <w:rFonts w:ascii="Palatino Linotype" w:hAnsi="Palatino Linotype" w:eastAsia="Palatino Linotype" w:cs="Times New Roman"/>
        </w:rPr>
        <w:t xml:space="preserve">B </w:t>
      </w:r>
      <w:r w:rsidR="009824DE">
        <w:rPr>
          <w:rFonts w:ascii="Palatino Linotype" w:hAnsi="Palatino Linotype" w:eastAsia="Palatino Linotype" w:cs="Times New Roman"/>
        </w:rPr>
        <w:t>(</w:t>
      </w:r>
      <w:r w:rsidR="00013D27">
        <w:rPr>
          <w:rFonts w:ascii="Palatino Linotype" w:hAnsi="Palatino Linotype" w:eastAsia="Palatino Linotype" w:cs="Times New Roman"/>
        </w:rPr>
        <w:t>D</w:t>
      </w:r>
      <w:r w:rsidR="009824DE">
        <w:rPr>
          <w:rFonts w:ascii="Palatino Linotype" w:hAnsi="Palatino Linotype" w:eastAsia="Palatino Linotype" w:cs="Times New Roman"/>
        </w:rPr>
        <w:t xml:space="preserve">ata </w:t>
      </w:r>
      <w:r w:rsidR="00013D27">
        <w:rPr>
          <w:rFonts w:ascii="Palatino Linotype" w:hAnsi="Palatino Linotype" w:eastAsia="Palatino Linotype" w:cs="Times New Roman"/>
        </w:rPr>
        <w:t>F</w:t>
      </w:r>
      <w:r w:rsidR="009824DE">
        <w:rPr>
          <w:rFonts w:ascii="Palatino Linotype" w:hAnsi="Palatino Linotype" w:eastAsia="Palatino Linotype" w:cs="Times New Roman"/>
        </w:rPr>
        <w:t xml:space="preserve">iles) </w:t>
      </w:r>
      <w:r w:rsidR="00245111">
        <w:rPr>
          <w:rFonts w:ascii="Palatino Linotype" w:hAnsi="Palatino Linotype" w:eastAsia="Palatino Linotype" w:cs="Times New Roman"/>
        </w:rPr>
        <w:t xml:space="preserve">and </w:t>
      </w:r>
      <w:r w:rsidR="009824DE">
        <w:rPr>
          <w:rFonts w:ascii="Palatino Linotype" w:hAnsi="Palatino Linotype" w:eastAsia="Palatino Linotype" w:cs="Times New Roman"/>
        </w:rPr>
        <w:t>C (BEAD Program Monitoring Plan)</w:t>
      </w:r>
      <w:r w:rsidR="00245111">
        <w:rPr>
          <w:rFonts w:ascii="Palatino Linotype" w:hAnsi="Palatino Linotype" w:eastAsia="Palatino Linotype" w:cs="Times New Roman"/>
        </w:rPr>
        <w:t xml:space="preserve"> are </w:t>
      </w:r>
      <w:r w:rsidR="00DE3A61">
        <w:rPr>
          <w:rFonts w:ascii="Palatino Linotype" w:hAnsi="Palatino Linotype" w:eastAsia="Palatino Linotype" w:cs="Times New Roman"/>
        </w:rPr>
        <w:t xml:space="preserve">also </w:t>
      </w:r>
      <w:r w:rsidR="00245111">
        <w:rPr>
          <w:rFonts w:ascii="Palatino Linotype" w:hAnsi="Palatino Linotype" w:eastAsia="Palatino Linotype" w:cs="Times New Roman"/>
        </w:rPr>
        <w:t xml:space="preserve">included at the end of this Resolution, as they have been updated </w:t>
      </w:r>
      <w:r w:rsidR="002E6C1A">
        <w:rPr>
          <w:rFonts w:ascii="Palatino Linotype" w:hAnsi="Palatino Linotype" w:eastAsia="Palatino Linotype" w:cs="Times New Roman"/>
        </w:rPr>
        <w:t>during</w:t>
      </w:r>
      <w:r w:rsidR="00245111">
        <w:rPr>
          <w:rFonts w:ascii="Palatino Linotype" w:hAnsi="Palatino Linotype" w:eastAsia="Palatino Linotype" w:cs="Times New Roman"/>
        </w:rPr>
        <w:t xml:space="preserve"> the curing process. </w:t>
      </w:r>
      <w:r w:rsidRPr="215F4EED" w:rsidR="7D4B6714">
        <w:rPr>
          <w:rFonts w:ascii="Palatino Linotype" w:hAnsi="Palatino Linotype" w:eastAsia="Palatino Linotype" w:cs="Times New Roman"/>
        </w:rPr>
        <w:t xml:space="preserve">Consistent </w:t>
      </w:r>
      <w:r w:rsidRPr="719D9FE1" w:rsidR="7D4B6714">
        <w:rPr>
          <w:rFonts w:ascii="Palatino Linotype" w:hAnsi="Palatino Linotype" w:eastAsia="Palatino Linotype" w:cs="Times New Roman"/>
        </w:rPr>
        <w:t xml:space="preserve">with </w:t>
      </w:r>
      <w:r w:rsidRPr="60A8AACF" w:rsidR="7D4B6714">
        <w:rPr>
          <w:rFonts w:ascii="Palatino Linotype" w:hAnsi="Palatino Linotype" w:eastAsia="Palatino Linotype" w:cs="Times New Roman"/>
        </w:rPr>
        <w:t xml:space="preserve">Resolution </w:t>
      </w:r>
      <w:r w:rsidRPr="71F065AF" w:rsidR="7D4B6714">
        <w:rPr>
          <w:rFonts w:ascii="Palatino Linotype" w:hAnsi="Palatino Linotype" w:eastAsia="Palatino Linotype" w:cs="Times New Roman"/>
        </w:rPr>
        <w:t>T-</w:t>
      </w:r>
      <w:r w:rsidRPr="7EA84F57" w:rsidR="7D4B6714">
        <w:rPr>
          <w:rFonts w:ascii="Palatino Linotype" w:hAnsi="Palatino Linotype" w:eastAsia="Palatino Linotype" w:cs="Times New Roman"/>
        </w:rPr>
        <w:t xml:space="preserve">17898, </w:t>
      </w:r>
      <w:r w:rsidR="00245111">
        <w:rPr>
          <w:rFonts w:ascii="Palatino Linotype" w:hAnsi="Palatino Linotype" w:eastAsia="Palatino Linotype" w:cs="Times New Roman"/>
        </w:rPr>
        <w:t xml:space="preserve">items revised in response to NTIA curing </w:t>
      </w:r>
      <w:r w:rsidRPr="2F460EF9" w:rsidR="0431E95B">
        <w:rPr>
          <w:rFonts w:ascii="Palatino Linotype" w:hAnsi="Palatino Linotype" w:eastAsia="Palatino Linotype" w:cs="Times New Roman"/>
        </w:rPr>
        <w:t>requests</w:t>
      </w:r>
      <w:r w:rsidRPr="3C1A1459" w:rsidR="00245111">
        <w:rPr>
          <w:rFonts w:ascii="Palatino Linotype" w:hAnsi="Palatino Linotype" w:eastAsia="Palatino Linotype" w:cs="Times New Roman"/>
        </w:rPr>
        <w:t xml:space="preserve"> </w:t>
      </w:r>
      <w:r w:rsidR="00245111">
        <w:rPr>
          <w:rFonts w:ascii="Palatino Linotype" w:hAnsi="Palatino Linotype" w:eastAsia="Palatino Linotype" w:cs="Times New Roman"/>
        </w:rPr>
        <w:t>are included</w:t>
      </w:r>
      <w:r w:rsidRPr="6FDE7E50" w:rsidR="4D2CDD57">
        <w:rPr>
          <w:rFonts w:ascii="Palatino Linotype" w:hAnsi="Palatino Linotype" w:eastAsia="Palatino Linotype" w:cs="Times New Roman"/>
        </w:rPr>
        <w:t xml:space="preserve"> </w:t>
      </w:r>
      <w:r w:rsidRPr="6B53BB68" w:rsidR="4D2CDD57">
        <w:rPr>
          <w:rFonts w:ascii="Palatino Linotype" w:hAnsi="Palatino Linotype" w:eastAsia="Palatino Linotype" w:cs="Times New Roman"/>
        </w:rPr>
        <w:t xml:space="preserve">in this </w:t>
      </w:r>
      <w:r w:rsidRPr="70335E43" w:rsidR="4D2CDD57">
        <w:rPr>
          <w:rFonts w:ascii="Palatino Linotype" w:hAnsi="Palatino Linotype" w:eastAsia="Palatino Linotype" w:cs="Times New Roman"/>
        </w:rPr>
        <w:t>resolution</w:t>
      </w:r>
      <w:r w:rsidRPr="70335E43" w:rsidR="00245111">
        <w:rPr>
          <w:rFonts w:ascii="Palatino Linotype" w:hAnsi="Palatino Linotype" w:eastAsia="Palatino Linotype" w:cs="Times New Roman"/>
        </w:rPr>
        <w:t>.</w:t>
      </w:r>
    </w:p>
    <w:p w:rsidRPr="001942D0" w:rsidR="00443B16" w:rsidP="00D07471" w:rsidRDefault="00A217C8" w14:paraId="09305210" w14:textId="4216B12A">
      <w:pPr>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 </w:t>
      </w:r>
      <w:r w:rsidR="00313806">
        <w:rPr>
          <w:rFonts w:ascii="Palatino Linotype" w:hAnsi="Palatino Linotype" w:eastAsia="Palatino Linotype" w:cs="Times New Roman"/>
          <w:kern w:val="0"/>
          <w14:ligatures w14:val="none"/>
        </w:rPr>
        <w:t xml:space="preserve"> </w:t>
      </w:r>
    </w:p>
    <w:p w:rsidRPr="001A5817" w:rsidR="00A76F4A" w:rsidP="000E6162" w:rsidRDefault="00A76F4A" w14:paraId="3CCFFB44" w14:textId="77F7EE9B">
      <w:pPr>
        <w:pStyle w:val="ListParagraph"/>
        <w:keepNext/>
        <w:numPr>
          <w:ilvl w:val="0"/>
          <w:numId w:val="2"/>
        </w:numPr>
        <w:spacing w:before="120" w:after="240" w:line="240" w:lineRule="auto"/>
        <w:outlineLvl w:val="0"/>
        <w:rPr>
          <w:rFonts w:ascii="Palatino Linotype" w:hAnsi="Palatino Linotype" w:eastAsia="Palatino Linotype" w:cs="Times New Roman"/>
          <w:b/>
          <w:caps/>
          <w:kern w:val="28"/>
          <w:u w:val="single"/>
          <w14:ligatures w14:val="none"/>
        </w:rPr>
      </w:pPr>
      <w:r w:rsidRPr="001A5817">
        <w:rPr>
          <w:rFonts w:ascii="Palatino Linotype" w:hAnsi="Palatino Linotype" w:eastAsia="Palatino Linotype" w:cs="Times New Roman"/>
          <w:b/>
          <w:caps/>
          <w:kern w:val="28"/>
          <w:u w:val="single"/>
          <w14:ligatures w14:val="none"/>
        </w:rPr>
        <w:t>Background</w:t>
      </w:r>
    </w:p>
    <w:p w:rsidR="009D7EF7" w:rsidP="7D099CA7" w:rsidRDefault="0ECCB515" w14:paraId="213AA055" w14:textId="5A301BC0">
      <w:pPr>
        <w:spacing w:after="0" w:line="240" w:lineRule="auto"/>
        <w:rPr>
          <w:rFonts w:ascii="Palatino Linotype" w:hAnsi="Palatino Linotype" w:eastAsia="Palatino Linotype" w:cs="Palatino Linotype"/>
        </w:rPr>
      </w:pPr>
      <w:r w:rsidRPr="2CCA7985">
        <w:rPr>
          <w:rFonts w:ascii="Palatino Linotype" w:hAnsi="Palatino Linotype" w:eastAsia="Palatino Linotype" w:cs="Times New Roman"/>
        </w:rPr>
        <w:t xml:space="preserve">On December 18, 2025, </w:t>
      </w:r>
      <w:r w:rsidRPr="4D1C15B6">
        <w:rPr>
          <w:rFonts w:ascii="Palatino Linotype" w:hAnsi="Palatino Linotype" w:eastAsia="Palatino Linotype" w:cs="Times New Roman"/>
        </w:rPr>
        <w:t xml:space="preserve">the Commission </w:t>
      </w:r>
      <w:r w:rsidRPr="4D1C15B6" w:rsidR="6E93EA6A">
        <w:rPr>
          <w:rFonts w:ascii="Palatino Linotype" w:hAnsi="Palatino Linotype" w:eastAsia="Palatino Linotype" w:cs="Times New Roman"/>
        </w:rPr>
        <w:t xml:space="preserve">approved </w:t>
      </w:r>
      <w:hyperlink r:id="rId13">
        <w:r w:rsidRPr="368B1B60" w:rsidR="004073D2">
          <w:rPr>
            <w:rStyle w:val="Hyperlink"/>
            <w:rFonts w:ascii="Palatino Linotype" w:hAnsi="Palatino Linotype" w:eastAsia="Palatino Linotype" w:cs="Times New Roman"/>
          </w:rPr>
          <w:t>Resolution T-17898</w:t>
        </w:r>
      </w:hyperlink>
      <w:r w:rsidR="004073D2">
        <w:t xml:space="preserve">, </w:t>
      </w:r>
      <w:r w:rsidRPr="008C1AEB" w:rsidR="004073D2">
        <w:rPr>
          <w:rFonts w:ascii="Palatino Linotype" w:hAnsi="Palatino Linotype" w:eastAsia="Palatino Linotype" w:cs="Palatino Linotype"/>
        </w:rPr>
        <w:t>authorizing</w:t>
      </w:r>
      <w:r w:rsidR="004073D2">
        <w:t xml:space="preserve"> </w:t>
      </w:r>
      <w:r w:rsidRPr="546A39A0" w:rsidR="6E93EA6A">
        <w:rPr>
          <w:rFonts w:ascii="Palatino Linotype" w:hAnsi="Palatino Linotype" w:eastAsia="Palatino Linotype" w:cs="Times New Roman"/>
        </w:rPr>
        <w:t>Staff</w:t>
      </w:r>
      <w:r w:rsidR="004073D2">
        <w:rPr>
          <w:rFonts w:ascii="Palatino Linotype" w:hAnsi="Palatino Linotype" w:eastAsia="Palatino Linotype" w:cs="Times New Roman"/>
        </w:rPr>
        <w:t xml:space="preserve"> </w:t>
      </w:r>
      <w:r w:rsidRPr="546A39A0" w:rsidR="6E93EA6A">
        <w:rPr>
          <w:rFonts w:ascii="Palatino Linotype" w:hAnsi="Palatino Linotype" w:eastAsia="Palatino Linotype" w:cs="Times New Roman"/>
        </w:rPr>
        <w:t xml:space="preserve">to submit </w:t>
      </w:r>
      <w:r w:rsidR="00F40C43">
        <w:rPr>
          <w:rFonts w:ascii="Palatino Linotype" w:hAnsi="Palatino Linotype" w:eastAsia="Palatino Linotype" w:cs="Times New Roman"/>
        </w:rPr>
        <w:t xml:space="preserve">California’s </w:t>
      </w:r>
      <w:r w:rsidRPr="6E6EBCF2" w:rsidR="6E93EA6A">
        <w:rPr>
          <w:rFonts w:ascii="Palatino Linotype" w:hAnsi="Palatino Linotype" w:eastAsia="Palatino Linotype" w:cs="Palatino Linotype"/>
        </w:rPr>
        <w:t xml:space="preserve">BEAD Final Proposal to </w:t>
      </w:r>
      <w:r w:rsidRPr="4DFC5814" w:rsidR="6E93EA6A">
        <w:rPr>
          <w:rFonts w:ascii="Palatino Linotype" w:hAnsi="Palatino Linotype" w:eastAsia="Palatino Linotype" w:cs="Palatino Linotype"/>
        </w:rPr>
        <w:t>NTIA</w:t>
      </w:r>
      <w:r w:rsidRPr="00BC15D0">
        <w:rPr>
          <w:rStyle w:val="FootnoteReference"/>
          <w:rFonts w:ascii="Palatino Linotype" w:hAnsi="Palatino Linotype" w:eastAsia="Palatino Linotype" w:cs="Palatino Linotype"/>
        </w:rPr>
        <w:footnoteReference w:id="1"/>
      </w:r>
      <w:r w:rsidR="004073D2">
        <w:rPr>
          <w:rFonts w:ascii="Palatino Linotype" w:hAnsi="Palatino Linotype" w:eastAsia="Palatino Linotype" w:cs="Palatino Linotype"/>
        </w:rPr>
        <w:t>.</w:t>
      </w:r>
      <w:r w:rsidRPr="4DFC5814" w:rsidR="17F92F73">
        <w:rPr>
          <w:rFonts w:ascii="Palatino Linotype" w:hAnsi="Palatino Linotype" w:eastAsia="Palatino Linotype" w:cs="Palatino Linotype"/>
        </w:rPr>
        <w:t xml:space="preserve"> </w:t>
      </w:r>
      <w:r w:rsidRPr="6ED028B3" w:rsidR="004073D2">
        <w:rPr>
          <w:rFonts w:ascii="Palatino Linotype" w:hAnsi="Palatino Linotype" w:eastAsia="Palatino Linotype" w:cs="Palatino Linotype"/>
        </w:rPr>
        <w:t>Staff submitted the BEAD Final proposal to NTIA</w:t>
      </w:r>
      <w:r w:rsidRPr="0C80D78C" w:rsidR="004073D2">
        <w:rPr>
          <w:rFonts w:ascii="Palatino Linotype" w:hAnsi="Palatino Linotype" w:eastAsia="Palatino Linotype" w:cs="Palatino Linotype"/>
        </w:rPr>
        <w:t xml:space="preserve"> </w:t>
      </w:r>
      <w:r w:rsidR="004073D2">
        <w:rPr>
          <w:rFonts w:ascii="Palatino Linotype" w:hAnsi="Palatino Linotype" w:eastAsia="Palatino Linotype" w:cs="Palatino Linotype"/>
        </w:rPr>
        <w:t>o</w:t>
      </w:r>
      <w:r w:rsidRPr="6ED028B3" w:rsidR="6E93EA6A">
        <w:rPr>
          <w:rFonts w:ascii="Palatino Linotype" w:hAnsi="Palatino Linotype" w:eastAsia="Palatino Linotype" w:cs="Palatino Linotype"/>
        </w:rPr>
        <w:t>n December 19, 2025</w:t>
      </w:r>
      <w:r w:rsidRPr="6ED028B3" w:rsidR="3E65CE52">
        <w:rPr>
          <w:rFonts w:ascii="Palatino Linotype" w:hAnsi="Palatino Linotype" w:eastAsia="Palatino Linotype" w:cs="Palatino Linotype"/>
        </w:rPr>
        <w:t>,</w:t>
      </w:r>
      <w:r w:rsidR="00930908">
        <w:rPr>
          <w:rFonts w:ascii="Palatino Linotype" w:hAnsi="Palatino Linotype" w:eastAsia="Palatino Linotype" w:cs="Palatino Linotype"/>
        </w:rPr>
        <w:t xml:space="preserve"> which</w:t>
      </w:r>
      <w:r w:rsidRPr="17E37FBC" w:rsidR="101B7215">
        <w:rPr>
          <w:rFonts w:ascii="Palatino Linotype" w:hAnsi="Palatino Linotype" w:eastAsia="Palatino Linotype" w:cs="Palatino Linotype"/>
        </w:rPr>
        <w:t xml:space="preserve"> </w:t>
      </w:r>
      <w:r w:rsidRPr="599467C4" w:rsidR="101B7215">
        <w:rPr>
          <w:rFonts w:ascii="Palatino Linotype" w:hAnsi="Palatino Linotype" w:eastAsia="Palatino Linotype" w:cs="Palatino Linotype"/>
        </w:rPr>
        <w:t xml:space="preserve">initiated </w:t>
      </w:r>
      <w:r w:rsidRPr="231559E4" w:rsidR="101B7215">
        <w:rPr>
          <w:rFonts w:ascii="Palatino Linotype" w:hAnsi="Palatino Linotype" w:eastAsia="Palatino Linotype" w:cs="Palatino Linotype"/>
        </w:rPr>
        <w:t xml:space="preserve">NTIA’s </w:t>
      </w:r>
      <w:r w:rsidR="00930908">
        <w:rPr>
          <w:rFonts w:ascii="Palatino Linotype" w:hAnsi="Palatino Linotype" w:eastAsia="Palatino Linotype" w:cs="Palatino Linotype"/>
        </w:rPr>
        <w:t xml:space="preserve">formal </w:t>
      </w:r>
      <w:r w:rsidRPr="7DD7EE4F" w:rsidR="4B765C61">
        <w:rPr>
          <w:rFonts w:ascii="Palatino Linotype" w:hAnsi="Palatino Linotype" w:eastAsia="Palatino Linotype" w:cs="Palatino Linotype"/>
        </w:rPr>
        <w:t xml:space="preserve">Final </w:t>
      </w:r>
      <w:r w:rsidRPr="09C791A4" w:rsidR="4B765C61">
        <w:rPr>
          <w:rFonts w:ascii="Palatino Linotype" w:hAnsi="Palatino Linotype" w:eastAsia="Palatino Linotype" w:cs="Palatino Linotype"/>
        </w:rPr>
        <w:t xml:space="preserve">Proposal </w:t>
      </w:r>
      <w:r w:rsidR="009D7EF7">
        <w:rPr>
          <w:rFonts w:ascii="Palatino Linotype" w:hAnsi="Palatino Linotype" w:eastAsia="Palatino Linotype" w:cs="Palatino Linotype"/>
        </w:rPr>
        <w:t xml:space="preserve">review and </w:t>
      </w:r>
      <w:r w:rsidRPr="09C791A4" w:rsidR="101B7215">
        <w:rPr>
          <w:rFonts w:ascii="Palatino Linotype" w:hAnsi="Palatino Linotype" w:eastAsia="Palatino Linotype" w:cs="Palatino Linotype"/>
        </w:rPr>
        <w:t>curing</w:t>
      </w:r>
      <w:r w:rsidRPr="7DD7EE4F" w:rsidR="101B7215">
        <w:rPr>
          <w:rFonts w:ascii="Palatino Linotype" w:hAnsi="Palatino Linotype" w:eastAsia="Palatino Linotype" w:cs="Palatino Linotype"/>
        </w:rPr>
        <w:t xml:space="preserve"> process. </w:t>
      </w:r>
    </w:p>
    <w:p w:rsidR="009D7EF7" w:rsidP="7D099CA7" w:rsidRDefault="009D7EF7" w14:paraId="6C118A6C" w14:textId="77777777">
      <w:pPr>
        <w:spacing w:after="0" w:line="240" w:lineRule="auto"/>
        <w:rPr>
          <w:rFonts w:ascii="Palatino Linotype" w:hAnsi="Palatino Linotype" w:eastAsia="Palatino Linotype" w:cs="Palatino Linotype"/>
        </w:rPr>
      </w:pPr>
    </w:p>
    <w:p w:rsidR="009B3C6A" w:rsidP="7D099CA7" w:rsidRDefault="5EFDE280" w14:paraId="0B82A073" w14:textId="76131591">
      <w:pPr>
        <w:spacing w:after="0" w:line="240" w:lineRule="auto"/>
        <w:rPr>
          <w:rFonts w:ascii="Palatino Linotype" w:hAnsi="Palatino Linotype" w:eastAsia="Palatino Linotype" w:cs="Palatino Linotype"/>
        </w:rPr>
      </w:pPr>
      <w:r w:rsidRPr="6B4AED6D">
        <w:rPr>
          <w:rFonts w:ascii="Palatino Linotype" w:hAnsi="Palatino Linotype" w:eastAsia="Palatino Linotype" w:cs="Palatino Linotype"/>
        </w:rPr>
        <w:t xml:space="preserve">The BEAD Notice of Funding Opportunity (NOFO) states that NTIA may require </w:t>
      </w:r>
      <w:r w:rsidRPr="4B9B5A12" w:rsidR="49786FE1">
        <w:rPr>
          <w:rFonts w:ascii="Palatino Linotype" w:hAnsi="Palatino Linotype" w:eastAsia="Palatino Linotype" w:cs="Palatino Linotype"/>
        </w:rPr>
        <w:t>eligible</w:t>
      </w:r>
      <w:r w:rsidRPr="45147EBA" w:rsidR="49786FE1">
        <w:rPr>
          <w:rFonts w:ascii="Palatino Linotype" w:hAnsi="Palatino Linotype" w:eastAsia="Palatino Linotype" w:cs="Palatino Linotype"/>
        </w:rPr>
        <w:t xml:space="preserve"> </w:t>
      </w:r>
      <w:r w:rsidRPr="3A9AA63E" w:rsidR="49786FE1">
        <w:rPr>
          <w:rFonts w:ascii="Palatino Linotype" w:hAnsi="Palatino Linotype" w:eastAsia="Palatino Linotype" w:cs="Palatino Linotype"/>
        </w:rPr>
        <w:t xml:space="preserve">entities </w:t>
      </w:r>
      <w:r w:rsidRPr="6B4AED6D">
        <w:rPr>
          <w:rFonts w:ascii="Palatino Linotype" w:hAnsi="Palatino Linotype" w:eastAsia="Palatino Linotype" w:cs="Palatino Linotype"/>
        </w:rPr>
        <w:t xml:space="preserve">to revise or clarify elements of their Final Proposal to ensure compliance with </w:t>
      </w:r>
      <w:r w:rsidR="009B3C6A">
        <w:rPr>
          <w:rFonts w:ascii="Palatino Linotype" w:hAnsi="Palatino Linotype" w:eastAsia="Palatino Linotype" w:cs="Palatino Linotype"/>
        </w:rPr>
        <w:t>federal statutory and programmatic requirements</w:t>
      </w:r>
      <w:r w:rsidR="00076DE8">
        <w:rPr>
          <w:rFonts w:ascii="Palatino Linotype" w:hAnsi="Palatino Linotype" w:eastAsia="Palatino Linotype" w:cs="Palatino Linotype"/>
        </w:rPr>
        <w:t>.</w:t>
      </w:r>
      <w:r w:rsidRPr="08072D25">
        <w:rPr>
          <w:rStyle w:val="FootnoteReference"/>
          <w:rFonts w:ascii="Palatino Linotype" w:hAnsi="Palatino Linotype" w:eastAsia="Palatino Linotype" w:cs="Palatino Linotype"/>
        </w:rPr>
        <w:footnoteReference w:id="2"/>
      </w:r>
      <w:r w:rsidR="009B3C6A">
        <w:rPr>
          <w:rFonts w:ascii="Palatino Linotype" w:hAnsi="Palatino Linotype" w:eastAsia="Palatino Linotype" w:cs="Palatino Linotype"/>
        </w:rPr>
        <w:t xml:space="preserve"> NTIA’s </w:t>
      </w:r>
      <w:r w:rsidR="00D06EB6">
        <w:rPr>
          <w:rFonts w:ascii="Palatino Linotype" w:hAnsi="Palatino Linotype" w:eastAsia="Palatino Linotype" w:cs="Palatino Linotype"/>
        </w:rPr>
        <w:t xml:space="preserve">curing process is iterative and limited in scope, focusing on discrete </w:t>
      </w:r>
      <w:r w:rsidR="009129AB">
        <w:rPr>
          <w:rFonts w:ascii="Palatino Linotype" w:hAnsi="Palatino Linotype" w:eastAsia="Palatino Linotype" w:cs="Palatino Linotype"/>
        </w:rPr>
        <w:t xml:space="preserve">items </w:t>
      </w:r>
      <w:r w:rsidR="00D06EB6">
        <w:rPr>
          <w:rFonts w:ascii="Palatino Linotype" w:hAnsi="Palatino Linotype" w:eastAsia="Palatino Linotype" w:cs="Palatino Linotype"/>
        </w:rPr>
        <w:t>or areas requiring additional explanation rather than reopening the state’s overall program design or policy determinations.</w:t>
      </w:r>
      <w:r w:rsidRPr="086E709C" w:rsidR="004B4302">
        <w:rPr>
          <w:rFonts w:ascii="Palatino Linotype" w:hAnsi="Palatino Linotype" w:eastAsia="Palatino Linotype" w:cs="Palatino Linotype"/>
        </w:rPr>
        <w:t xml:space="preserve"> </w:t>
      </w:r>
      <w:r w:rsidRPr="3271DCCD" w:rsidR="53B9130E">
        <w:rPr>
          <w:rFonts w:ascii="Palatino Linotype" w:hAnsi="Palatino Linotype" w:eastAsia="Palatino Linotype" w:cs="Palatino Linotype"/>
        </w:rPr>
        <w:t>T</w:t>
      </w:r>
      <w:r w:rsidRPr="3271DCCD" w:rsidR="706DE661">
        <w:rPr>
          <w:rFonts w:ascii="Palatino Linotype" w:hAnsi="Palatino Linotype" w:eastAsia="Palatino Linotype" w:cs="Palatino Linotype"/>
        </w:rPr>
        <w:t>o</w:t>
      </w:r>
      <w:r w:rsidRPr="3271DCCD" w:rsidR="53B9130E">
        <w:rPr>
          <w:rFonts w:ascii="Palatino Linotype" w:hAnsi="Palatino Linotype" w:eastAsia="Palatino Linotype" w:cs="Palatino Linotype"/>
        </w:rPr>
        <w:t xml:space="preserve"> </w:t>
      </w:r>
      <w:r w:rsidRPr="3271DCCD" w:rsidR="3AB87642">
        <w:rPr>
          <w:rFonts w:ascii="Palatino Linotype" w:hAnsi="Palatino Linotype" w:eastAsia="Palatino Linotype" w:cs="Palatino Linotype"/>
        </w:rPr>
        <w:t xml:space="preserve">satisfy </w:t>
      </w:r>
      <w:r w:rsidRPr="52B1DFC4" w:rsidR="3AB87642">
        <w:rPr>
          <w:rFonts w:ascii="Palatino Linotype" w:hAnsi="Palatino Linotype" w:eastAsia="Palatino Linotype" w:cs="Palatino Linotype"/>
        </w:rPr>
        <w:t>the</w:t>
      </w:r>
      <w:r w:rsidRPr="086E709C" w:rsidR="054A592D">
        <w:rPr>
          <w:rFonts w:ascii="Palatino Linotype" w:hAnsi="Palatino Linotype" w:eastAsia="Palatino Linotype" w:cs="Palatino Linotype"/>
        </w:rPr>
        <w:t xml:space="preserve"> </w:t>
      </w:r>
      <w:r w:rsidRPr="7625C83C" w:rsidR="00E43380">
        <w:rPr>
          <w:rFonts w:ascii="Palatino Linotype" w:hAnsi="Palatino Linotype" w:eastAsia="Palatino Linotype" w:cs="Palatino Linotype"/>
        </w:rPr>
        <w:t xml:space="preserve">limited </w:t>
      </w:r>
      <w:r w:rsidR="00E43380">
        <w:rPr>
          <w:rFonts w:ascii="Palatino Linotype" w:hAnsi="Palatino Linotype" w:eastAsia="Palatino Linotype" w:cs="Palatino Linotype"/>
        </w:rPr>
        <w:t>timeframes</w:t>
      </w:r>
      <w:r w:rsidRPr="086E709C" w:rsidR="054A592D">
        <w:rPr>
          <w:rFonts w:ascii="Palatino Linotype" w:hAnsi="Palatino Linotype" w:eastAsia="Palatino Linotype" w:cs="Palatino Linotype"/>
        </w:rPr>
        <w:t xml:space="preserve"> for Staff to </w:t>
      </w:r>
      <w:r w:rsidRPr="086E709C" w:rsidR="2C86CA3D">
        <w:rPr>
          <w:rFonts w:ascii="Palatino Linotype" w:hAnsi="Palatino Linotype" w:eastAsia="Palatino Linotype" w:cs="Palatino Linotype"/>
        </w:rPr>
        <w:t>complete</w:t>
      </w:r>
      <w:r w:rsidRPr="086E709C" w:rsidR="054A592D">
        <w:rPr>
          <w:rFonts w:ascii="Palatino Linotype" w:hAnsi="Palatino Linotype" w:eastAsia="Palatino Linotype" w:cs="Palatino Linotype"/>
        </w:rPr>
        <w:t xml:space="preserve"> curing requests</w:t>
      </w:r>
      <w:r w:rsidRPr="086E709C" w:rsidR="54773F8F">
        <w:rPr>
          <w:rFonts w:ascii="Palatino Linotype" w:hAnsi="Palatino Linotype" w:eastAsia="Palatino Linotype" w:cs="Palatino Linotype"/>
        </w:rPr>
        <w:t xml:space="preserve">, </w:t>
      </w:r>
      <w:r w:rsidRPr="1CF48C93" w:rsidR="62EF67C4">
        <w:rPr>
          <w:rFonts w:ascii="Palatino Linotype" w:hAnsi="Palatino Linotype" w:eastAsia="Palatino Linotype" w:cs="Palatino Linotype"/>
        </w:rPr>
        <w:t>Staff</w:t>
      </w:r>
      <w:r w:rsidRPr="086E709C" w:rsidR="54773F8F">
        <w:rPr>
          <w:rFonts w:ascii="Palatino Linotype" w:hAnsi="Palatino Linotype" w:eastAsia="Palatino Linotype" w:cs="Palatino Linotype"/>
        </w:rPr>
        <w:t xml:space="preserve"> </w:t>
      </w:r>
      <w:r w:rsidRPr="3CF2F467" w:rsidR="35C7E1D7">
        <w:rPr>
          <w:rFonts w:ascii="Palatino Linotype" w:hAnsi="Palatino Linotype" w:eastAsia="Palatino Linotype" w:cs="Palatino Linotype"/>
        </w:rPr>
        <w:t>work</w:t>
      </w:r>
      <w:r w:rsidRPr="3CF2F467" w:rsidR="1D44088A">
        <w:rPr>
          <w:rFonts w:ascii="Palatino Linotype" w:hAnsi="Palatino Linotype" w:eastAsia="Palatino Linotype" w:cs="Palatino Linotype"/>
        </w:rPr>
        <w:t>ed</w:t>
      </w:r>
      <w:r w:rsidRPr="086E709C" w:rsidR="1EFE4B12">
        <w:rPr>
          <w:rFonts w:ascii="Palatino Linotype" w:hAnsi="Palatino Linotype" w:eastAsia="Palatino Linotype" w:cs="Palatino Linotype"/>
        </w:rPr>
        <w:t xml:space="preserve"> quickly to </w:t>
      </w:r>
      <w:r w:rsidRPr="086E709C" w:rsidR="03F4A4B1">
        <w:rPr>
          <w:rFonts w:ascii="Palatino Linotype" w:hAnsi="Palatino Linotype" w:eastAsia="Palatino Linotype" w:cs="Palatino Linotype"/>
        </w:rPr>
        <w:t>provide</w:t>
      </w:r>
      <w:r w:rsidRPr="086E709C" w:rsidR="609076E8">
        <w:rPr>
          <w:rFonts w:ascii="Palatino Linotype" w:hAnsi="Palatino Linotype" w:eastAsia="Palatino Linotype" w:cs="Palatino Linotype"/>
        </w:rPr>
        <w:t xml:space="preserve"> diligent</w:t>
      </w:r>
      <w:r w:rsidRPr="086E709C" w:rsidR="09E11094">
        <w:rPr>
          <w:rFonts w:ascii="Palatino Linotype" w:hAnsi="Palatino Linotype" w:eastAsia="Palatino Linotype" w:cs="Palatino Linotype"/>
        </w:rPr>
        <w:t xml:space="preserve"> and comprehensive</w:t>
      </w:r>
      <w:r w:rsidRPr="086E709C" w:rsidR="03F4A4B1">
        <w:rPr>
          <w:rFonts w:ascii="Palatino Linotype" w:hAnsi="Palatino Linotype" w:eastAsia="Palatino Linotype" w:cs="Palatino Linotype"/>
        </w:rPr>
        <w:t xml:space="preserve"> responses</w:t>
      </w:r>
      <w:r w:rsidRPr="086E709C" w:rsidR="355BF168">
        <w:rPr>
          <w:rFonts w:ascii="Palatino Linotype" w:hAnsi="Palatino Linotype" w:eastAsia="Palatino Linotype" w:cs="Palatino Linotype"/>
        </w:rPr>
        <w:t>.</w:t>
      </w:r>
      <w:r w:rsidRPr="086E709C" w:rsidR="01EDF919">
        <w:rPr>
          <w:rFonts w:ascii="Palatino Linotype" w:hAnsi="Palatino Linotype" w:eastAsia="Palatino Linotype" w:cs="Palatino Linotype"/>
        </w:rPr>
        <w:t xml:space="preserve"> For curing requests that required </w:t>
      </w:r>
      <w:r w:rsidRPr="7625C83C" w:rsidR="003E6148">
        <w:rPr>
          <w:rFonts w:ascii="Palatino Linotype" w:hAnsi="Palatino Linotype" w:eastAsia="Palatino Linotype" w:cs="Palatino Linotype"/>
        </w:rPr>
        <w:t>additional</w:t>
      </w:r>
      <w:r w:rsidR="003E6148">
        <w:rPr>
          <w:rFonts w:ascii="Palatino Linotype" w:hAnsi="Palatino Linotype" w:eastAsia="Palatino Linotype" w:cs="Palatino Linotype"/>
        </w:rPr>
        <w:t xml:space="preserve"> </w:t>
      </w:r>
      <w:r w:rsidR="001A7057">
        <w:rPr>
          <w:rFonts w:ascii="Palatino Linotype" w:hAnsi="Palatino Linotype" w:eastAsia="Palatino Linotype" w:cs="Palatino Linotype"/>
        </w:rPr>
        <w:t>time</w:t>
      </w:r>
      <w:r w:rsidRPr="086E709C" w:rsidR="01EDF919">
        <w:rPr>
          <w:rFonts w:ascii="Palatino Linotype" w:hAnsi="Palatino Linotype" w:eastAsia="Palatino Linotype" w:cs="Palatino Linotype"/>
        </w:rPr>
        <w:t xml:space="preserve"> </w:t>
      </w:r>
      <w:r w:rsidRPr="1C1F3F53" w:rsidR="6C24F808">
        <w:rPr>
          <w:rFonts w:ascii="Palatino Linotype" w:hAnsi="Palatino Linotype" w:eastAsia="Palatino Linotype" w:cs="Palatino Linotype"/>
        </w:rPr>
        <w:t>to</w:t>
      </w:r>
      <w:r w:rsidRPr="086E709C" w:rsidR="01EDF919">
        <w:rPr>
          <w:rFonts w:ascii="Palatino Linotype" w:hAnsi="Palatino Linotype" w:eastAsia="Palatino Linotype" w:cs="Palatino Linotype"/>
        </w:rPr>
        <w:t xml:space="preserve"> </w:t>
      </w:r>
      <w:r w:rsidRPr="73AFF91E" w:rsidR="49BFEF81">
        <w:rPr>
          <w:rFonts w:ascii="Palatino Linotype" w:hAnsi="Palatino Linotype" w:eastAsia="Palatino Linotype" w:cs="Palatino Linotype"/>
        </w:rPr>
        <w:t>complete</w:t>
      </w:r>
      <w:r w:rsidRPr="7625C83C" w:rsidR="01EDF919">
        <w:rPr>
          <w:rFonts w:ascii="Palatino Linotype" w:hAnsi="Palatino Linotype" w:eastAsia="Palatino Linotype" w:cs="Palatino Linotype"/>
        </w:rPr>
        <w:t>, Staff submitted</w:t>
      </w:r>
      <w:r w:rsidRPr="086E709C" w:rsidR="01EDF919">
        <w:rPr>
          <w:rFonts w:ascii="Palatino Linotype" w:hAnsi="Palatino Linotype" w:eastAsia="Palatino Linotype" w:cs="Palatino Linotype"/>
        </w:rPr>
        <w:t xml:space="preserve"> extension requests, which were granted by NTIA</w:t>
      </w:r>
      <w:r w:rsidRPr="009422CA" w:rsidR="009422CA">
        <w:rPr>
          <w:rFonts w:ascii="Palatino Linotype" w:hAnsi="Palatino Linotype" w:eastAsia="Palatino Linotype" w:cs="Palatino Linotype"/>
        </w:rPr>
        <w:t xml:space="preserve">. Staff worked expeditiously and to the best of their </w:t>
      </w:r>
      <w:r w:rsidRPr="0423CB73" w:rsidR="009422CA">
        <w:rPr>
          <w:rFonts w:ascii="Palatino Linotype" w:hAnsi="Palatino Linotype" w:eastAsia="Palatino Linotype" w:cs="Palatino Linotype"/>
        </w:rPr>
        <w:t>abilitie</w:t>
      </w:r>
      <w:r w:rsidRPr="0423CB73" w:rsidR="38846938">
        <w:rPr>
          <w:rFonts w:ascii="Palatino Linotype" w:hAnsi="Palatino Linotype" w:eastAsia="Palatino Linotype" w:cs="Palatino Linotype"/>
        </w:rPr>
        <w:t>s</w:t>
      </w:r>
      <w:r w:rsidRPr="009422CA" w:rsidR="009422CA">
        <w:rPr>
          <w:rFonts w:ascii="Palatino Linotype" w:hAnsi="Palatino Linotype" w:eastAsia="Palatino Linotype" w:cs="Palatino Linotype"/>
        </w:rPr>
        <w:t xml:space="preserve"> </w:t>
      </w:r>
      <w:r w:rsidRPr="0625931A" w:rsidR="7D77922D">
        <w:rPr>
          <w:rFonts w:ascii="Palatino Linotype" w:hAnsi="Palatino Linotype" w:eastAsia="Palatino Linotype" w:cs="Palatino Linotype"/>
        </w:rPr>
        <w:t>to</w:t>
      </w:r>
      <w:r w:rsidRPr="7625C83C" w:rsidR="009422CA">
        <w:rPr>
          <w:rFonts w:ascii="Palatino Linotype" w:hAnsi="Palatino Linotype" w:eastAsia="Palatino Linotype" w:cs="Palatino Linotype"/>
        </w:rPr>
        <w:t xml:space="preserve"> </w:t>
      </w:r>
      <w:r w:rsidRPr="009422CA" w:rsidR="009422CA">
        <w:rPr>
          <w:rFonts w:ascii="Palatino Linotype" w:hAnsi="Palatino Linotype" w:eastAsia="Palatino Linotype" w:cs="Palatino Linotype"/>
        </w:rPr>
        <w:t xml:space="preserve">finalize </w:t>
      </w:r>
      <w:r w:rsidRPr="418BE22C" w:rsidR="6E61764D">
        <w:rPr>
          <w:rFonts w:ascii="Palatino Linotype" w:hAnsi="Palatino Linotype" w:eastAsia="Palatino Linotype" w:cs="Palatino Linotype"/>
        </w:rPr>
        <w:t>and submit</w:t>
      </w:r>
      <w:r w:rsidRPr="48376275" w:rsidR="009422CA">
        <w:rPr>
          <w:rFonts w:ascii="Palatino Linotype" w:hAnsi="Palatino Linotype" w:eastAsia="Palatino Linotype" w:cs="Palatino Linotype"/>
        </w:rPr>
        <w:t xml:space="preserve"> </w:t>
      </w:r>
      <w:r w:rsidRPr="009422CA" w:rsidR="009422CA">
        <w:rPr>
          <w:rFonts w:ascii="Palatino Linotype" w:hAnsi="Palatino Linotype" w:eastAsia="Palatino Linotype" w:cs="Palatino Linotype"/>
        </w:rPr>
        <w:t xml:space="preserve">all </w:t>
      </w:r>
      <w:r w:rsidR="008D6007">
        <w:rPr>
          <w:rFonts w:ascii="Palatino Linotype" w:hAnsi="Palatino Linotype" w:eastAsia="Palatino Linotype" w:cs="Palatino Linotype"/>
        </w:rPr>
        <w:t xml:space="preserve">responses to </w:t>
      </w:r>
      <w:r w:rsidRPr="009422CA" w:rsidR="009422CA">
        <w:rPr>
          <w:rFonts w:ascii="Palatino Linotype" w:hAnsi="Palatino Linotype" w:eastAsia="Palatino Linotype" w:cs="Palatino Linotype"/>
        </w:rPr>
        <w:t>curing requests.</w:t>
      </w:r>
    </w:p>
    <w:p w:rsidR="00D06EB6" w:rsidP="7D099CA7" w:rsidRDefault="00D06EB6" w14:paraId="0D5862A3" w14:textId="77777777">
      <w:pPr>
        <w:spacing w:after="0" w:line="240" w:lineRule="auto"/>
        <w:rPr>
          <w:rFonts w:ascii="Palatino Linotype" w:hAnsi="Palatino Linotype" w:eastAsia="Palatino Linotype" w:cs="Palatino Linotype"/>
        </w:rPr>
      </w:pPr>
    </w:p>
    <w:p w:rsidRPr="00584D41" w:rsidR="6AE5FC6A" w:rsidP="005E7E99" w:rsidRDefault="6AE5FC6A" w14:paraId="1B3831AD" w14:textId="033448C4">
      <w:pPr>
        <w:tabs>
          <w:tab w:val="left" w:pos="1245"/>
        </w:tabs>
        <w:spacing w:line="240" w:lineRule="auto"/>
        <w:rPr>
          <w:rFonts w:ascii="Palatino Linotype" w:hAnsi="Palatino Linotype" w:eastAsia="Palatino Linotype" w:cs="Palatino Linotype"/>
        </w:rPr>
      </w:pPr>
      <w:r w:rsidRPr="7625C83C">
        <w:rPr>
          <w:rFonts w:ascii="Palatino Linotype" w:hAnsi="Palatino Linotype" w:eastAsia="Palatino Linotype" w:cs="Palatino Linotype"/>
        </w:rPr>
        <w:t>Between December 19, 2025</w:t>
      </w:r>
      <w:r w:rsidRPr="7625C83C" w:rsidR="00625F71">
        <w:rPr>
          <w:rFonts w:ascii="Palatino Linotype" w:hAnsi="Palatino Linotype" w:eastAsia="Palatino Linotype" w:cs="Palatino Linotype"/>
        </w:rPr>
        <w:t>,</w:t>
      </w:r>
      <w:r w:rsidRPr="7625C83C">
        <w:rPr>
          <w:rFonts w:ascii="Palatino Linotype" w:hAnsi="Palatino Linotype" w:eastAsia="Palatino Linotype" w:cs="Palatino Linotype"/>
        </w:rPr>
        <w:t xml:space="preserve"> and </w:t>
      </w:r>
      <w:r w:rsidRPr="00BF0F61" w:rsidR="002507A7">
        <w:rPr>
          <w:rFonts w:ascii="Palatino Linotype" w:hAnsi="Palatino Linotype" w:eastAsia="Palatino Linotype" w:cs="Palatino Linotype"/>
        </w:rPr>
        <w:t>July</w:t>
      </w:r>
      <w:r w:rsidRPr="00BF0F61" w:rsidR="00FF225A">
        <w:rPr>
          <w:rFonts w:ascii="Palatino Linotype" w:hAnsi="Palatino Linotype" w:eastAsia="Palatino Linotype" w:cs="Palatino Linotype"/>
        </w:rPr>
        <w:t xml:space="preserve"> 1</w:t>
      </w:r>
      <w:r w:rsidR="008E618D">
        <w:rPr>
          <w:rFonts w:ascii="Palatino Linotype" w:hAnsi="Palatino Linotype" w:eastAsia="Palatino Linotype" w:cs="Palatino Linotype"/>
        </w:rPr>
        <w:t>5</w:t>
      </w:r>
      <w:r w:rsidRPr="7625C83C">
        <w:rPr>
          <w:rFonts w:ascii="Palatino Linotype" w:hAnsi="Palatino Linotype" w:eastAsia="Palatino Linotype" w:cs="Palatino Linotype"/>
        </w:rPr>
        <w:t xml:space="preserve">, 2026, NTIA </w:t>
      </w:r>
      <w:r w:rsidRPr="7625C83C" w:rsidR="00821BBB">
        <w:rPr>
          <w:rFonts w:ascii="Palatino Linotype" w:hAnsi="Palatino Linotype" w:eastAsia="Palatino Linotype" w:cs="Palatino Linotype"/>
        </w:rPr>
        <w:t xml:space="preserve">and Staff conducted </w:t>
      </w:r>
      <w:r w:rsidRPr="00BF0F61" w:rsidR="00757D4F">
        <w:rPr>
          <w:rFonts w:ascii="Palatino Linotype" w:hAnsi="Palatino Linotype" w:eastAsia="Palatino Linotype" w:cs="Palatino Linotype"/>
        </w:rPr>
        <w:t>eight</w:t>
      </w:r>
      <w:r w:rsidRPr="7625C83C" w:rsidR="00A6315A">
        <w:rPr>
          <w:rFonts w:ascii="Palatino Linotype" w:hAnsi="Palatino Linotype" w:eastAsia="Palatino Linotype" w:cs="Palatino Linotype"/>
        </w:rPr>
        <w:t xml:space="preserve"> </w:t>
      </w:r>
      <w:r w:rsidRPr="7625C83C">
        <w:rPr>
          <w:rFonts w:ascii="Palatino Linotype" w:hAnsi="Palatino Linotype" w:eastAsia="Palatino Linotype" w:cs="Palatino Linotype"/>
        </w:rPr>
        <w:t>curing</w:t>
      </w:r>
      <w:r w:rsidRPr="7625C83C" w:rsidR="00801CE2">
        <w:rPr>
          <w:rFonts w:ascii="Palatino Linotype" w:hAnsi="Palatino Linotype" w:eastAsia="Palatino Linotype" w:cs="Palatino Linotype"/>
        </w:rPr>
        <w:t xml:space="preserve"> rounds</w:t>
      </w:r>
      <w:r w:rsidRPr="7625C83C">
        <w:rPr>
          <w:rFonts w:ascii="Palatino Linotype" w:hAnsi="Palatino Linotype" w:eastAsia="Palatino Linotype" w:cs="Palatino Linotype"/>
        </w:rPr>
        <w:t xml:space="preserve"> for the Final Proposal and associated documents</w:t>
      </w:r>
      <w:r w:rsidRPr="7625C83C" w:rsidR="002F3E2D">
        <w:rPr>
          <w:rFonts w:ascii="Palatino Linotype" w:hAnsi="Palatino Linotype" w:eastAsia="Palatino Linotype" w:cs="Palatino Linotype"/>
        </w:rPr>
        <w:t xml:space="preserve"> (</w:t>
      </w:r>
      <w:r w:rsidRPr="7625C83C" w:rsidR="005826D4">
        <w:rPr>
          <w:rFonts w:ascii="Palatino Linotype" w:hAnsi="Palatino Linotype" w:eastAsia="Palatino Linotype" w:cs="Palatino Linotype"/>
        </w:rPr>
        <w:t xml:space="preserve">see Appendix </w:t>
      </w:r>
      <w:r w:rsidR="00606D36">
        <w:rPr>
          <w:rFonts w:ascii="Palatino Linotype" w:hAnsi="Palatino Linotype" w:eastAsia="Palatino Linotype" w:cs="Palatino Linotype"/>
        </w:rPr>
        <w:t>E</w:t>
      </w:r>
      <w:r w:rsidRPr="7625C83C" w:rsidR="005826D4">
        <w:rPr>
          <w:rFonts w:ascii="Palatino Linotype" w:hAnsi="Palatino Linotype" w:eastAsia="Palatino Linotype" w:cs="Palatino Linotype"/>
        </w:rPr>
        <w:t>)</w:t>
      </w:r>
      <w:r w:rsidRPr="7625C83C">
        <w:rPr>
          <w:rFonts w:ascii="Palatino Linotype" w:hAnsi="Palatino Linotype" w:eastAsia="Palatino Linotype" w:cs="Palatino Linotype"/>
        </w:rPr>
        <w:t>. Staff received curing requests on the following da</w:t>
      </w:r>
      <w:r w:rsidRPr="7625C83C" w:rsidR="45C988E2">
        <w:rPr>
          <w:rFonts w:ascii="Palatino Linotype" w:hAnsi="Palatino Linotype" w:eastAsia="Palatino Linotype" w:cs="Palatino Linotype"/>
        </w:rPr>
        <w:t>te</w:t>
      </w:r>
      <w:r w:rsidRPr="7625C83C">
        <w:rPr>
          <w:rFonts w:ascii="Palatino Linotype" w:hAnsi="Palatino Linotype" w:eastAsia="Palatino Linotype" w:cs="Palatino Linotype"/>
        </w:rPr>
        <w:t xml:space="preserve">s: </w:t>
      </w:r>
    </w:p>
    <w:p w:rsidRPr="00584D41" w:rsidR="6AE5FC6A" w:rsidP="005E7E99" w:rsidRDefault="006D1E3C" w14:paraId="4361897F" w14:textId="0061EF72">
      <w:pPr>
        <w:pStyle w:val="ListParagraph"/>
        <w:numPr>
          <w:ilvl w:val="0"/>
          <w:numId w:val="40"/>
        </w:numPr>
        <w:spacing w:after="0" w:line="240" w:lineRule="auto"/>
        <w:rPr>
          <w:rFonts w:ascii="Palatino Linotype" w:hAnsi="Palatino Linotype" w:eastAsia="Palatino Linotype" w:cs="Palatino Linotype"/>
        </w:rPr>
      </w:pPr>
      <w:r w:rsidRPr="7625C83C">
        <w:rPr>
          <w:rFonts w:ascii="Palatino Linotype" w:hAnsi="Palatino Linotype" w:eastAsia="Palatino Linotype" w:cs="Palatino Linotype"/>
        </w:rPr>
        <w:lastRenderedPageBreak/>
        <w:t xml:space="preserve">Round 1 - </w:t>
      </w:r>
      <w:r w:rsidRPr="7625C83C" w:rsidR="6AE5FC6A">
        <w:rPr>
          <w:rFonts w:ascii="Palatino Linotype" w:hAnsi="Palatino Linotype" w:eastAsia="Palatino Linotype" w:cs="Palatino Linotype"/>
        </w:rPr>
        <w:t>December 19</w:t>
      </w:r>
      <w:r w:rsidRPr="7625C83C" w:rsidR="00253F43">
        <w:rPr>
          <w:rFonts w:ascii="Palatino Linotype" w:hAnsi="Palatino Linotype" w:eastAsia="Palatino Linotype" w:cs="Palatino Linotype"/>
        </w:rPr>
        <w:t xml:space="preserve">, 2025, December </w:t>
      </w:r>
      <w:r w:rsidRPr="7625C83C" w:rsidR="00150BD6">
        <w:rPr>
          <w:rFonts w:ascii="Palatino Linotype" w:hAnsi="Palatino Linotype" w:eastAsia="Palatino Linotype" w:cs="Palatino Linotype"/>
        </w:rPr>
        <w:t>29</w:t>
      </w:r>
      <w:r w:rsidRPr="7625C83C" w:rsidR="6AE5FC6A">
        <w:rPr>
          <w:rFonts w:ascii="Palatino Linotype" w:hAnsi="Palatino Linotype" w:eastAsia="Palatino Linotype" w:cs="Palatino Linotype"/>
        </w:rPr>
        <w:t xml:space="preserve">, 2025  </w:t>
      </w:r>
    </w:p>
    <w:p w:rsidRPr="000B3DE2" w:rsidR="00847698" w:rsidP="00BE14FC" w:rsidRDefault="006D1E3C" w14:paraId="771894BB" w14:textId="1E605B7D">
      <w:pPr>
        <w:pStyle w:val="ListParagraph"/>
        <w:numPr>
          <w:ilvl w:val="0"/>
          <w:numId w:val="40"/>
        </w:numPr>
        <w:spacing w:after="0" w:line="240" w:lineRule="auto"/>
        <w:rPr>
          <w:rFonts w:ascii="Palatino Linotype" w:hAnsi="Palatino Linotype" w:eastAsia="Palatino Linotype" w:cs="Palatino Linotype"/>
        </w:rPr>
      </w:pPr>
      <w:r w:rsidRPr="7625C83C">
        <w:rPr>
          <w:rFonts w:ascii="Palatino Linotype" w:hAnsi="Palatino Linotype" w:eastAsia="Palatino Linotype" w:cs="Palatino Linotype"/>
        </w:rPr>
        <w:t xml:space="preserve">Round 2 - </w:t>
      </w:r>
      <w:r w:rsidRPr="7625C83C" w:rsidR="6AE5FC6A">
        <w:rPr>
          <w:rFonts w:ascii="Palatino Linotype" w:hAnsi="Palatino Linotype" w:eastAsia="Palatino Linotype" w:cs="Palatino Linotype"/>
        </w:rPr>
        <w:t>January 22, 2026</w:t>
      </w:r>
    </w:p>
    <w:p w:rsidRPr="00584D41" w:rsidR="6AE5FC6A" w:rsidP="005E7E99" w:rsidRDefault="006D1E3C" w14:paraId="0C474E3C" w14:textId="07D82F72">
      <w:pPr>
        <w:pStyle w:val="ListParagraph"/>
        <w:numPr>
          <w:ilvl w:val="0"/>
          <w:numId w:val="40"/>
        </w:numPr>
        <w:spacing w:after="0" w:line="240" w:lineRule="auto"/>
        <w:rPr>
          <w:rFonts w:ascii="Palatino Linotype" w:hAnsi="Palatino Linotype" w:eastAsia="Palatino Linotype" w:cs="Palatino Linotype"/>
        </w:rPr>
      </w:pPr>
      <w:r w:rsidRPr="7625C83C">
        <w:rPr>
          <w:rFonts w:ascii="Palatino Linotype" w:hAnsi="Palatino Linotype" w:eastAsia="Palatino Linotype" w:cs="Palatino Linotype"/>
        </w:rPr>
        <w:t xml:space="preserve">Round 3 - </w:t>
      </w:r>
      <w:r w:rsidRPr="7625C83C" w:rsidR="5345A770">
        <w:rPr>
          <w:rFonts w:ascii="Palatino Linotype" w:hAnsi="Palatino Linotype" w:eastAsia="Palatino Linotype" w:cs="Palatino Linotype"/>
        </w:rPr>
        <w:t>February 2</w:t>
      </w:r>
      <w:r w:rsidRPr="72042A86" w:rsidR="163D667D">
        <w:rPr>
          <w:rFonts w:ascii="Palatino Linotype" w:hAnsi="Palatino Linotype" w:eastAsia="Palatino Linotype" w:cs="Palatino Linotype"/>
        </w:rPr>
        <w:t>,</w:t>
      </w:r>
      <w:r w:rsidRPr="7625C83C" w:rsidR="00253F43">
        <w:rPr>
          <w:rFonts w:ascii="Palatino Linotype" w:hAnsi="Palatino Linotype" w:eastAsia="Palatino Linotype" w:cs="Palatino Linotype"/>
        </w:rPr>
        <w:t xml:space="preserve"> 2026, February </w:t>
      </w:r>
      <w:r w:rsidRPr="7625C83C" w:rsidR="7678844E">
        <w:rPr>
          <w:rFonts w:ascii="Palatino Linotype" w:hAnsi="Palatino Linotype" w:eastAsia="Palatino Linotype" w:cs="Palatino Linotype"/>
        </w:rPr>
        <w:t>3</w:t>
      </w:r>
      <w:r w:rsidRPr="7625C83C" w:rsidR="2CEF16E8">
        <w:rPr>
          <w:rFonts w:ascii="Palatino Linotype" w:hAnsi="Palatino Linotype" w:eastAsia="Palatino Linotype" w:cs="Palatino Linotype"/>
        </w:rPr>
        <w:t xml:space="preserve">, 2026 </w:t>
      </w:r>
    </w:p>
    <w:p w:rsidR="3B39CE33" w:rsidP="005E7E99" w:rsidRDefault="006D1E3C" w14:paraId="032494C2" w14:textId="50BE5F2B">
      <w:pPr>
        <w:pStyle w:val="ListParagraph"/>
        <w:numPr>
          <w:ilvl w:val="0"/>
          <w:numId w:val="40"/>
        </w:numPr>
        <w:spacing w:after="0" w:line="240" w:lineRule="auto"/>
        <w:rPr>
          <w:rFonts w:ascii="Palatino Linotype" w:hAnsi="Palatino Linotype" w:eastAsia="Palatino Linotype" w:cs="Palatino Linotype"/>
        </w:rPr>
      </w:pPr>
      <w:r w:rsidRPr="6DF7B195">
        <w:rPr>
          <w:rFonts w:ascii="Palatino Linotype" w:hAnsi="Palatino Linotype" w:eastAsia="Palatino Linotype" w:cs="Palatino Linotype"/>
        </w:rPr>
        <w:t xml:space="preserve">Round 4 - </w:t>
      </w:r>
      <w:r w:rsidRPr="6DF7B195" w:rsidR="30BCC323">
        <w:rPr>
          <w:rFonts w:ascii="Palatino Linotype" w:hAnsi="Palatino Linotype" w:eastAsia="Palatino Linotype" w:cs="Palatino Linotype"/>
        </w:rPr>
        <w:t xml:space="preserve">February </w:t>
      </w:r>
      <w:r w:rsidRPr="6DF7B195" w:rsidR="00A107B1">
        <w:rPr>
          <w:rFonts w:ascii="Palatino Linotype" w:hAnsi="Palatino Linotype" w:eastAsia="Palatino Linotype" w:cs="Palatino Linotype"/>
        </w:rPr>
        <w:t>12</w:t>
      </w:r>
      <w:r w:rsidRPr="6DF7B195" w:rsidR="00BB24BB">
        <w:rPr>
          <w:rFonts w:ascii="Palatino Linotype" w:hAnsi="Palatino Linotype" w:eastAsia="Palatino Linotype" w:cs="Palatino Linotype"/>
        </w:rPr>
        <w:t>, 2026, February</w:t>
      </w:r>
      <w:r w:rsidRPr="6DF7B195" w:rsidR="7FCF6ADE">
        <w:rPr>
          <w:rFonts w:ascii="Palatino Linotype" w:hAnsi="Palatino Linotype" w:eastAsia="Palatino Linotype" w:cs="Palatino Linotype"/>
        </w:rPr>
        <w:t xml:space="preserve"> </w:t>
      </w:r>
      <w:r w:rsidRPr="6DF7B195" w:rsidR="36F7CC65">
        <w:rPr>
          <w:rFonts w:ascii="Palatino Linotype" w:hAnsi="Palatino Linotype" w:eastAsia="Palatino Linotype" w:cs="Palatino Linotype"/>
        </w:rPr>
        <w:t>13</w:t>
      </w:r>
      <w:r w:rsidRPr="6DF7B195" w:rsidR="3B39CE33">
        <w:rPr>
          <w:rFonts w:ascii="Palatino Linotype" w:hAnsi="Palatino Linotype" w:eastAsia="Palatino Linotype" w:cs="Palatino Linotype"/>
        </w:rPr>
        <w:t>, 2026</w:t>
      </w:r>
    </w:p>
    <w:p w:rsidRPr="00685327" w:rsidR="55C8F4D6" w:rsidP="005E7E99" w:rsidRDefault="006D1E3C" w14:paraId="40A09ADE" w14:textId="36DB37A2">
      <w:pPr>
        <w:pStyle w:val="ListParagraph"/>
        <w:numPr>
          <w:ilvl w:val="0"/>
          <w:numId w:val="40"/>
        </w:numPr>
        <w:spacing w:after="0" w:line="240" w:lineRule="auto"/>
        <w:rPr>
          <w:rFonts w:ascii="Palatino Linotype" w:hAnsi="Palatino Linotype" w:eastAsia="Palatino Linotype" w:cs="Palatino Linotype"/>
        </w:rPr>
      </w:pPr>
      <w:r w:rsidRPr="7625C83C">
        <w:rPr>
          <w:rFonts w:ascii="Palatino Linotype" w:hAnsi="Palatino Linotype" w:eastAsia="Palatino Linotype" w:cs="Palatino Linotype"/>
        </w:rPr>
        <w:t>Round 5</w:t>
      </w:r>
      <w:r w:rsidRPr="00B2E2E4" w:rsidR="1AF7E831">
        <w:rPr>
          <w:rFonts w:ascii="Palatino Linotype" w:hAnsi="Palatino Linotype" w:eastAsia="Palatino Linotype" w:cs="Palatino Linotype"/>
        </w:rPr>
        <w:t xml:space="preserve"> – March </w:t>
      </w:r>
      <w:r w:rsidRPr="23EC0C31" w:rsidR="1AF7E831">
        <w:rPr>
          <w:rFonts w:ascii="Palatino Linotype" w:hAnsi="Palatino Linotype" w:eastAsia="Palatino Linotype" w:cs="Palatino Linotype"/>
        </w:rPr>
        <w:t xml:space="preserve">16, </w:t>
      </w:r>
      <w:r w:rsidRPr="7593B4A7" w:rsidR="1AF7E831">
        <w:rPr>
          <w:rFonts w:ascii="Palatino Linotype" w:hAnsi="Palatino Linotype" w:eastAsia="Palatino Linotype" w:cs="Palatino Linotype"/>
        </w:rPr>
        <w:t xml:space="preserve">2026, </w:t>
      </w:r>
      <w:r w:rsidRPr="7593B4A7" w:rsidR="00694D8F">
        <w:rPr>
          <w:rFonts w:ascii="Palatino Linotype" w:hAnsi="Palatino Linotype" w:eastAsia="Palatino Linotype" w:cs="Palatino Linotype"/>
        </w:rPr>
        <w:t>March</w:t>
      </w:r>
      <w:r w:rsidRPr="32BAC95E" w:rsidR="00694D8F">
        <w:rPr>
          <w:rFonts w:ascii="Palatino Linotype" w:hAnsi="Palatino Linotype" w:eastAsia="Palatino Linotype" w:cs="Palatino Linotype"/>
        </w:rPr>
        <w:t xml:space="preserve"> </w:t>
      </w:r>
      <w:r w:rsidRPr="00834CD4" w:rsidR="006225DF">
        <w:rPr>
          <w:rFonts w:ascii="Palatino Linotype" w:hAnsi="Palatino Linotype" w:eastAsia="Palatino Linotype" w:cs="Palatino Linotype"/>
        </w:rPr>
        <w:t>17</w:t>
      </w:r>
      <w:r w:rsidRPr="00834CD4" w:rsidR="00694D8F">
        <w:rPr>
          <w:rFonts w:ascii="Palatino Linotype" w:hAnsi="Palatino Linotype" w:eastAsia="Palatino Linotype" w:cs="Palatino Linotype"/>
        </w:rPr>
        <w:t>,</w:t>
      </w:r>
      <w:r w:rsidRPr="7625C83C" w:rsidR="00694D8F">
        <w:rPr>
          <w:rFonts w:ascii="Palatino Linotype" w:hAnsi="Palatino Linotype" w:eastAsia="Palatino Linotype" w:cs="Palatino Linotype"/>
        </w:rPr>
        <w:t xml:space="preserve"> 2026</w:t>
      </w:r>
      <w:r w:rsidR="004C2F3F">
        <w:rPr>
          <w:rFonts w:ascii="Palatino Linotype" w:hAnsi="Palatino Linotype" w:eastAsia="Palatino Linotype" w:cs="Palatino Linotype"/>
        </w:rPr>
        <w:t xml:space="preserve">, March </w:t>
      </w:r>
      <w:r w:rsidR="00402837">
        <w:rPr>
          <w:rFonts w:ascii="Palatino Linotype" w:hAnsi="Palatino Linotype" w:eastAsia="Palatino Linotype" w:cs="Palatino Linotype"/>
        </w:rPr>
        <w:t>19, 2026</w:t>
      </w:r>
    </w:p>
    <w:p w:rsidR="005C68BA" w:rsidP="005E7E99" w:rsidRDefault="005C68BA" w14:paraId="410FC5A6" w14:textId="4867DC83">
      <w:pPr>
        <w:pStyle w:val="ListParagraph"/>
        <w:numPr>
          <w:ilvl w:val="0"/>
          <w:numId w:val="40"/>
        </w:numPr>
        <w:spacing w:after="0" w:line="240" w:lineRule="auto"/>
        <w:rPr>
          <w:rFonts w:ascii="Palatino Linotype" w:hAnsi="Palatino Linotype" w:eastAsia="Palatino Linotype" w:cs="Palatino Linotype"/>
        </w:rPr>
      </w:pPr>
      <w:r>
        <w:rPr>
          <w:rFonts w:ascii="Palatino Linotype" w:hAnsi="Palatino Linotype" w:eastAsia="Palatino Linotype" w:cs="Palatino Linotype"/>
        </w:rPr>
        <w:t>Round 6 – March 27, 2026</w:t>
      </w:r>
    </w:p>
    <w:p w:rsidR="00AF2149" w:rsidP="005E7E99" w:rsidRDefault="00AF2149" w14:paraId="3373CEBF" w14:textId="37ED0642">
      <w:pPr>
        <w:pStyle w:val="ListParagraph"/>
        <w:numPr>
          <w:ilvl w:val="0"/>
          <w:numId w:val="40"/>
        </w:numPr>
        <w:spacing w:after="0" w:line="240" w:lineRule="auto"/>
        <w:rPr>
          <w:rFonts w:ascii="Palatino Linotype" w:hAnsi="Palatino Linotype" w:eastAsia="Palatino Linotype" w:cs="Palatino Linotype"/>
        </w:rPr>
      </w:pPr>
      <w:r>
        <w:rPr>
          <w:rFonts w:ascii="Palatino Linotype" w:hAnsi="Palatino Linotype" w:eastAsia="Palatino Linotype" w:cs="Palatino Linotype"/>
        </w:rPr>
        <w:t>Round 7</w:t>
      </w:r>
      <w:r w:rsidR="00EE7F22">
        <w:rPr>
          <w:rFonts w:ascii="Palatino Linotype" w:hAnsi="Palatino Linotype" w:eastAsia="Palatino Linotype" w:cs="Palatino Linotype"/>
        </w:rPr>
        <w:t xml:space="preserve"> – </w:t>
      </w:r>
      <w:r>
        <w:rPr>
          <w:rFonts w:ascii="Palatino Linotype" w:hAnsi="Palatino Linotype" w:eastAsia="Palatino Linotype" w:cs="Palatino Linotype"/>
        </w:rPr>
        <w:t>Ma</w:t>
      </w:r>
      <w:r w:rsidR="00EE7F22">
        <w:rPr>
          <w:rFonts w:ascii="Palatino Linotype" w:hAnsi="Palatino Linotype" w:eastAsia="Palatino Linotype" w:cs="Palatino Linotype"/>
        </w:rPr>
        <w:t>y 28, 2026</w:t>
      </w:r>
      <w:r w:rsidRPr="53235C4D" w:rsidR="1D31D772">
        <w:rPr>
          <w:rFonts w:ascii="Palatino Linotype" w:hAnsi="Palatino Linotype" w:eastAsia="Palatino Linotype" w:cs="Palatino Linotype"/>
        </w:rPr>
        <w:t>,</w:t>
      </w:r>
      <w:r w:rsidR="00EE7F22">
        <w:rPr>
          <w:rFonts w:ascii="Palatino Linotype" w:hAnsi="Palatino Linotype" w:eastAsia="Palatino Linotype" w:cs="Palatino Linotype"/>
        </w:rPr>
        <w:t xml:space="preserve"> </w:t>
      </w:r>
      <w:r w:rsidRPr="15382823" w:rsidR="1D31D772">
        <w:rPr>
          <w:rFonts w:ascii="Palatino Linotype" w:hAnsi="Palatino Linotype" w:eastAsia="Palatino Linotype" w:cs="Palatino Linotype"/>
        </w:rPr>
        <w:t xml:space="preserve">June 23, </w:t>
      </w:r>
      <w:r w:rsidRPr="331E92F3" w:rsidR="1D31D772">
        <w:rPr>
          <w:rFonts w:ascii="Palatino Linotype" w:hAnsi="Palatino Linotype" w:eastAsia="Palatino Linotype" w:cs="Palatino Linotype"/>
        </w:rPr>
        <w:t>2026</w:t>
      </w:r>
      <w:r w:rsidRPr="15382823" w:rsidR="00EE7F22">
        <w:rPr>
          <w:rFonts w:ascii="Palatino Linotype" w:hAnsi="Palatino Linotype" w:eastAsia="Palatino Linotype" w:cs="Palatino Linotype"/>
        </w:rPr>
        <w:t xml:space="preserve"> </w:t>
      </w:r>
    </w:p>
    <w:p w:rsidRPr="00685327" w:rsidR="00FF225A" w:rsidP="005E7E99" w:rsidRDefault="00FF225A" w14:paraId="3EFC5247" w14:textId="2A4DAF3C">
      <w:pPr>
        <w:pStyle w:val="ListParagraph"/>
        <w:numPr>
          <w:ilvl w:val="0"/>
          <w:numId w:val="40"/>
        </w:numPr>
        <w:spacing w:after="0" w:line="240" w:lineRule="auto"/>
        <w:rPr>
          <w:rFonts w:ascii="Palatino Linotype" w:hAnsi="Palatino Linotype" w:eastAsia="Palatino Linotype" w:cs="Palatino Linotype"/>
        </w:rPr>
      </w:pPr>
      <w:r>
        <w:rPr>
          <w:rFonts w:ascii="Palatino Linotype" w:hAnsi="Palatino Linotype" w:eastAsia="Palatino Linotype" w:cs="Palatino Linotype"/>
        </w:rPr>
        <w:t>Round 8 – July 13, 2026</w:t>
      </w:r>
    </w:p>
    <w:p w:rsidRPr="00584D41" w:rsidR="54DA7ABD" w:rsidP="005E7E99" w:rsidRDefault="54DA7ABD" w14:paraId="6BFCBD98" w14:textId="19599D66">
      <w:pPr>
        <w:spacing w:after="0" w:line="240" w:lineRule="auto"/>
        <w:rPr>
          <w:rFonts w:ascii="Palatino Linotype" w:hAnsi="Palatino Linotype" w:eastAsia="Palatino Linotype" w:cs="Palatino Linotype"/>
        </w:rPr>
      </w:pPr>
    </w:p>
    <w:p w:rsidRPr="00584D41" w:rsidR="6AE5FC6A" w:rsidP="005E7E99" w:rsidRDefault="5FD2F40C" w14:paraId="2B5FB353" w14:textId="51C7029E">
      <w:pPr>
        <w:tabs>
          <w:tab w:val="left" w:pos="1245"/>
        </w:tabs>
        <w:spacing w:line="240" w:lineRule="auto"/>
        <w:rPr>
          <w:rFonts w:ascii="Palatino Linotype" w:hAnsi="Palatino Linotype" w:eastAsia="Palatino Linotype" w:cs="Palatino Linotype"/>
        </w:rPr>
      </w:pPr>
      <w:r w:rsidRPr="7625C83C">
        <w:rPr>
          <w:rFonts w:ascii="Palatino Linotype" w:hAnsi="Palatino Linotype" w:eastAsia="Palatino Linotype" w:cs="Palatino Linotype"/>
        </w:rPr>
        <w:t xml:space="preserve">The </w:t>
      </w:r>
      <w:r w:rsidRPr="7625C83C" w:rsidR="6AE5FC6A">
        <w:rPr>
          <w:rFonts w:ascii="Palatino Linotype" w:hAnsi="Palatino Linotype" w:eastAsia="Palatino Linotype" w:cs="Palatino Linotype"/>
        </w:rPr>
        <w:t xml:space="preserve">NTIA curing requests required Staff to update the </w:t>
      </w:r>
      <w:r w:rsidRPr="7625C83C" w:rsidR="07854618">
        <w:rPr>
          <w:rFonts w:ascii="Palatino Linotype" w:hAnsi="Palatino Linotype" w:eastAsia="Palatino Linotype" w:cs="Palatino Linotype"/>
        </w:rPr>
        <w:t>Final Proposal</w:t>
      </w:r>
      <w:r w:rsidRPr="7625C83C" w:rsidR="6AE5FC6A">
        <w:rPr>
          <w:rFonts w:ascii="Palatino Linotype" w:hAnsi="Palatino Linotype" w:eastAsia="Palatino Linotype" w:cs="Palatino Linotype"/>
        </w:rPr>
        <w:t xml:space="preserve"> </w:t>
      </w:r>
      <w:r w:rsidRPr="7625C83C" w:rsidR="57B29EBB">
        <w:rPr>
          <w:rFonts w:ascii="Palatino Linotype" w:hAnsi="Palatino Linotype" w:eastAsia="Palatino Linotype" w:cs="Palatino Linotype"/>
        </w:rPr>
        <w:t xml:space="preserve">and its associated attachments </w:t>
      </w:r>
      <w:r w:rsidRPr="7625C83C" w:rsidR="6AE5FC6A">
        <w:rPr>
          <w:rFonts w:ascii="Palatino Linotype" w:hAnsi="Palatino Linotype" w:eastAsia="Palatino Linotype" w:cs="Palatino Linotype"/>
        </w:rPr>
        <w:t>with additional information, clarification</w:t>
      </w:r>
      <w:r w:rsidRPr="7625C83C" w:rsidR="72450613">
        <w:rPr>
          <w:rFonts w:ascii="Palatino Linotype" w:hAnsi="Palatino Linotype" w:eastAsia="Palatino Linotype" w:cs="Palatino Linotype"/>
        </w:rPr>
        <w:t>s</w:t>
      </w:r>
      <w:r w:rsidRPr="7625C83C" w:rsidR="6AE5FC6A">
        <w:rPr>
          <w:rFonts w:ascii="Palatino Linotype" w:hAnsi="Palatino Linotype" w:eastAsia="Palatino Linotype" w:cs="Palatino Linotype"/>
        </w:rPr>
        <w:t xml:space="preserve">, and updated subgrantee selection outcomes. The curing requests </w:t>
      </w:r>
      <w:r w:rsidRPr="7625C83C" w:rsidR="0099514D">
        <w:rPr>
          <w:rFonts w:ascii="Palatino Linotype" w:hAnsi="Palatino Linotype" w:eastAsia="Palatino Linotype" w:cs="Palatino Linotype"/>
        </w:rPr>
        <w:t>co</w:t>
      </w:r>
      <w:r w:rsidRPr="7625C83C" w:rsidR="0083564E">
        <w:rPr>
          <w:rFonts w:ascii="Palatino Linotype" w:hAnsi="Palatino Linotype" w:eastAsia="Palatino Linotype" w:cs="Palatino Linotype"/>
        </w:rPr>
        <w:t>vered</w:t>
      </w:r>
      <w:r w:rsidRPr="7625C83C" w:rsidR="6AE5FC6A">
        <w:rPr>
          <w:rFonts w:ascii="Palatino Linotype" w:hAnsi="Palatino Linotype" w:eastAsia="Palatino Linotype" w:cs="Palatino Linotype"/>
        </w:rPr>
        <w:t xml:space="preserve"> the following categories:</w:t>
      </w:r>
    </w:p>
    <w:p w:rsidRPr="00584D41" w:rsidR="6AE5FC6A" w:rsidP="005E7E99" w:rsidRDefault="6AE5FC6A" w14:paraId="0FDE3B81" w14:textId="679E6D67">
      <w:pPr>
        <w:pStyle w:val="ListParagraph"/>
        <w:numPr>
          <w:ilvl w:val="0"/>
          <w:numId w:val="37"/>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Data Compliance Check</w:t>
      </w:r>
    </w:p>
    <w:p w:rsidRPr="00584D41" w:rsidR="6AE5FC6A" w:rsidP="005E7E99" w:rsidRDefault="6AE5FC6A" w14:paraId="5D9FA6D2" w14:textId="4FC4F3F4">
      <w:pPr>
        <w:pStyle w:val="ListParagraph"/>
        <w:numPr>
          <w:ilvl w:val="0"/>
          <w:numId w:val="36"/>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1: Subgrantee Selection Outcomes </w:t>
      </w:r>
    </w:p>
    <w:p w:rsidRPr="00584D41" w:rsidR="6AE5FC6A" w:rsidP="005E7E99" w:rsidRDefault="6AE5FC6A" w14:paraId="3CAFA29F" w14:textId="2CA944FF">
      <w:pPr>
        <w:pStyle w:val="ListParagraph"/>
        <w:numPr>
          <w:ilvl w:val="0"/>
          <w:numId w:val="35"/>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3: Timeline for Implementation  </w:t>
      </w:r>
    </w:p>
    <w:p w:rsidRPr="00584D41" w:rsidR="6AE5FC6A" w:rsidP="005E7E99" w:rsidRDefault="6AE5FC6A" w14:paraId="6AD0CC49" w14:textId="290A8C0D">
      <w:pPr>
        <w:pStyle w:val="ListParagraph"/>
        <w:numPr>
          <w:ilvl w:val="0"/>
          <w:numId w:val="34"/>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4: Oversight and Accountability Processes  </w:t>
      </w:r>
    </w:p>
    <w:p w:rsidRPr="00584D41" w:rsidR="6AE5FC6A" w:rsidP="005E7E99" w:rsidRDefault="6AE5FC6A" w14:paraId="5B54AA98" w14:textId="152C0F5D">
      <w:pPr>
        <w:pStyle w:val="ListParagraph"/>
        <w:numPr>
          <w:ilvl w:val="0"/>
          <w:numId w:val="33"/>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5: Local Coordination  </w:t>
      </w:r>
    </w:p>
    <w:p w:rsidRPr="00584D41" w:rsidR="6AE5FC6A" w:rsidP="005E7E99" w:rsidRDefault="6AE5FC6A" w14:paraId="2C358B1E" w14:textId="5E01E49E">
      <w:pPr>
        <w:pStyle w:val="ListParagraph"/>
        <w:numPr>
          <w:ilvl w:val="0"/>
          <w:numId w:val="32"/>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6: Challenge Process Results  </w:t>
      </w:r>
    </w:p>
    <w:p w:rsidRPr="00584D41" w:rsidR="6AE5FC6A" w:rsidP="005E7E99" w:rsidRDefault="6AE5FC6A" w14:paraId="72D6D167" w14:textId="378AFBF1">
      <w:pPr>
        <w:pStyle w:val="ListParagraph"/>
        <w:numPr>
          <w:ilvl w:val="0"/>
          <w:numId w:val="31"/>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12: Substantiation of Priority Broadband Projects   </w:t>
      </w:r>
    </w:p>
    <w:p w:rsidRPr="00584D41" w:rsidR="6AE5FC6A" w:rsidP="005E7E99" w:rsidRDefault="6AE5FC6A" w14:paraId="7B3A46C9" w14:textId="5B64926A">
      <w:pPr>
        <w:pStyle w:val="ListParagraph"/>
        <w:numPr>
          <w:ilvl w:val="0"/>
          <w:numId w:val="31"/>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13: Subgrantee Selection Certification </w:t>
      </w:r>
    </w:p>
    <w:p w:rsidRPr="00584D41" w:rsidR="6AE5FC6A" w:rsidP="005E7E99" w:rsidRDefault="6AE5FC6A" w14:paraId="0686C1E2" w14:textId="7ADB656C">
      <w:pPr>
        <w:pStyle w:val="ListParagraph"/>
        <w:numPr>
          <w:ilvl w:val="0"/>
          <w:numId w:val="30"/>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Requirement 15: Consent from Tribal Entities </w:t>
      </w:r>
    </w:p>
    <w:p w:rsidRPr="00584D41" w:rsidR="6AE5FC6A" w:rsidP="005E7E99" w:rsidRDefault="6AE5FC6A" w14:paraId="6945C5DA" w14:textId="422A7390">
      <w:pPr>
        <w:pStyle w:val="ListParagraph"/>
        <w:numPr>
          <w:ilvl w:val="0"/>
          <w:numId w:val="29"/>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 xml:space="preserve">Waivers </w:t>
      </w:r>
    </w:p>
    <w:p w:rsidRPr="00584D41" w:rsidR="54DA7ABD" w:rsidP="54DA7ABD" w:rsidRDefault="54DA7ABD" w14:paraId="0CA47A0D" w14:textId="78A2C79E">
      <w:pPr>
        <w:tabs>
          <w:tab w:val="left" w:pos="1245"/>
        </w:tabs>
        <w:spacing w:line="276" w:lineRule="auto"/>
        <w:rPr>
          <w:rFonts w:ascii="Palatino Linotype" w:hAnsi="Palatino Linotype" w:eastAsia="Palatino Linotype" w:cs="Palatino Linotype"/>
        </w:rPr>
      </w:pPr>
    </w:p>
    <w:p w:rsidRPr="00584D41" w:rsidR="6AE5FC6A" w:rsidP="00FE621B" w:rsidRDefault="6AE5FC6A" w14:paraId="2CA74721" w14:textId="7917C37B">
      <w:pPr>
        <w:tabs>
          <w:tab w:val="left" w:pos="1245"/>
        </w:tabs>
        <w:spacing w:line="240" w:lineRule="auto"/>
        <w:rPr>
          <w:rFonts w:ascii="Palatino Linotype" w:hAnsi="Palatino Linotype" w:eastAsia="Palatino Linotype" w:cs="Palatino Linotype"/>
        </w:rPr>
      </w:pPr>
      <w:r w:rsidRPr="00584D41">
        <w:rPr>
          <w:rFonts w:ascii="Palatino Linotype" w:hAnsi="Palatino Linotype" w:eastAsia="Palatino Linotype" w:cs="Palatino Linotype"/>
        </w:rPr>
        <w:t>In addition to the Final Proposal revisions, NTIA requested revisions to the Final Proposal Funding Request (FPFR). The curing requests were structured in the following categories:</w:t>
      </w:r>
    </w:p>
    <w:p w:rsidRPr="00584D41" w:rsidR="6AE5FC6A" w:rsidP="00FE621B" w:rsidRDefault="6AE5FC6A" w14:paraId="5DC52F11" w14:textId="593D9C15">
      <w:pPr>
        <w:pStyle w:val="ListParagraph"/>
        <w:numPr>
          <w:ilvl w:val="0"/>
          <w:numId w:val="28"/>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Budget Narrative</w:t>
      </w:r>
    </w:p>
    <w:p w:rsidR="54DA7ABD" w:rsidP="00FE621B" w:rsidRDefault="6AE5FC6A" w14:paraId="32E37C46" w14:textId="0E464966">
      <w:pPr>
        <w:pStyle w:val="ListParagraph"/>
        <w:numPr>
          <w:ilvl w:val="0"/>
          <w:numId w:val="28"/>
        </w:numPr>
        <w:spacing w:after="0" w:line="240" w:lineRule="auto"/>
        <w:rPr>
          <w:rFonts w:ascii="Palatino Linotype" w:hAnsi="Palatino Linotype" w:eastAsia="Palatino Linotype" w:cs="Palatino Linotype"/>
        </w:rPr>
      </w:pPr>
      <w:r w:rsidRPr="00584D41">
        <w:rPr>
          <w:rFonts w:ascii="Palatino Linotype" w:hAnsi="Palatino Linotype" w:eastAsia="Palatino Linotype" w:cs="Palatino Linotype"/>
        </w:rPr>
        <w:t>Consolidated Budget Form</w:t>
      </w:r>
    </w:p>
    <w:p w:rsidRPr="00A83828" w:rsidR="00A83828" w:rsidP="00FE621B" w:rsidRDefault="00A83828" w14:paraId="1D68A3A1" w14:textId="77777777">
      <w:pPr>
        <w:pStyle w:val="ListParagraph"/>
        <w:spacing w:after="0" w:line="240" w:lineRule="auto"/>
        <w:rPr>
          <w:rFonts w:ascii="Palatino Linotype" w:hAnsi="Palatino Linotype" w:eastAsia="Palatino Linotype" w:cs="Palatino Linotype"/>
        </w:rPr>
      </w:pPr>
    </w:p>
    <w:p w:rsidRPr="00E41DB2" w:rsidR="006361EF" w:rsidP="00FE621B" w:rsidRDefault="00645611" w14:paraId="343F603D" w14:textId="12F21626">
      <w:pPr>
        <w:spacing w:line="240" w:lineRule="auto"/>
        <w:rPr>
          <w:rFonts w:ascii="Palatino Linotype" w:hAnsi="Palatino Linotype" w:eastAsia="Palatino Linotype" w:cs="Palatino Linotype"/>
        </w:rPr>
      </w:pPr>
      <w:r w:rsidRPr="7625C83C">
        <w:rPr>
          <w:rFonts w:ascii="Palatino Linotype" w:hAnsi="Palatino Linotype" w:eastAsia="Palatino Linotype" w:cs="Palatino Linotype"/>
        </w:rPr>
        <w:t>Consistent</w:t>
      </w:r>
      <w:r w:rsidRPr="7625C83C" w:rsidR="00A846C5">
        <w:rPr>
          <w:rFonts w:ascii="Palatino Linotype" w:hAnsi="Palatino Linotype" w:eastAsia="Palatino Linotype" w:cs="Palatino Linotype"/>
        </w:rPr>
        <w:t xml:space="preserve"> with </w:t>
      </w:r>
      <w:r w:rsidRPr="7625C83C" w:rsidR="001A588E">
        <w:rPr>
          <w:rFonts w:ascii="Palatino Linotype" w:hAnsi="Palatino Linotype" w:eastAsia="Palatino Linotype" w:cs="Palatino Linotype"/>
        </w:rPr>
        <w:t xml:space="preserve">Resolution </w:t>
      </w:r>
      <w:r w:rsidRPr="7625C83C" w:rsidR="00F050C9">
        <w:rPr>
          <w:rFonts w:ascii="Palatino Linotype" w:hAnsi="Palatino Linotype" w:eastAsia="Palatino Linotype" w:cs="Palatino Linotype"/>
        </w:rPr>
        <w:t>T-17898</w:t>
      </w:r>
      <w:r w:rsidRPr="7625C83C" w:rsidR="00A846C5">
        <w:rPr>
          <w:rFonts w:ascii="Palatino Linotype" w:hAnsi="Palatino Linotype" w:eastAsia="Palatino Linotype" w:cs="Palatino Linotype"/>
          <w:b/>
          <w:bCs/>
        </w:rPr>
        <w:t xml:space="preserve">, </w:t>
      </w:r>
      <w:r w:rsidRPr="7625C83C" w:rsidR="00F050C9">
        <w:rPr>
          <w:rFonts w:ascii="Palatino Linotype" w:hAnsi="Palatino Linotype" w:eastAsia="Palatino Linotype" w:cs="Palatino Linotype"/>
        </w:rPr>
        <w:t xml:space="preserve">Staff </w:t>
      </w:r>
      <w:r w:rsidRPr="7625C83C" w:rsidR="0083564E">
        <w:rPr>
          <w:rFonts w:ascii="Palatino Linotype" w:hAnsi="Palatino Linotype" w:eastAsia="Palatino Linotype" w:cs="Palatino Linotype"/>
        </w:rPr>
        <w:t xml:space="preserve">revised the Final Proposal </w:t>
      </w:r>
      <w:r w:rsidRPr="7625C83C">
        <w:rPr>
          <w:rFonts w:ascii="Palatino Linotype" w:hAnsi="Palatino Linotype" w:eastAsia="Palatino Linotype" w:cs="Palatino Linotype"/>
        </w:rPr>
        <w:t xml:space="preserve">solely </w:t>
      </w:r>
      <w:r w:rsidRPr="7625C83C" w:rsidR="00C319CB">
        <w:rPr>
          <w:rFonts w:ascii="Palatino Linotype" w:hAnsi="Palatino Linotype" w:eastAsia="Palatino Linotype" w:cs="Palatino Linotype"/>
        </w:rPr>
        <w:t>to address NTIA’s cur</w:t>
      </w:r>
      <w:r w:rsidRPr="7625C83C" w:rsidR="007775C3">
        <w:rPr>
          <w:rFonts w:ascii="Palatino Linotype" w:hAnsi="Palatino Linotype" w:eastAsia="Palatino Linotype" w:cs="Palatino Linotype"/>
        </w:rPr>
        <w:t>ing</w:t>
      </w:r>
      <w:r w:rsidRPr="7625C83C" w:rsidR="00C319CB">
        <w:rPr>
          <w:rFonts w:ascii="Palatino Linotype" w:hAnsi="Palatino Linotype" w:eastAsia="Palatino Linotype" w:cs="Palatino Linotype"/>
        </w:rPr>
        <w:t xml:space="preserve"> requests</w:t>
      </w:r>
      <w:r w:rsidRPr="7625C83C">
        <w:rPr>
          <w:rFonts w:ascii="Palatino Linotype" w:hAnsi="Palatino Linotype" w:eastAsia="Palatino Linotype" w:cs="Palatino Linotype"/>
        </w:rPr>
        <w:t xml:space="preserve"> and did not introduce new programmatic elements or policy changes. </w:t>
      </w:r>
      <w:r w:rsidR="008B06CC">
        <w:rPr>
          <w:rFonts w:ascii="Palatino Linotype" w:hAnsi="Palatino Linotype" w:eastAsia="Palatino Linotype" w:cs="Palatino Linotype"/>
        </w:rPr>
        <w:t xml:space="preserve">On </w:t>
      </w:r>
      <w:r w:rsidR="00E817BA">
        <w:rPr>
          <w:rFonts w:ascii="Palatino Linotype" w:hAnsi="Palatino Linotype" w:eastAsia="Palatino Linotype" w:cs="Palatino Linotype"/>
        </w:rPr>
        <w:t>July 7, 2026</w:t>
      </w:r>
      <w:r w:rsidR="005575C3">
        <w:rPr>
          <w:rFonts w:ascii="Palatino Linotype" w:hAnsi="Palatino Linotype" w:eastAsia="Palatino Linotype" w:cs="Palatino Linotype"/>
        </w:rPr>
        <w:t xml:space="preserve">, Staff </w:t>
      </w:r>
      <w:r w:rsidR="00CF5482">
        <w:rPr>
          <w:rFonts w:ascii="Palatino Linotype" w:hAnsi="Palatino Linotype" w:eastAsia="Palatino Linotype" w:cs="Palatino Linotype"/>
        </w:rPr>
        <w:t>submitted to</w:t>
      </w:r>
      <w:r w:rsidR="00C176D7">
        <w:rPr>
          <w:rFonts w:ascii="Palatino Linotype" w:hAnsi="Palatino Linotype" w:eastAsia="Palatino Linotype" w:cs="Palatino Linotype"/>
        </w:rPr>
        <w:t xml:space="preserve"> </w:t>
      </w:r>
      <w:r w:rsidR="00F846D5">
        <w:rPr>
          <w:rFonts w:ascii="Palatino Linotype" w:hAnsi="Palatino Linotype" w:eastAsia="Palatino Linotype" w:cs="Palatino Linotype"/>
        </w:rPr>
        <w:t>NTIA</w:t>
      </w:r>
      <w:r w:rsidR="005575C3">
        <w:rPr>
          <w:rFonts w:ascii="Palatino Linotype" w:hAnsi="Palatino Linotype" w:eastAsia="Palatino Linotype" w:cs="Palatino Linotype"/>
        </w:rPr>
        <w:t xml:space="preserve"> </w:t>
      </w:r>
      <w:r w:rsidR="00864D89">
        <w:rPr>
          <w:rFonts w:ascii="Palatino Linotype" w:hAnsi="Palatino Linotype" w:eastAsia="Palatino Linotype" w:cs="Palatino Linotype"/>
        </w:rPr>
        <w:t xml:space="preserve">the </w:t>
      </w:r>
      <w:r w:rsidR="00074A47">
        <w:rPr>
          <w:rFonts w:ascii="Palatino Linotype" w:hAnsi="Palatino Linotype" w:eastAsia="Palatino Linotype" w:cs="Palatino Linotype"/>
        </w:rPr>
        <w:t>“</w:t>
      </w:r>
      <w:r w:rsidRPr="00074A47" w:rsidR="00074A47">
        <w:rPr>
          <w:rFonts w:ascii="Palatino Linotype" w:hAnsi="Palatino Linotype" w:eastAsia="Palatino Linotype" w:cs="Palatino Linotype"/>
        </w:rPr>
        <w:t xml:space="preserve">Curing Request </w:t>
      </w:r>
      <w:r w:rsidRPr="003C07AE" w:rsidR="003C07AE">
        <w:rPr>
          <w:rFonts w:ascii="Palatino Linotype" w:hAnsi="Palatino Linotype" w:eastAsia="Palatino Linotype" w:cs="Palatino Linotype"/>
        </w:rPr>
        <w:t>for Additional Cost Savings</w:t>
      </w:r>
      <w:r w:rsidR="000F52E0">
        <w:rPr>
          <w:rFonts w:ascii="Palatino Linotype" w:hAnsi="Palatino Linotype" w:eastAsia="Palatino Linotype" w:cs="Palatino Linotype"/>
        </w:rPr>
        <w:t>”</w:t>
      </w:r>
      <w:r w:rsidRPr="00074A47" w:rsidR="00074A47">
        <w:rPr>
          <w:rFonts w:ascii="Palatino Linotype" w:hAnsi="Palatino Linotype" w:eastAsia="Palatino Linotype" w:cs="Palatino Linotype"/>
        </w:rPr>
        <w:t xml:space="preserve"> </w:t>
      </w:r>
      <w:r w:rsidRPr="3B363899" w:rsidR="1F776030">
        <w:rPr>
          <w:rFonts w:ascii="Palatino Linotype" w:hAnsi="Palatino Linotype" w:eastAsia="Palatino Linotype" w:cs="Palatino Linotype"/>
        </w:rPr>
        <w:t>letter</w:t>
      </w:r>
      <w:r w:rsidR="003F5E63">
        <w:rPr>
          <w:rFonts w:ascii="Palatino Linotype" w:hAnsi="Palatino Linotype" w:eastAsia="Palatino Linotype" w:cs="Palatino Linotype"/>
        </w:rPr>
        <w:t xml:space="preserve"> which </w:t>
      </w:r>
      <w:r w:rsidRPr="0C0465C7" w:rsidR="57656287">
        <w:rPr>
          <w:rFonts w:ascii="Palatino Linotype" w:hAnsi="Palatino Linotype" w:eastAsia="Palatino Linotype" w:cs="Palatino Linotype"/>
        </w:rPr>
        <w:t>summarizes</w:t>
      </w:r>
      <w:r w:rsidR="00EC1229">
        <w:rPr>
          <w:rFonts w:ascii="Palatino Linotype" w:hAnsi="Palatino Linotype" w:eastAsia="Palatino Linotype" w:cs="Palatino Linotype"/>
        </w:rPr>
        <w:t xml:space="preserve"> </w:t>
      </w:r>
      <w:r w:rsidR="004F6D5A">
        <w:rPr>
          <w:rFonts w:ascii="Palatino Linotype" w:hAnsi="Palatino Linotype" w:eastAsia="Palatino Linotype" w:cs="Palatino Linotype"/>
        </w:rPr>
        <w:t xml:space="preserve">BEAD cost reductions due to NTIA </w:t>
      </w:r>
      <w:r w:rsidR="00007BD4">
        <w:rPr>
          <w:rFonts w:ascii="Palatino Linotype" w:hAnsi="Palatino Linotype" w:eastAsia="Palatino Linotype" w:cs="Palatino Linotype"/>
        </w:rPr>
        <w:t>curing requests</w:t>
      </w:r>
      <w:r w:rsidR="0006470B">
        <w:rPr>
          <w:rFonts w:ascii="Palatino Linotype" w:hAnsi="Palatino Linotype" w:eastAsia="Palatino Linotype" w:cs="Palatino Linotype"/>
        </w:rPr>
        <w:t xml:space="preserve">, </w:t>
      </w:r>
      <w:r w:rsidRPr="12E225F1" w:rsidR="731B0362">
        <w:rPr>
          <w:rFonts w:ascii="Palatino Linotype" w:hAnsi="Palatino Linotype" w:eastAsia="Palatino Linotype" w:cs="Palatino Linotype"/>
        </w:rPr>
        <w:t>provides</w:t>
      </w:r>
      <w:r w:rsidRPr="12E225F1" w:rsidR="0006470B">
        <w:rPr>
          <w:rFonts w:ascii="Palatino Linotype" w:hAnsi="Palatino Linotype" w:eastAsia="Palatino Linotype" w:cs="Palatino Linotype"/>
        </w:rPr>
        <w:t xml:space="preserve"> </w:t>
      </w:r>
      <w:r w:rsidR="0006470B">
        <w:rPr>
          <w:rFonts w:ascii="Palatino Linotype" w:hAnsi="Palatino Linotype" w:eastAsia="Palatino Linotype" w:cs="Palatino Linotype"/>
        </w:rPr>
        <w:t xml:space="preserve">justification for </w:t>
      </w:r>
      <w:r w:rsidRPr="02EB853A" w:rsidR="202E85DC">
        <w:rPr>
          <w:rFonts w:ascii="Palatino Linotype" w:hAnsi="Palatino Linotype" w:eastAsia="Palatino Linotype" w:cs="Palatino Linotype"/>
        </w:rPr>
        <w:t>California’s BEAD program results</w:t>
      </w:r>
      <w:r w:rsidR="003620FF">
        <w:rPr>
          <w:rFonts w:ascii="Palatino Linotype" w:hAnsi="Palatino Linotype" w:eastAsia="Palatino Linotype" w:cs="Palatino Linotype"/>
        </w:rPr>
        <w:t xml:space="preserve">, and </w:t>
      </w:r>
      <w:r w:rsidR="008F0A47">
        <w:rPr>
          <w:rFonts w:ascii="Palatino Linotype" w:hAnsi="Palatino Linotype" w:eastAsia="Palatino Linotype" w:cs="Palatino Linotype"/>
        </w:rPr>
        <w:t>request</w:t>
      </w:r>
      <w:r w:rsidR="00404AF7">
        <w:rPr>
          <w:rFonts w:ascii="Palatino Linotype" w:hAnsi="Palatino Linotype" w:eastAsia="Palatino Linotype" w:cs="Palatino Linotype"/>
        </w:rPr>
        <w:t>s</w:t>
      </w:r>
      <w:r w:rsidR="008F0A47">
        <w:rPr>
          <w:rFonts w:ascii="Palatino Linotype" w:hAnsi="Palatino Linotype" w:eastAsia="Palatino Linotype" w:cs="Palatino Linotype"/>
        </w:rPr>
        <w:t xml:space="preserve"> a </w:t>
      </w:r>
      <w:r w:rsidR="00E40F54">
        <w:rPr>
          <w:rFonts w:ascii="Palatino Linotype" w:hAnsi="Palatino Linotype" w:eastAsia="Palatino Linotype" w:cs="Palatino Linotype"/>
        </w:rPr>
        <w:t>timely</w:t>
      </w:r>
      <w:r w:rsidR="008F0A47">
        <w:rPr>
          <w:rFonts w:ascii="Palatino Linotype" w:hAnsi="Palatino Linotype" w:eastAsia="Palatino Linotype" w:cs="Palatino Linotype"/>
        </w:rPr>
        <w:t xml:space="preserve"> </w:t>
      </w:r>
      <w:r w:rsidRPr="19A64AA5" w:rsidR="6209135D">
        <w:rPr>
          <w:rFonts w:ascii="Palatino Linotype" w:hAnsi="Palatino Linotype" w:eastAsia="Palatino Linotype" w:cs="Palatino Linotype"/>
        </w:rPr>
        <w:t xml:space="preserve">approval of </w:t>
      </w:r>
      <w:r w:rsidRPr="1205DE7B" w:rsidR="6209135D">
        <w:rPr>
          <w:rFonts w:ascii="Palatino Linotype" w:hAnsi="Palatino Linotype" w:eastAsia="Palatino Linotype" w:cs="Palatino Linotype"/>
        </w:rPr>
        <w:t>the Final Proposal</w:t>
      </w:r>
      <w:r w:rsidR="006D4D90">
        <w:rPr>
          <w:rFonts w:ascii="Palatino Linotype" w:hAnsi="Palatino Linotype" w:eastAsia="Palatino Linotype" w:cs="Palatino Linotype"/>
        </w:rPr>
        <w:t>.</w:t>
      </w:r>
      <w:r w:rsidR="0098775C">
        <w:rPr>
          <w:rFonts w:ascii="Palatino Linotype" w:hAnsi="Palatino Linotype" w:eastAsia="Palatino Linotype" w:cs="Palatino Linotype"/>
        </w:rPr>
        <w:t xml:space="preserve"> </w:t>
      </w:r>
      <w:r w:rsidR="000F6610">
        <w:rPr>
          <w:rFonts w:ascii="Palatino Linotype" w:hAnsi="Palatino Linotype" w:eastAsia="Palatino Linotype" w:cs="Palatino Linotype"/>
        </w:rPr>
        <w:t xml:space="preserve">The </w:t>
      </w:r>
      <w:r w:rsidRPr="00645EC6" w:rsidR="5B950B8F">
        <w:rPr>
          <w:rFonts w:ascii="Palatino Linotype" w:hAnsi="Palatino Linotype" w:eastAsia="Palatino Linotype" w:cs="Palatino Linotype"/>
        </w:rPr>
        <w:t>letter</w:t>
      </w:r>
      <w:r w:rsidR="0095776D">
        <w:rPr>
          <w:rFonts w:ascii="Palatino Linotype" w:hAnsi="Palatino Linotype" w:eastAsia="Palatino Linotype" w:cs="Palatino Linotype"/>
        </w:rPr>
        <w:t xml:space="preserve"> </w:t>
      </w:r>
      <w:r w:rsidR="00E37DDB">
        <w:rPr>
          <w:rFonts w:ascii="Palatino Linotype" w:hAnsi="Palatino Linotype" w:eastAsia="Palatino Linotype" w:cs="Palatino Linotype"/>
        </w:rPr>
        <w:t xml:space="preserve">is attached hereto as Appendix </w:t>
      </w:r>
      <w:r w:rsidR="004B024C">
        <w:rPr>
          <w:rFonts w:ascii="Palatino Linotype" w:hAnsi="Palatino Linotype" w:eastAsia="Palatino Linotype" w:cs="Palatino Linotype"/>
        </w:rPr>
        <w:t>F</w:t>
      </w:r>
      <w:r w:rsidR="00E37DDB">
        <w:rPr>
          <w:rFonts w:ascii="Palatino Linotype" w:hAnsi="Palatino Linotype" w:eastAsia="Palatino Linotype" w:cs="Palatino Linotype"/>
        </w:rPr>
        <w:t>.</w:t>
      </w:r>
      <w:r w:rsidR="0095776D">
        <w:rPr>
          <w:rFonts w:ascii="Palatino Linotype" w:hAnsi="Palatino Linotype" w:eastAsia="Palatino Linotype" w:cs="Palatino Linotype"/>
        </w:rPr>
        <w:t xml:space="preserve"> </w:t>
      </w:r>
      <w:r w:rsidR="00661D7F">
        <w:rPr>
          <w:rFonts w:ascii="Palatino Linotype" w:hAnsi="Palatino Linotype" w:eastAsia="Palatino Linotype" w:cs="Times New Roman"/>
          <w:color w:val="000000" w:themeColor="text1"/>
        </w:rPr>
        <w:t xml:space="preserve">On </w:t>
      </w:r>
      <w:r w:rsidR="00495814">
        <w:rPr>
          <w:rFonts w:ascii="Palatino Linotype" w:hAnsi="Palatino Linotype" w:eastAsia="Palatino Linotype" w:cs="Times New Roman"/>
          <w:color w:val="000000" w:themeColor="text1"/>
        </w:rPr>
        <w:t>July 17, 2026</w:t>
      </w:r>
      <w:r w:rsidR="00661D7F">
        <w:rPr>
          <w:rFonts w:ascii="Palatino Linotype" w:hAnsi="Palatino Linotype" w:eastAsia="Palatino Linotype" w:cs="Times New Roman"/>
          <w:color w:val="000000" w:themeColor="text1"/>
        </w:rPr>
        <w:t>, NTIA notified the Commission of its approval of California’s Final Proposal</w:t>
      </w:r>
      <w:r w:rsidR="00EA56F5">
        <w:rPr>
          <w:rFonts w:ascii="Palatino Linotype" w:hAnsi="Palatino Linotype" w:eastAsia="Palatino Linotype" w:cs="Times New Roman"/>
          <w:color w:val="000000" w:themeColor="text1"/>
        </w:rPr>
        <w:t xml:space="preserve"> and FPFR</w:t>
      </w:r>
      <w:r w:rsidR="00661D7F">
        <w:rPr>
          <w:rFonts w:ascii="Palatino Linotype" w:hAnsi="Palatino Linotype" w:eastAsia="Palatino Linotype" w:cs="Times New Roman"/>
          <w:color w:val="000000" w:themeColor="text1"/>
        </w:rPr>
        <w:t>.</w:t>
      </w:r>
      <w:r w:rsidR="00B73817">
        <w:rPr>
          <w:rFonts w:ascii="Palatino Linotype" w:hAnsi="Palatino Linotype" w:eastAsia="Palatino Linotype" w:cs="Times New Roman"/>
          <w:color w:val="000000" w:themeColor="text1"/>
        </w:rPr>
        <w:t xml:space="preserve"> That message of approval is attached hereto as Appendix </w:t>
      </w:r>
      <w:r w:rsidR="002D1E50">
        <w:rPr>
          <w:rFonts w:ascii="Palatino Linotype" w:hAnsi="Palatino Linotype" w:eastAsia="Palatino Linotype" w:cs="Times New Roman"/>
          <w:color w:val="000000" w:themeColor="text1"/>
        </w:rPr>
        <w:t>G</w:t>
      </w:r>
      <w:r w:rsidR="003E07BD">
        <w:rPr>
          <w:rFonts w:ascii="Palatino Linotype" w:hAnsi="Palatino Linotype" w:eastAsia="Palatino Linotype" w:cs="Times New Roman"/>
          <w:color w:val="000000" w:themeColor="text1"/>
        </w:rPr>
        <w:t xml:space="preserve">. </w:t>
      </w:r>
      <w:r w:rsidRPr="7625C83C">
        <w:rPr>
          <w:rFonts w:ascii="Palatino Linotype" w:hAnsi="Palatino Linotype" w:eastAsia="Palatino Linotype" w:cs="Palatino Linotype"/>
        </w:rPr>
        <w:t xml:space="preserve">Staff </w:t>
      </w:r>
      <w:r w:rsidRPr="7625C83C">
        <w:rPr>
          <w:rFonts w:ascii="Palatino Linotype" w:hAnsi="Palatino Linotype" w:eastAsia="Palatino Linotype" w:cs="Palatino Linotype"/>
        </w:rPr>
        <w:lastRenderedPageBreak/>
        <w:t xml:space="preserve">now submit these revisions to the </w:t>
      </w:r>
      <w:r w:rsidRPr="7625C83C" w:rsidR="00C319CB">
        <w:rPr>
          <w:rFonts w:ascii="Palatino Linotype" w:hAnsi="Palatino Linotype" w:eastAsia="Palatino Linotype" w:cs="Palatino Linotype"/>
        </w:rPr>
        <w:t>Commission for ratification</w:t>
      </w:r>
      <w:r w:rsidRPr="7625C83C" w:rsidR="006361EF">
        <w:rPr>
          <w:rFonts w:ascii="Palatino Linotype" w:hAnsi="Palatino Linotype" w:eastAsia="Palatino Linotype" w:cs="Palatino Linotype"/>
        </w:rPr>
        <w:t xml:space="preserve"> through this Resolution</w:t>
      </w:r>
      <w:r w:rsidRPr="7625C83C" w:rsidR="00C319CB">
        <w:rPr>
          <w:rFonts w:ascii="Palatino Linotype" w:hAnsi="Palatino Linotype" w:eastAsia="Palatino Linotype" w:cs="Palatino Linotype"/>
        </w:rPr>
        <w:t xml:space="preserve">.  </w:t>
      </w:r>
      <w:r w:rsidRPr="7625C83C" w:rsidR="002C28E1">
        <w:rPr>
          <w:rFonts w:ascii="Palatino Linotype" w:hAnsi="Palatino Linotype" w:eastAsia="Palatino Linotype" w:cs="Palatino Linotype"/>
        </w:rPr>
        <w:t xml:space="preserve">The complete text of the </w:t>
      </w:r>
      <w:r w:rsidRPr="7625C83C" w:rsidR="008021D4">
        <w:rPr>
          <w:rFonts w:ascii="Palatino Linotype" w:hAnsi="Palatino Linotype" w:eastAsia="Palatino Linotype" w:cs="Palatino Linotype"/>
        </w:rPr>
        <w:t>documents as-cured appear in the appendices hereto.</w:t>
      </w:r>
    </w:p>
    <w:p w:rsidR="002D58E2" w:rsidP="006361EF" w:rsidRDefault="002D58E2" w14:paraId="1A86BDC5" w14:textId="77777777">
      <w:pPr>
        <w:spacing w:after="0" w:line="240" w:lineRule="auto"/>
        <w:rPr>
          <w:rFonts w:ascii="Palatino Linotype" w:hAnsi="Palatino Linotype" w:eastAsia="Times New Roman" w:cs="Times New Roman"/>
          <w:b/>
          <w:bCs/>
          <w:kern w:val="0"/>
          <w14:ligatures w14:val="none"/>
        </w:rPr>
      </w:pPr>
    </w:p>
    <w:p w:rsidRPr="001A5817" w:rsidR="00657E4B" w:rsidP="00657E4B" w:rsidRDefault="00657E4B" w14:paraId="46634E6F" w14:textId="77777777">
      <w:pPr>
        <w:pStyle w:val="ListParagraph"/>
        <w:numPr>
          <w:ilvl w:val="0"/>
          <w:numId w:val="2"/>
        </w:numPr>
        <w:spacing w:after="0" w:line="240" w:lineRule="auto"/>
        <w:rPr>
          <w:rFonts w:ascii="Palatino Linotype" w:hAnsi="Palatino Linotype" w:eastAsia="Times New Roman" w:cs="Times New Roman"/>
          <w:b/>
          <w:kern w:val="0"/>
          <w:u w:val="single"/>
          <w14:ligatures w14:val="none"/>
        </w:rPr>
      </w:pPr>
      <w:r w:rsidRPr="001A5817">
        <w:rPr>
          <w:rFonts w:ascii="Palatino Linotype" w:hAnsi="Palatino Linotype" w:eastAsia="Times New Roman" w:cs="Times New Roman"/>
          <w:b/>
          <w:kern w:val="0"/>
          <w:u w:val="single"/>
          <w14:ligatures w14:val="none"/>
        </w:rPr>
        <w:t>DISCUSSION</w:t>
      </w:r>
    </w:p>
    <w:p w:rsidR="00657E4B" w:rsidP="00657E4B" w:rsidRDefault="00657E4B" w14:paraId="6AC4D682" w14:textId="77777777">
      <w:pPr>
        <w:spacing w:after="0" w:line="240" w:lineRule="auto"/>
        <w:rPr>
          <w:rFonts w:ascii="Palatino Linotype" w:hAnsi="Palatino Linotype" w:eastAsia="Times New Roman" w:cs="Times New Roman"/>
          <w:kern w:val="0"/>
          <w14:ligatures w14:val="none"/>
        </w:rPr>
      </w:pPr>
    </w:p>
    <w:p w:rsidR="00657E4B" w:rsidP="00657E4B" w:rsidRDefault="00657E4B" w14:paraId="1C661F6E" w14:textId="6C48708A">
      <w:pPr>
        <w:spacing w:after="0" w:line="240" w:lineRule="auto"/>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The Commission finds that Staff reasonably </w:t>
      </w:r>
      <w:r w:rsidRPr="7625C83C" w:rsidR="00A93453">
        <w:rPr>
          <w:rFonts w:ascii="Palatino Linotype" w:hAnsi="Palatino Linotype" w:eastAsia="Times New Roman" w:cs="Times New Roman"/>
        </w:rPr>
        <w:t>responded</w:t>
      </w:r>
      <w:r w:rsidR="00A93453">
        <w:rPr>
          <w:rFonts w:ascii="Palatino Linotype" w:hAnsi="Palatino Linotype" w:eastAsia="Times New Roman" w:cs="Times New Roman"/>
          <w:kern w:val="0"/>
          <w14:ligatures w14:val="none"/>
        </w:rPr>
        <w:t xml:space="preserve"> to and </w:t>
      </w:r>
      <w:r>
        <w:rPr>
          <w:rFonts w:ascii="Palatino Linotype" w:hAnsi="Palatino Linotype" w:eastAsia="Times New Roman" w:cs="Times New Roman"/>
          <w:kern w:val="0"/>
          <w14:ligatures w14:val="none"/>
        </w:rPr>
        <w:t>implemented NTIA’s curing requests in a manner that is consistent with federal BEAD requirements, the authority granted in Resolution T-17898</w:t>
      </w:r>
      <w:r w:rsidR="00623517">
        <w:rPr>
          <w:rFonts w:ascii="Palatino Linotype" w:hAnsi="Palatino Linotype" w:eastAsia="Times New Roman" w:cs="Times New Roman"/>
          <w:kern w:val="0"/>
          <w14:ligatures w14:val="none"/>
        </w:rPr>
        <w:t>, and the Commission’s prior approval of California’s BEAD Final Proposal.</w:t>
      </w:r>
      <w:r w:rsidR="00D11D88">
        <w:rPr>
          <w:rFonts w:ascii="Palatino Linotype" w:hAnsi="Palatino Linotype" w:eastAsia="Times New Roman" w:cs="Times New Roman"/>
          <w:kern w:val="0"/>
          <w14:ligatures w14:val="none"/>
        </w:rPr>
        <w:t xml:space="preserve"> Sections A and B below </w:t>
      </w:r>
      <w:r w:rsidR="00B9294E">
        <w:rPr>
          <w:rFonts w:ascii="Palatino Linotype" w:hAnsi="Palatino Linotype" w:eastAsia="Times New Roman" w:cs="Times New Roman"/>
          <w:kern w:val="0"/>
          <w14:ligatures w14:val="none"/>
        </w:rPr>
        <w:t xml:space="preserve">describe the substantive </w:t>
      </w:r>
      <w:r w:rsidR="003459B3">
        <w:rPr>
          <w:rFonts w:ascii="Palatino Linotype" w:hAnsi="Palatino Linotype" w:eastAsia="Times New Roman" w:cs="Times New Roman"/>
          <w:kern w:val="0"/>
          <w14:ligatures w14:val="none"/>
        </w:rPr>
        <w:t>categories of curing requests and Staff</w:t>
      </w:r>
      <w:r w:rsidR="00A4052B">
        <w:rPr>
          <w:rFonts w:ascii="Palatino Linotype" w:hAnsi="Palatino Linotype" w:eastAsia="Times New Roman" w:cs="Times New Roman"/>
          <w:kern w:val="0"/>
          <w14:ligatures w14:val="none"/>
        </w:rPr>
        <w:t xml:space="preserve">’s </w:t>
      </w:r>
      <w:r w:rsidR="00B85F22">
        <w:rPr>
          <w:rFonts w:ascii="Palatino Linotype" w:hAnsi="Palatino Linotype" w:eastAsia="Times New Roman" w:cs="Times New Roman"/>
          <w:kern w:val="0"/>
          <w14:ligatures w14:val="none"/>
        </w:rPr>
        <w:t xml:space="preserve">corresponding </w:t>
      </w:r>
      <w:r w:rsidR="005C3579">
        <w:rPr>
          <w:rFonts w:ascii="Palatino Linotype" w:hAnsi="Palatino Linotype" w:eastAsia="Times New Roman" w:cs="Times New Roman"/>
          <w:kern w:val="0"/>
          <w14:ligatures w14:val="none"/>
        </w:rPr>
        <w:t>programmatic and budgetary responses</w:t>
      </w:r>
      <w:r w:rsidR="00D93E6A">
        <w:rPr>
          <w:rFonts w:ascii="Palatino Linotype" w:hAnsi="Palatino Linotype" w:eastAsia="Times New Roman" w:cs="Times New Roman"/>
          <w:kern w:val="0"/>
          <w14:ligatures w14:val="none"/>
        </w:rPr>
        <w:t xml:space="preserve">, including </w:t>
      </w:r>
      <w:r w:rsidRPr="7625C83C" w:rsidR="00035553">
        <w:rPr>
          <w:rFonts w:ascii="Palatino Linotype" w:hAnsi="Palatino Linotype" w:eastAsia="Times New Roman" w:cs="Times New Roman"/>
        </w:rPr>
        <w:t>additional factual findings regarding</w:t>
      </w:r>
      <w:r w:rsidR="00035553">
        <w:rPr>
          <w:rFonts w:ascii="Palatino Linotype" w:hAnsi="Palatino Linotype" w:eastAsia="Times New Roman" w:cs="Times New Roman"/>
          <w:kern w:val="0"/>
          <w14:ligatures w14:val="none"/>
        </w:rPr>
        <w:t xml:space="preserve"> Staff’s response to NTIA’s rejection </w:t>
      </w:r>
      <w:r w:rsidR="00E541B6">
        <w:rPr>
          <w:rFonts w:ascii="Palatino Linotype" w:hAnsi="Palatino Linotype" w:eastAsia="Times New Roman" w:cs="Times New Roman"/>
          <w:kern w:val="0"/>
          <w14:ligatures w14:val="none"/>
        </w:rPr>
        <w:t xml:space="preserve">of certain </w:t>
      </w:r>
      <w:r w:rsidRPr="45DD2BA2" w:rsidR="008D5F86">
        <w:rPr>
          <w:rFonts w:ascii="Palatino Linotype" w:hAnsi="Palatino Linotype" w:eastAsia="Times New Roman" w:cs="Times New Roman"/>
        </w:rPr>
        <w:t>subgrantee</w:t>
      </w:r>
      <w:r w:rsidR="008D5F86">
        <w:rPr>
          <w:rFonts w:ascii="Palatino Linotype" w:hAnsi="Palatino Linotype" w:eastAsia="Times New Roman" w:cs="Times New Roman"/>
        </w:rPr>
        <w:t>’</w:t>
      </w:r>
      <w:r w:rsidRPr="45DD2BA2" w:rsidR="008D5F86">
        <w:rPr>
          <w:rFonts w:ascii="Palatino Linotype" w:hAnsi="Palatino Linotype" w:eastAsia="Times New Roman" w:cs="Times New Roman"/>
        </w:rPr>
        <w:t xml:space="preserve">s </w:t>
      </w:r>
      <w:r w:rsidR="00E541B6">
        <w:rPr>
          <w:rFonts w:ascii="Palatino Linotype" w:hAnsi="Palatino Linotype" w:eastAsia="Times New Roman" w:cs="Times New Roman"/>
          <w:kern w:val="0"/>
          <w14:ligatures w14:val="none"/>
        </w:rPr>
        <w:t xml:space="preserve">match waiver requests and the steps </w:t>
      </w:r>
      <w:r w:rsidR="003956DE">
        <w:rPr>
          <w:rFonts w:ascii="Palatino Linotype" w:hAnsi="Palatino Linotype" w:eastAsia="Times New Roman" w:cs="Times New Roman"/>
          <w:kern w:val="0"/>
          <w14:ligatures w14:val="none"/>
        </w:rPr>
        <w:t xml:space="preserve">taken to ensure </w:t>
      </w:r>
      <w:r w:rsidR="00257392">
        <w:rPr>
          <w:rFonts w:ascii="Palatino Linotype" w:hAnsi="Palatino Linotype" w:eastAsia="Times New Roman" w:cs="Times New Roman"/>
          <w:kern w:val="0"/>
          <w14:ligatures w14:val="none"/>
        </w:rPr>
        <w:t>continued service coverage for affected locations</w:t>
      </w:r>
      <w:r w:rsidR="005C3579">
        <w:rPr>
          <w:rFonts w:ascii="Palatino Linotype" w:hAnsi="Palatino Linotype" w:eastAsia="Times New Roman" w:cs="Times New Roman"/>
          <w:kern w:val="0"/>
          <w14:ligatures w14:val="none"/>
        </w:rPr>
        <w:t xml:space="preserve">. Section C separately addresses the Commission’s legal findings </w:t>
      </w:r>
      <w:r w:rsidR="006D608F">
        <w:rPr>
          <w:rFonts w:ascii="Palatino Linotype" w:hAnsi="Palatino Linotype" w:eastAsia="Times New Roman" w:cs="Times New Roman"/>
          <w:kern w:val="0"/>
          <w14:ligatures w14:val="none"/>
        </w:rPr>
        <w:t>regard</w:t>
      </w:r>
      <w:r w:rsidRPr="7625C83C" w:rsidR="00E15BD8">
        <w:rPr>
          <w:rFonts w:ascii="Palatino Linotype" w:hAnsi="Palatino Linotype" w:eastAsia="Times New Roman" w:cs="Times New Roman"/>
        </w:rPr>
        <w:t>ing</w:t>
      </w:r>
      <w:r w:rsidR="00E15BD8">
        <w:rPr>
          <w:rFonts w:ascii="Palatino Linotype" w:hAnsi="Palatino Linotype" w:eastAsia="Times New Roman" w:cs="Times New Roman"/>
          <w:kern w:val="0"/>
          <w14:ligatures w14:val="none"/>
        </w:rPr>
        <w:t xml:space="preserve"> </w:t>
      </w:r>
      <w:r w:rsidR="000F774C">
        <w:rPr>
          <w:rFonts w:ascii="Palatino Linotype" w:hAnsi="Palatino Linotype" w:eastAsia="Times New Roman" w:cs="Times New Roman"/>
          <w:kern w:val="0"/>
          <w14:ligatures w14:val="none"/>
        </w:rPr>
        <w:t xml:space="preserve">federal compliance </w:t>
      </w:r>
      <w:r w:rsidR="00293FC1">
        <w:rPr>
          <w:rFonts w:ascii="Palatino Linotype" w:hAnsi="Palatino Linotype" w:eastAsia="Times New Roman" w:cs="Times New Roman"/>
          <w:kern w:val="0"/>
          <w14:ligatures w14:val="none"/>
        </w:rPr>
        <w:t>and</w:t>
      </w:r>
      <w:r w:rsidR="000F774C">
        <w:rPr>
          <w:rFonts w:ascii="Palatino Linotype" w:hAnsi="Palatino Linotype" w:eastAsia="Times New Roman" w:cs="Times New Roman"/>
          <w:kern w:val="0"/>
          <w14:ligatures w14:val="none"/>
        </w:rPr>
        <w:t xml:space="preserve"> delegated authority.</w:t>
      </w:r>
      <w:r w:rsidR="00A9569A">
        <w:rPr>
          <w:rFonts w:ascii="Palatino Linotype" w:hAnsi="Palatino Linotype" w:eastAsia="Times New Roman" w:cs="Times New Roman"/>
          <w:kern w:val="0"/>
          <w14:ligatures w14:val="none"/>
        </w:rPr>
        <w:t xml:space="preserve"> </w:t>
      </w:r>
      <w:r w:rsidR="00CC5F86">
        <w:rPr>
          <w:rFonts w:ascii="Palatino Linotype" w:hAnsi="Palatino Linotype" w:eastAsia="Times New Roman" w:cs="Times New Roman"/>
          <w:kern w:val="0"/>
          <w14:ligatures w14:val="none"/>
        </w:rPr>
        <w:t xml:space="preserve">The </w:t>
      </w:r>
      <w:r w:rsidR="00487F21">
        <w:rPr>
          <w:rFonts w:ascii="Palatino Linotype" w:hAnsi="Palatino Linotype" w:eastAsia="Times New Roman" w:cs="Times New Roman"/>
          <w:kern w:val="0"/>
          <w14:ligatures w14:val="none"/>
        </w:rPr>
        <w:t>s</w:t>
      </w:r>
      <w:r w:rsidR="00CC5F86">
        <w:rPr>
          <w:rFonts w:ascii="Palatino Linotype" w:hAnsi="Palatino Linotype" w:eastAsia="Times New Roman" w:cs="Times New Roman"/>
          <w:kern w:val="0"/>
          <w14:ligatures w14:val="none"/>
        </w:rPr>
        <w:t xml:space="preserve">ection </w:t>
      </w:r>
      <w:r w:rsidR="00487F21">
        <w:rPr>
          <w:rFonts w:ascii="Palatino Linotype" w:hAnsi="Palatino Linotype" w:eastAsia="Times New Roman" w:cs="Times New Roman"/>
          <w:kern w:val="0"/>
          <w14:ligatures w14:val="none"/>
        </w:rPr>
        <w:t>that follows</w:t>
      </w:r>
      <w:r w:rsidR="00822AEC">
        <w:rPr>
          <w:rFonts w:ascii="Palatino Linotype" w:hAnsi="Palatino Linotype" w:eastAsia="Times New Roman" w:cs="Times New Roman"/>
          <w:kern w:val="0"/>
          <w14:ligatures w14:val="none"/>
        </w:rPr>
        <w:t xml:space="preserve"> provides </w:t>
      </w:r>
      <w:r w:rsidR="007640E1">
        <w:rPr>
          <w:rFonts w:ascii="Palatino Linotype" w:hAnsi="Palatino Linotype" w:eastAsia="Times New Roman" w:cs="Times New Roman"/>
          <w:kern w:val="0"/>
          <w14:ligatures w14:val="none"/>
        </w:rPr>
        <w:t xml:space="preserve">updates to project locations, award findings, and eligible location counts resulting from NTIA’s </w:t>
      </w:r>
      <w:r w:rsidR="00844547">
        <w:rPr>
          <w:rFonts w:ascii="Palatino Linotype" w:hAnsi="Palatino Linotype" w:eastAsia="Times New Roman" w:cs="Times New Roman"/>
          <w:kern w:val="0"/>
          <w14:ligatures w14:val="none"/>
        </w:rPr>
        <w:t>curing determinations.</w:t>
      </w:r>
    </w:p>
    <w:p w:rsidR="00F80D39" w:rsidP="00657E4B" w:rsidRDefault="00F80D39" w14:paraId="3D3AFAB8" w14:textId="77777777">
      <w:pPr>
        <w:spacing w:after="0" w:line="240" w:lineRule="auto"/>
        <w:rPr>
          <w:rFonts w:ascii="Palatino Linotype" w:hAnsi="Palatino Linotype" w:eastAsia="Times New Roman" w:cs="Times New Roman"/>
          <w:kern w:val="0"/>
          <w14:ligatures w14:val="none"/>
        </w:rPr>
      </w:pPr>
    </w:p>
    <w:p w:rsidRPr="00E41DB2" w:rsidR="00F80D39" w:rsidP="003426B9" w:rsidRDefault="00D04847" w14:paraId="7EFF5F3B" w14:textId="6C3BD38C">
      <w:pPr>
        <w:pStyle w:val="ListParagraph"/>
        <w:numPr>
          <w:ilvl w:val="0"/>
          <w:numId w:val="17"/>
        </w:numPr>
        <w:spacing w:after="0" w:line="240" w:lineRule="auto"/>
        <w:rPr>
          <w:rFonts w:ascii="Palatino Linotype" w:hAnsi="Palatino Linotype" w:eastAsia="Times New Roman" w:cs="Times New Roman"/>
          <w:b/>
          <w:bCs/>
          <w:kern w:val="0"/>
          <w14:ligatures w14:val="none"/>
        </w:rPr>
      </w:pPr>
      <w:r w:rsidRPr="00E41DB2">
        <w:rPr>
          <w:rFonts w:ascii="Palatino Linotype" w:hAnsi="Palatino Linotype" w:eastAsia="Times New Roman" w:cs="Times New Roman"/>
          <w:b/>
          <w:bCs/>
          <w:kern w:val="0"/>
          <w14:ligatures w14:val="none"/>
        </w:rPr>
        <w:t>Scope and Reasonableness of Staff’s Responses to NTIA Curing Requests</w:t>
      </w:r>
    </w:p>
    <w:p w:rsidR="00C81EE4" w:rsidP="009D4F87" w:rsidRDefault="0000184D" w14:paraId="55B46404" w14:textId="23A8EABF">
      <w:pPr>
        <w:pStyle w:val="ListParagraph"/>
        <w:spacing w:after="0" w:line="240" w:lineRule="auto"/>
        <w:ind w:left="0"/>
        <w:rPr>
          <w:rFonts w:ascii="Palatino Linotype" w:hAnsi="Palatino Linotype" w:eastAsia="Times New Roman" w:cs="Times New Roman"/>
          <w:kern w:val="0"/>
          <w14:ligatures w14:val="none"/>
        </w:rPr>
      </w:pPr>
      <w:r w:rsidRPr="6B4AED6D">
        <w:rPr>
          <w:rFonts w:ascii="Palatino Linotype" w:hAnsi="Palatino Linotype" w:eastAsia="Times New Roman" w:cs="Times New Roman"/>
        </w:rPr>
        <w:t>NTIA’s curing requests primarily sought additional justification, clarification, or technical correction in discrete sections of the Final Proposal</w:t>
      </w:r>
      <w:r w:rsidRPr="6B4AED6D" w:rsidR="005F055B">
        <w:rPr>
          <w:rFonts w:ascii="Palatino Linotype" w:hAnsi="Palatino Linotype" w:eastAsia="Times New Roman" w:cs="Times New Roman"/>
        </w:rPr>
        <w:t xml:space="preserve"> and associated documents. Staff’s responses were </w:t>
      </w:r>
      <w:r w:rsidRPr="6B4AED6D" w:rsidR="003F2971">
        <w:rPr>
          <w:rFonts w:ascii="Palatino Linotype" w:hAnsi="Palatino Linotype" w:eastAsia="Times New Roman" w:cs="Times New Roman"/>
        </w:rPr>
        <w:t>specific and limited to the instructions that NTIA provided in the curing</w:t>
      </w:r>
      <w:r w:rsidRPr="6B4AED6D" w:rsidR="005F055B">
        <w:rPr>
          <w:rFonts w:ascii="Palatino Linotype" w:hAnsi="Palatino Linotype" w:eastAsia="Times New Roman" w:cs="Times New Roman"/>
        </w:rPr>
        <w:t xml:space="preserve"> requests and did not alter the fundamental structure, goals, or priorities of California’s BEAD program.</w:t>
      </w:r>
    </w:p>
    <w:p w:rsidR="000E362A" w:rsidP="009D4F87" w:rsidRDefault="000E362A" w14:paraId="796DFF2B" w14:textId="77777777">
      <w:pPr>
        <w:pStyle w:val="ListParagraph"/>
        <w:spacing w:after="0" w:line="240" w:lineRule="auto"/>
        <w:ind w:left="0"/>
        <w:rPr>
          <w:rFonts w:ascii="Palatino Linotype" w:hAnsi="Palatino Linotype" w:eastAsia="Times New Roman" w:cs="Times New Roman"/>
          <w:kern w:val="0"/>
          <w14:ligatures w14:val="none"/>
        </w:rPr>
      </w:pPr>
    </w:p>
    <w:p w:rsidR="000E362A" w:rsidP="009D4F87" w:rsidRDefault="000E362A" w14:paraId="250FB05F" w14:textId="6A76C379">
      <w:pPr>
        <w:pStyle w:val="ListParagraph"/>
        <w:spacing w:after="0" w:line="240" w:lineRule="auto"/>
        <w:ind w:left="0"/>
        <w:rPr>
          <w:rFonts w:ascii="Palatino Linotype" w:hAnsi="Palatino Linotype" w:eastAsia="Times New Roman" w:cs="Times New Roman"/>
          <w:kern w:val="0"/>
          <w14:ligatures w14:val="none"/>
        </w:rPr>
      </w:pPr>
      <w:r w:rsidRPr="3D49E8FD">
        <w:rPr>
          <w:rFonts w:ascii="Palatino Linotype" w:hAnsi="Palatino Linotype" w:eastAsia="Times New Roman" w:cs="Times New Roman"/>
        </w:rPr>
        <w:t xml:space="preserve">With respect to </w:t>
      </w:r>
      <w:r w:rsidRPr="3D49E8FD">
        <w:rPr>
          <w:rFonts w:ascii="Palatino Linotype" w:hAnsi="Palatino Linotype" w:eastAsia="Times New Roman" w:cs="Times New Roman"/>
          <w:b/>
        </w:rPr>
        <w:t>Subgrantee Selection Outcomes</w:t>
      </w:r>
      <w:r w:rsidRPr="3D49E8FD">
        <w:rPr>
          <w:rFonts w:ascii="Palatino Linotype" w:hAnsi="Palatino Linotype" w:eastAsia="Times New Roman" w:cs="Times New Roman"/>
        </w:rPr>
        <w:t xml:space="preserve">, NTIA </w:t>
      </w:r>
      <w:r w:rsidRPr="3D49E8FD" w:rsidR="0008780A">
        <w:rPr>
          <w:rFonts w:ascii="Palatino Linotype" w:hAnsi="Palatino Linotype" w:eastAsia="Times New Roman" w:cs="Times New Roman"/>
        </w:rPr>
        <w:t xml:space="preserve">requested additional justification for projects with costs exceeding specific reference estimate thresholds. Staff responded by providing project-specific explanations of cost drivers, </w:t>
      </w:r>
      <w:r w:rsidRPr="3D49E8FD" w:rsidR="00510CB7">
        <w:rPr>
          <w:rFonts w:ascii="Palatino Linotype" w:hAnsi="Palatino Linotype" w:eastAsia="Times New Roman" w:cs="Times New Roman"/>
        </w:rPr>
        <w:t>confirming whether alternative priority or non-priority applications were received, and initiating targeted renegotiation</w:t>
      </w:r>
      <w:r w:rsidRPr="3D49E8FD" w:rsidR="0096021A">
        <w:rPr>
          <w:rFonts w:ascii="Palatino Linotype" w:hAnsi="Palatino Linotype" w:eastAsia="Times New Roman" w:cs="Times New Roman"/>
        </w:rPr>
        <w:t xml:space="preserve">s where required. </w:t>
      </w:r>
      <w:r w:rsidRPr="5BFC59EB" w:rsidR="028BEBE0">
        <w:rPr>
          <w:rFonts w:ascii="Palatino Linotype" w:hAnsi="Palatino Linotype" w:eastAsia="Times New Roman" w:cs="Times New Roman"/>
        </w:rPr>
        <w:t xml:space="preserve">For </w:t>
      </w:r>
      <w:r w:rsidR="003A36E9">
        <w:rPr>
          <w:rFonts w:ascii="Palatino Linotype" w:hAnsi="Palatino Linotype" w:eastAsia="Times New Roman" w:cs="Times New Roman"/>
        </w:rPr>
        <w:t xml:space="preserve">specific </w:t>
      </w:r>
      <w:r w:rsidRPr="5BFC59EB" w:rsidR="028BEBE0">
        <w:rPr>
          <w:rFonts w:ascii="Palatino Linotype" w:hAnsi="Palatino Linotype" w:eastAsia="Times New Roman" w:cs="Times New Roman"/>
        </w:rPr>
        <w:t xml:space="preserve">projects NTIA identified as having excessive deployment costs, Staff followed NTIA guidance by </w:t>
      </w:r>
      <w:r w:rsidR="004A1E92">
        <w:rPr>
          <w:rFonts w:ascii="Palatino Linotype" w:hAnsi="Palatino Linotype" w:eastAsia="Times New Roman" w:cs="Times New Roman"/>
        </w:rPr>
        <w:t>conducting</w:t>
      </w:r>
      <w:r w:rsidRPr="5BFC59EB" w:rsidR="028BEBE0">
        <w:rPr>
          <w:rFonts w:ascii="Palatino Linotype" w:hAnsi="Palatino Linotype" w:eastAsia="Times New Roman" w:cs="Times New Roman"/>
        </w:rPr>
        <w:t xml:space="preserve"> </w:t>
      </w:r>
      <w:r w:rsidR="00E6024A">
        <w:rPr>
          <w:rFonts w:ascii="Palatino Linotype" w:hAnsi="Palatino Linotype" w:eastAsia="Times New Roman" w:cs="Times New Roman"/>
        </w:rPr>
        <w:t xml:space="preserve">targeted </w:t>
      </w:r>
      <w:r w:rsidRPr="5BFC59EB" w:rsidR="028BEBE0">
        <w:rPr>
          <w:rFonts w:ascii="Palatino Linotype" w:hAnsi="Palatino Linotype" w:eastAsia="Times New Roman" w:cs="Times New Roman"/>
        </w:rPr>
        <w:t xml:space="preserve">negotiations with preliminary awardees </w:t>
      </w:r>
      <w:r w:rsidR="00247A47">
        <w:rPr>
          <w:rFonts w:ascii="Palatino Linotype" w:hAnsi="Palatino Linotype" w:eastAsia="Times New Roman" w:cs="Times New Roman"/>
        </w:rPr>
        <w:t>to</w:t>
      </w:r>
      <w:r w:rsidR="0069530A">
        <w:rPr>
          <w:rFonts w:ascii="Palatino Linotype" w:hAnsi="Palatino Linotype" w:eastAsia="Times New Roman" w:cs="Times New Roman"/>
        </w:rPr>
        <w:t xml:space="preserve"> further reduc</w:t>
      </w:r>
      <w:r w:rsidR="00247A47">
        <w:rPr>
          <w:rFonts w:ascii="Palatino Linotype" w:hAnsi="Palatino Linotype" w:eastAsia="Times New Roman" w:cs="Times New Roman"/>
        </w:rPr>
        <w:t>e</w:t>
      </w:r>
      <w:r w:rsidR="0069530A">
        <w:rPr>
          <w:rFonts w:ascii="Palatino Linotype" w:hAnsi="Palatino Linotype" w:eastAsia="Times New Roman" w:cs="Times New Roman"/>
        </w:rPr>
        <w:t xml:space="preserve"> </w:t>
      </w:r>
      <w:r w:rsidR="003F45B6">
        <w:rPr>
          <w:rFonts w:ascii="Palatino Linotype" w:hAnsi="Palatino Linotype" w:eastAsia="Times New Roman" w:cs="Times New Roman"/>
        </w:rPr>
        <w:t xml:space="preserve">project </w:t>
      </w:r>
      <w:r w:rsidR="0069530A">
        <w:rPr>
          <w:rFonts w:ascii="Palatino Linotype" w:hAnsi="Palatino Linotype" w:eastAsia="Times New Roman" w:cs="Times New Roman"/>
        </w:rPr>
        <w:t>costs</w:t>
      </w:r>
      <w:r w:rsidRPr="5BFC59EB" w:rsidR="028BEBE0">
        <w:rPr>
          <w:rFonts w:ascii="Palatino Linotype" w:hAnsi="Palatino Linotype" w:eastAsia="Times New Roman" w:cs="Times New Roman"/>
        </w:rPr>
        <w:t xml:space="preserve">. </w:t>
      </w:r>
      <w:r w:rsidR="00AA710E">
        <w:rPr>
          <w:rFonts w:ascii="Palatino Linotype" w:hAnsi="Palatino Linotype" w:eastAsia="Times New Roman" w:cs="Times New Roman"/>
        </w:rPr>
        <w:t xml:space="preserve">In response to </w:t>
      </w:r>
      <w:r w:rsidR="00325B1E">
        <w:rPr>
          <w:rFonts w:ascii="Palatino Linotype" w:hAnsi="Palatino Linotype" w:eastAsia="Times New Roman" w:cs="Times New Roman"/>
        </w:rPr>
        <w:t xml:space="preserve">NTIA’s </w:t>
      </w:r>
      <w:r w:rsidRPr="28890F54" w:rsidR="00325B1E">
        <w:rPr>
          <w:rFonts w:ascii="Palatino Linotype" w:hAnsi="Palatino Linotype" w:eastAsia="Times New Roman" w:cs="Times New Roman"/>
        </w:rPr>
        <w:t>request</w:t>
      </w:r>
      <w:r w:rsidR="00325B1E">
        <w:rPr>
          <w:rFonts w:ascii="Palatino Linotype" w:hAnsi="Palatino Linotype" w:eastAsia="Times New Roman" w:cs="Times New Roman"/>
        </w:rPr>
        <w:t xml:space="preserve"> to </w:t>
      </w:r>
      <w:r w:rsidRPr="07BF1370" w:rsidR="703F3E11">
        <w:rPr>
          <w:rFonts w:ascii="Palatino Linotype" w:hAnsi="Palatino Linotype" w:eastAsia="Times New Roman" w:cs="Times New Roman"/>
        </w:rPr>
        <w:t xml:space="preserve">scrutinize </w:t>
      </w:r>
      <w:r w:rsidR="00207671">
        <w:rPr>
          <w:rFonts w:ascii="Palatino Linotype" w:hAnsi="Palatino Linotype" w:eastAsia="Times New Roman" w:cs="Times New Roman"/>
        </w:rPr>
        <w:t>overall</w:t>
      </w:r>
      <w:r w:rsidR="00B5484E">
        <w:rPr>
          <w:rFonts w:ascii="Palatino Linotype" w:hAnsi="Palatino Linotype" w:eastAsia="Times New Roman" w:cs="Times New Roman"/>
        </w:rPr>
        <w:t xml:space="preserve"> BEAD program </w:t>
      </w:r>
      <w:r w:rsidRPr="07BF1370" w:rsidR="703F3E11">
        <w:rPr>
          <w:rFonts w:ascii="Palatino Linotype" w:hAnsi="Palatino Linotype" w:eastAsia="Times New Roman" w:cs="Times New Roman"/>
        </w:rPr>
        <w:t>costs</w:t>
      </w:r>
      <w:r w:rsidR="0078787C">
        <w:rPr>
          <w:rFonts w:ascii="Palatino Linotype" w:hAnsi="Palatino Linotype" w:eastAsia="Times New Roman" w:cs="Times New Roman"/>
        </w:rPr>
        <w:t>,</w:t>
      </w:r>
      <w:r w:rsidRPr="3D49E8FD" w:rsidR="0096021A">
        <w:rPr>
          <w:rFonts w:ascii="Palatino Linotype" w:hAnsi="Palatino Linotype" w:eastAsia="Times New Roman" w:cs="Times New Roman"/>
        </w:rPr>
        <w:t xml:space="preserve"> </w:t>
      </w:r>
      <w:r w:rsidR="006F7FDD">
        <w:rPr>
          <w:rFonts w:ascii="Palatino Linotype" w:hAnsi="Palatino Linotype" w:eastAsia="Times New Roman" w:cs="Times New Roman"/>
        </w:rPr>
        <w:t xml:space="preserve">Staff </w:t>
      </w:r>
      <w:r w:rsidR="003B2B46">
        <w:rPr>
          <w:rFonts w:ascii="Palatino Linotype" w:hAnsi="Palatino Linotype" w:eastAsia="Times New Roman" w:cs="Times New Roman"/>
        </w:rPr>
        <w:t xml:space="preserve">also undertook several additional </w:t>
      </w:r>
      <w:r w:rsidR="0087515B">
        <w:rPr>
          <w:rFonts w:ascii="Palatino Linotype" w:hAnsi="Palatino Linotype" w:eastAsia="Times New Roman" w:cs="Times New Roman"/>
        </w:rPr>
        <w:t>cost</w:t>
      </w:r>
      <w:r w:rsidR="002933D8">
        <w:rPr>
          <w:rFonts w:ascii="Palatino Linotype" w:hAnsi="Palatino Linotype" w:eastAsia="Times New Roman" w:cs="Times New Roman"/>
        </w:rPr>
        <w:t xml:space="preserve"> </w:t>
      </w:r>
      <w:r w:rsidR="0087515B">
        <w:rPr>
          <w:rFonts w:ascii="Palatino Linotype" w:hAnsi="Palatino Linotype" w:eastAsia="Times New Roman" w:cs="Times New Roman"/>
        </w:rPr>
        <w:t xml:space="preserve">reduction </w:t>
      </w:r>
      <w:r w:rsidR="001821C2">
        <w:rPr>
          <w:rFonts w:ascii="Palatino Linotype" w:hAnsi="Palatino Linotype" w:eastAsia="Times New Roman" w:cs="Times New Roman"/>
        </w:rPr>
        <w:t>measure</w:t>
      </w:r>
      <w:r w:rsidR="0087515B">
        <w:rPr>
          <w:rFonts w:ascii="Palatino Linotype" w:hAnsi="Palatino Linotype" w:eastAsia="Times New Roman" w:cs="Times New Roman"/>
        </w:rPr>
        <w:t xml:space="preserve">s across the program. These </w:t>
      </w:r>
      <w:r w:rsidR="00374508">
        <w:rPr>
          <w:rFonts w:ascii="Palatino Linotype" w:hAnsi="Palatino Linotype" w:eastAsia="Times New Roman" w:cs="Times New Roman"/>
        </w:rPr>
        <w:t xml:space="preserve">efforts </w:t>
      </w:r>
      <w:r w:rsidRPr="203D6AEE" w:rsidR="00374508">
        <w:rPr>
          <w:rFonts w:ascii="Palatino Linotype" w:hAnsi="Palatino Linotype" w:eastAsia="Times New Roman" w:cs="Times New Roman"/>
        </w:rPr>
        <w:t>included</w:t>
      </w:r>
      <w:r w:rsidRPr="203D6AEE" w:rsidR="14FAA982">
        <w:rPr>
          <w:rFonts w:ascii="Palatino Linotype" w:hAnsi="Palatino Linotype" w:eastAsia="Times New Roman" w:cs="Times New Roman"/>
        </w:rPr>
        <w:t xml:space="preserve"> conducting</w:t>
      </w:r>
      <w:r w:rsidR="00374508">
        <w:rPr>
          <w:rFonts w:ascii="Palatino Linotype" w:hAnsi="Palatino Linotype" w:eastAsia="Times New Roman" w:cs="Times New Roman"/>
        </w:rPr>
        <w:t xml:space="preserve"> </w:t>
      </w:r>
      <w:r w:rsidR="002B79FC">
        <w:rPr>
          <w:rFonts w:ascii="Palatino Linotype" w:hAnsi="Palatino Linotype" w:eastAsia="Times New Roman" w:cs="Times New Roman"/>
        </w:rPr>
        <w:t>additional</w:t>
      </w:r>
      <w:r w:rsidR="00374508">
        <w:rPr>
          <w:rFonts w:ascii="Palatino Linotype" w:hAnsi="Palatino Linotype" w:eastAsia="Times New Roman" w:cs="Times New Roman"/>
        </w:rPr>
        <w:t xml:space="preserve"> </w:t>
      </w:r>
      <w:r w:rsidR="00B74D03">
        <w:rPr>
          <w:rFonts w:ascii="Palatino Linotype" w:hAnsi="Palatino Linotype" w:eastAsia="Times New Roman" w:cs="Times New Roman"/>
        </w:rPr>
        <w:t xml:space="preserve">direct </w:t>
      </w:r>
      <w:r w:rsidR="00374508">
        <w:rPr>
          <w:rFonts w:ascii="Palatino Linotype" w:hAnsi="Palatino Linotype" w:eastAsia="Times New Roman" w:cs="Times New Roman"/>
        </w:rPr>
        <w:t>negotiat</w:t>
      </w:r>
      <w:r w:rsidR="00B74D03">
        <w:rPr>
          <w:rFonts w:ascii="Palatino Linotype" w:hAnsi="Palatino Linotype" w:eastAsia="Times New Roman" w:cs="Times New Roman"/>
        </w:rPr>
        <w:t>ions</w:t>
      </w:r>
      <w:r w:rsidR="00374508">
        <w:rPr>
          <w:rFonts w:ascii="Palatino Linotype" w:hAnsi="Palatino Linotype" w:eastAsia="Times New Roman" w:cs="Times New Roman"/>
        </w:rPr>
        <w:t xml:space="preserve"> with preliminary awardees </w:t>
      </w:r>
      <w:r w:rsidR="00A00BE9">
        <w:rPr>
          <w:rFonts w:ascii="Palatino Linotype" w:hAnsi="Palatino Linotype" w:eastAsia="Times New Roman" w:cs="Times New Roman"/>
        </w:rPr>
        <w:t>to reduce proposed deployment costs</w:t>
      </w:r>
      <w:r w:rsidR="003F19F9">
        <w:rPr>
          <w:rFonts w:ascii="Palatino Linotype" w:hAnsi="Palatino Linotype" w:eastAsia="Times New Roman" w:cs="Times New Roman"/>
        </w:rPr>
        <w:t xml:space="preserve">, </w:t>
      </w:r>
      <w:r w:rsidR="00923134">
        <w:rPr>
          <w:rFonts w:ascii="Palatino Linotype" w:hAnsi="Palatino Linotype" w:eastAsia="Times New Roman" w:cs="Times New Roman"/>
        </w:rPr>
        <w:t xml:space="preserve">removing </w:t>
      </w:r>
      <w:r w:rsidR="005336BA">
        <w:rPr>
          <w:rFonts w:ascii="Palatino Linotype" w:hAnsi="Palatino Linotype" w:eastAsia="Times New Roman" w:cs="Times New Roman"/>
        </w:rPr>
        <w:t>locations</w:t>
      </w:r>
      <w:r w:rsidR="00923134">
        <w:rPr>
          <w:rFonts w:ascii="Palatino Linotype" w:hAnsi="Palatino Linotype" w:eastAsia="Times New Roman" w:cs="Times New Roman"/>
        </w:rPr>
        <w:t xml:space="preserve"> from BEAD eligibility </w:t>
      </w:r>
      <w:r w:rsidR="002A7D04">
        <w:rPr>
          <w:rFonts w:ascii="Palatino Linotype" w:hAnsi="Palatino Linotype" w:eastAsia="Times New Roman" w:cs="Times New Roman"/>
        </w:rPr>
        <w:t>based on</w:t>
      </w:r>
      <w:r w:rsidR="005336BA">
        <w:rPr>
          <w:rFonts w:ascii="Palatino Linotype" w:hAnsi="Palatino Linotype" w:eastAsia="Times New Roman" w:cs="Times New Roman"/>
        </w:rPr>
        <w:t xml:space="preserve"> </w:t>
      </w:r>
      <w:r w:rsidR="00FC1D41">
        <w:rPr>
          <w:rFonts w:ascii="Palatino Linotype" w:hAnsi="Palatino Linotype" w:eastAsia="Times New Roman" w:cs="Times New Roman"/>
        </w:rPr>
        <w:t>NTIA</w:t>
      </w:r>
      <w:r w:rsidR="00354296">
        <w:rPr>
          <w:rFonts w:ascii="Palatino Linotype" w:hAnsi="Palatino Linotype" w:eastAsia="Times New Roman" w:cs="Times New Roman"/>
        </w:rPr>
        <w:t xml:space="preserve">’s </w:t>
      </w:r>
      <w:r w:rsidR="00A86D15">
        <w:rPr>
          <w:rFonts w:ascii="Palatino Linotype" w:hAnsi="Palatino Linotype" w:eastAsia="Times New Roman" w:cs="Times New Roman"/>
        </w:rPr>
        <w:t xml:space="preserve">assessment </w:t>
      </w:r>
      <w:r w:rsidR="00ED2916">
        <w:rPr>
          <w:rFonts w:ascii="Palatino Linotype" w:hAnsi="Palatino Linotype" w:eastAsia="Times New Roman" w:cs="Times New Roman"/>
        </w:rPr>
        <w:t xml:space="preserve">and </w:t>
      </w:r>
      <w:r w:rsidR="00FC1D41">
        <w:rPr>
          <w:rFonts w:ascii="Palatino Linotype" w:hAnsi="Palatino Linotype" w:eastAsia="Times New Roman" w:cs="Times New Roman"/>
        </w:rPr>
        <w:t>Reason Code guidance</w:t>
      </w:r>
      <w:r w:rsidR="00AA2AB9">
        <w:rPr>
          <w:rFonts w:ascii="Palatino Linotype" w:hAnsi="Palatino Linotype" w:eastAsia="Times New Roman" w:cs="Times New Roman"/>
        </w:rPr>
        <w:t xml:space="preserve">, </w:t>
      </w:r>
      <w:r w:rsidR="005336BA">
        <w:rPr>
          <w:rFonts w:ascii="Palatino Linotype" w:hAnsi="Palatino Linotype" w:eastAsia="Times New Roman" w:cs="Times New Roman"/>
        </w:rPr>
        <w:t>and reviewing approved</w:t>
      </w:r>
      <w:r w:rsidR="00AE43D9">
        <w:rPr>
          <w:rFonts w:ascii="Palatino Linotype" w:hAnsi="Palatino Linotype" w:eastAsia="Times New Roman" w:cs="Times New Roman"/>
        </w:rPr>
        <w:t xml:space="preserve"> and pending </w:t>
      </w:r>
      <w:r w:rsidRPr="38E6A25E" w:rsidR="51930128">
        <w:rPr>
          <w:rFonts w:ascii="Palatino Linotype" w:hAnsi="Palatino Linotype" w:eastAsia="Times New Roman" w:cs="Times New Roman"/>
        </w:rPr>
        <w:t xml:space="preserve">enforceable </w:t>
      </w:r>
      <w:r w:rsidRPr="76D16072" w:rsidR="51930128">
        <w:rPr>
          <w:rFonts w:ascii="Palatino Linotype" w:hAnsi="Palatino Linotype" w:eastAsia="Times New Roman" w:cs="Times New Roman"/>
        </w:rPr>
        <w:t>commitments</w:t>
      </w:r>
      <w:r w:rsidR="007B4AC2">
        <w:rPr>
          <w:rFonts w:ascii="Palatino Linotype" w:hAnsi="Palatino Linotype" w:eastAsia="Times New Roman" w:cs="Times New Roman"/>
        </w:rPr>
        <w:t xml:space="preserve"> to </w:t>
      </w:r>
      <w:r w:rsidRPr="112FD4DE" w:rsidR="007B4AC2">
        <w:rPr>
          <w:rFonts w:ascii="Palatino Linotype" w:hAnsi="Palatino Linotype" w:eastAsia="Times New Roman" w:cs="Times New Roman"/>
        </w:rPr>
        <w:t>re</w:t>
      </w:r>
      <w:r w:rsidRPr="112FD4DE" w:rsidR="44E2FD20">
        <w:rPr>
          <w:rFonts w:ascii="Palatino Linotype" w:hAnsi="Palatino Linotype" w:eastAsia="Times New Roman" w:cs="Times New Roman"/>
        </w:rPr>
        <w:t>assess</w:t>
      </w:r>
      <w:r w:rsidR="007B4AC2">
        <w:rPr>
          <w:rFonts w:ascii="Palatino Linotype" w:hAnsi="Palatino Linotype" w:eastAsia="Times New Roman" w:cs="Times New Roman"/>
        </w:rPr>
        <w:t xml:space="preserve"> </w:t>
      </w:r>
      <w:r w:rsidR="004F2EEB">
        <w:rPr>
          <w:rFonts w:ascii="Palatino Linotype" w:hAnsi="Palatino Linotype" w:eastAsia="Times New Roman" w:cs="Times New Roman"/>
        </w:rPr>
        <w:t xml:space="preserve">the eligibility of </w:t>
      </w:r>
      <w:r w:rsidR="007B4AC2">
        <w:rPr>
          <w:rFonts w:ascii="Palatino Linotype" w:hAnsi="Palatino Linotype" w:eastAsia="Times New Roman" w:cs="Times New Roman"/>
        </w:rPr>
        <w:t>locations</w:t>
      </w:r>
      <w:r w:rsidRPr="112FD4DE" w:rsidR="11296717">
        <w:rPr>
          <w:rFonts w:ascii="Palatino Linotype" w:hAnsi="Palatino Linotype" w:eastAsia="Times New Roman" w:cs="Times New Roman"/>
        </w:rPr>
        <w:t xml:space="preserve"> for </w:t>
      </w:r>
      <w:r w:rsidRPr="04806D16" w:rsidR="11296717">
        <w:rPr>
          <w:rFonts w:ascii="Palatino Linotype" w:hAnsi="Palatino Linotype" w:eastAsia="Times New Roman" w:cs="Times New Roman"/>
        </w:rPr>
        <w:t xml:space="preserve">BEAD </w:t>
      </w:r>
      <w:r w:rsidRPr="3F4D8EA6" w:rsidR="11296717">
        <w:rPr>
          <w:rFonts w:ascii="Palatino Linotype" w:hAnsi="Palatino Linotype" w:eastAsia="Times New Roman" w:cs="Times New Roman"/>
        </w:rPr>
        <w:t>funding</w:t>
      </w:r>
      <w:r w:rsidRPr="3F4D8EA6" w:rsidR="578191EF">
        <w:rPr>
          <w:rFonts w:ascii="Palatino Linotype" w:hAnsi="Palatino Linotype" w:eastAsia="Times New Roman" w:cs="Times New Roman"/>
        </w:rPr>
        <w:t>.</w:t>
      </w:r>
      <w:r w:rsidRPr="3D49E8FD" w:rsidR="004357F3">
        <w:rPr>
          <w:rFonts w:ascii="Palatino Linotype" w:hAnsi="Palatino Linotype" w:eastAsia="Times New Roman" w:cs="Times New Roman"/>
        </w:rPr>
        <w:t xml:space="preserve"> </w:t>
      </w:r>
      <w:r w:rsidR="0006724B">
        <w:rPr>
          <w:rFonts w:ascii="Palatino Linotype" w:hAnsi="Palatino Linotype" w:eastAsia="Times New Roman" w:cs="Times New Roman"/>
        </w:rPr>
        <w:t>Collectively,</w:t>
      </w:r>
      <w:r w:rsidR="00C45CB0">
        <w:rPr>
          <w:rFonts w:ascii="Palatino Linotype" w:hAnsi="Palatino Linotype" w:eastAsia="Times New Roman" w:cs="Times New Roman"/>
        </w:rPr>
        <w:t xml:space="preserve"> t</w:t>
      </w:r>
      <w:r w:rsidRPr="3D49E8FD" w:rsidR="004357F3">
        <w:rPr>
          <w:rFonts w:ascii="Palatino Linotype" w:hAnsi="Palatino Linotype" w:eastAsia="Times New Roman" w:cs="Times New Roman"/>
        </w:rPr>
        <w:t xml:space="preserve">hese actions demonstrate </w:t>
      </w:r>
      <w:r w:rsidR="009B6FE8">
        <w:rPr>
          <w:rFonts w:ascii="Palatino Linotype" w:hAnsi="Palatino Linotype" w:eastAsia="Times New Roman" w:cs="Times New Roman"/>
        </w:rPr>
        <w:t>Staff</w:t>
      </w:r>
      <w:r w:rsidR="006308CC">
        <w:rPr>
          <w:rFonts w:ascii="Palatino Linotype" w:hAnsi="Palatino Linotype" w:eastAsia="Times New Roman" w:cs="Times New Roman"/>
        </w:rPr>
        <w:t>’s commitment to</w:t>
      </w:r>
      <w:r w:rsidRPr="3D49E8FD" w:rsidR="004357F3">
        <w:rPr>
          <w:rFonts w:ascii="Palatino Linotype" w:hAnsi="Palatino Linotype" w:eastAsia="Times New Roman" w:cs="Times New Roman"/>
        </w:rPr>
        <w:t xml:space="preserve"> </w:t>
      </w:r>
      <w:r w:rsidR="00347D90">
        <w:rPr>
          <w:rFonts w:ascii="Palatino Linotype" w:hAnsi="Palatino Linotype" w:eastAsia="Times New Roman" w:cs="Times New Roman"/>
        </w:rPr>
        <w:t>m</w:t>
      </w:r>
      <w:r w:rsidR="00FE0718">
        <w:rPr>
          <w:rFonts w:ascii="Palatino Linotype" w:hAnsi="Palatino Linotype" w:eastAsia="Times New Roman" w:cs="Times New Roman"/>
        </w:rPr>
        <w:t>inimiz</w:t>
      </w:r>
      <w:r w:rsidR="00D107C7">
        <w:rPr>
          <w:rFonts w:ascii="Palatino Linotype" w:hAnsi="Palatino Linotype" w:eastAsia="Times New Roman" w:cs="Times New Roman"/>
        </w:rPr>
        <w:t>ing</w:t>
      </w:r>
      <w:r w:rsidR="00FE0718">
        <w:rPr>
          <w:rFonts w:ascii="Palatino Linotype" w:hAnsi="Palatino Linotype" w:eastAsia="Times New Roman" w:cs="Times New Roman"/>
        </w:rPr>
        <w:t xml:space="preserve"> BEAD </w:t>
      </w:r>
      <w:r w:rsidR="00146BC2">
        <w:rPr>
          <w:rFonts w:ascii="Palatino Linotype" w:hAnsi="Palatino Linotype" w:eastAsia="Times New Roman" w:cs="Times New Roman"/>
        </w:rPr>
        <w:lastRenderedPageBreak/>
        <w:t>deployment costs, ensur</w:t>
      </w:r>
      <w:r w:rsidR="0080342E">
        <w:rPr>
          <w:rFonts w:ascii="Palatino Linotype" w:hAnsi="Palatino Linotype" w:eastAsia="Times New Roman" w:cs="Times New Roman"/>
        </w:rPr>
        <w:t>ing</w:t>
      </w:r>
      <w:r w:rsidR="003F53B8">
        <w:rPr>
          <w:rFonts w:ascii="Palatino Linotype" w:hAnsi="Palatino Linotype" w:eastAsia="Times New Roman" w:cs="Times New Roman"/>
        </w:rPr>
        <w:t xml:space="preserve"> the</w:t>
      </w:r>
      <w:r w:rsidR="00146BC2">
        <w:rPr>
          <w:rFonts w:ascii="Palatino Linotype" w:hAnsi="Palatino Linotype" w:eastAsia="Times New Roman" w:cs="Times New Roman"/>
        </w:rPr>
        <w:t xml:space="preserve"> </w:t>
      </w:r>
      <w:r w:rsidR="00D62FFA">
        <w:rPr>
          <w:rFonts w:ascii="Palatino Linotype" w:hAnsi="Palatino Linotype" w:eastAsia="Times New Roman" w:cs="Times New Roman"/>
        </w:rPr>
        <w:t>efficient use of federal funds</w:t>
      </w:r>
      <w:r w:rsidR="00E5599F">
        <w:rPr>
          <w:rFonts w:ascii="Palatino Linotype" w:hAnsi="Palatino Linotype" w:eastAsia="Times New Roman" w:cs="Times New Roman"/>
        </w:rPr>
        <w:t xml:space="preserve">, </w:t>
      </w:r>
      <w:r w:rsidRPr="3D49E8FD" w:rsidR="004357F3">
        <w:rPr>
          <w:rFonts w:ascii="Palatino Linotype" w:hAnsi="Palatino Linotype" w:eastAsia="Times New Roman" w:cs="Times New Roman"/>
        </w:rPr>
        <w:t>preserving competitive fairness</w:t>
      </w:r>
      <w:r w:rsidR="00B77618">
        <w:rPr>
          <w:rFonts w:ascii="Palatino Linotype" w:hAnsi="Palatino Linotype" w:eastAsia="Times New Roman" w:cs="Times New Roman"/>
        </w:rPr>
        <w:t>,</w:t>
      </w:r>
      <w:r w:rsidRPr="3D49E8FD" w:rsidR="004357F3">
        <w:rPr>
          <w:rFonts w:ascii="Palatino Linotype" w:hAnsi="Palatino Linotype" w:eastAsia="Times New Roman" w:cs="Times New Roman"/>
        </w:rPr>
        <w:t xml:space="preserve"> and </w:t>
      </w:r>
      <w:r w:rsidR="001F429D">
        <w:rPr>
          <w:rFonts w:ascii="Palatino Linotype" w:hAnsi="Palatino Linotype" w:eastAsia="Times New Roman" w:cs="Times New Roman"/>
        </w:rPr>
        <w:t xml:space="preserve">maintaining </w:t>
      </w:r>
      <w:r w:rsidRPr="3D49E8FD" w:rsidR="004357F3">
        <w:rPr>
          <w:rFonts w:ascii="Palatino Linotype" w:hAnsi="Palatino Linotype" w:eastAsia="Times New Roman" w:cs="Times New Roman"/>
        </w:rPr>
        <w:t>adherence to federal guidance.</w:t>
      </w:r>
    </w:p>
    <w:p w:rsidR="004357F3" w:rsidP="009D4F87" w:rsidRDefault="004357F3" w14:paraId="5CF98C2A" w14:textId="77777777">
      <w:pPr>
        <w:pStyle w:val="ListParagraph"/>
        <w:spacing w:after="0" w:line="240" w:lineRule="auto"/>
        <w:ind w:left="0"/>
        <w:rPr>
          <w:rFonts w:ascii="Palatino Linotype" w:hAnsi="Palatino Linotype" w:eastAsia="Times New Roman" w:cs="Times New Roman"/>
          <w:kern w:val="0"/>
          <w14:ligatures w14:val="none"/>
        </w:rPr>
      </w:pPr>
    </w:p>
    <w:p w:rsidR="004357F3" w:rsidP="009D4F87" w:rsidRDefault="000A2CC0" w14:paraId="5F962E3B" w14:textId="60967FC4">
      <w:pPr>
        <w:pStyle w:val="ListParagraph"/>
        <w:spacing w:after="0" w:line="240" w:lineRule="auto"/>
        <w:ind w:left="0"/>
        <w:rPr>
          <w:rFonts w:ascii="Palatino Linotype" w:hAnsi="Palatino Linotype" w:eastAsia="Times New Roman" w:cs="Times New Roman"/>
          <w:kern w:val="0"/>
          <w14:ligatures w14:val="none"/>
        </w:rPr>
      </w:pPr>
      <w:r w:rsidRPr="6C4E7649">
        <w:rPr>
          <w:rFonts w:ascii="Palatino Linotype" w:hAnsi="Palatino Linotype" w:eastAsia="Times New Roman" w:cs="Times New Roman"/>
        </w:rPr>
        <w:t xml:space="preserve">For </w:t>
      </w:r>
      <w:r w:rsidRPr="6C4E7649">
        <w:rPr>
          <w:rFonts w:ascii="Palatino Linotype" w:hAnsi="Palatino Linotype" w:eastAsia="Times New Roman" w:cs="Times New Roman"/>
          <w:b/>
        </w:rPr>
        <w:t>Timeline for Implementation, Oversight and Accountability, Challenge Process Results, Priority Project Substantiation</w:t>
      </w:r>
      <w:r w:rsidRPr="6C4E7649">
        <w:rPr>
          <w:rFonts w:ascii="Palatino Linotype" w:hAnsi="Palatino Linotype" w:eastAsia="Times New Roman" w:cs="Times New Roman"/>
        </w:rPr>
        <w:t xml:space="preserve">, and </w:t>
      </w:r>
      <w:r w:rsidRPr="6C4E7649">
        <w:rPr>
          <w:rFonts w:ascii="Palatino Linotype" w:hAnsi="Palatino Linotype" w:eastAsia="Times New Roman" w:cs="Times New Roman"/>
          <w:b/>
        </w:rPr>
        <w:t>Subgrantee Selection Certification</w:t>
      </w:r>
      <w:r w:rsidRPr="6C4E7649">
        <w:rPr>
          <w:rFonts w:ascii="Palatino Linotype" w:hAnsi="Palatino Linotype" w:eastAsia="Times New Roman" w:cs="Times New Roman"/>
        </w:rPr>
        <w:t xml:space="preserve">, Staff provided additional narrative detail or </w:t>
      </w:r>
      <w:r w:rsidRPr="78A3DC4D">
        <w:rPr>
          <w:rFonts w:ascii="Palatino Linotype" w:hAnsi="Palatino Linotype" w:eastAsia="Times New Roman" w:cs="Times New Roman"/>
        </w:rPr>
        <w:t>clarif</w:t>
      </w:r>
      <w:r w:rsidRPr="78A3DC4D" w:rsidR="5E2F6607">
        <w:rPr>
          <w:rFonts w:ascii="Palatino Linotype" w:hAnsi="Palatino Linotype" w:eastAsia="Times New Roman" w:cs="Times New Roman"/>
        </w:rPr>
        <w:t>ication</w:t>
      </w:r>
      <w:r w:rsidRPr="6C4E7649">
        <w:rPr>
          <w:rFonts w:ascii="Palatino Linotype" w:hAnsi="Palatino Linotype" w:eastAsia="Times New Roman" w:cs="Times New Roman"/>
        </w:rPr>
        <w:t xml:space="preserve"> as requested by NTIA. These revisions enhance transparency and administrative clarity without modifying substantive program decisions.</w:t>
      </w:r>
    </w:p>
    <w:p w:rsidR="000A2CC0" w:rsidP="009D4F87" w:rsidRDefault="000A2CC0" w14:paraId="56EEA388" w14:textId="77777777">
      <w:pPr>
        <w:pStyle w:val="ListParagraph"/>
        <w:spacing w:after="0" w:line="240" w:lineRule="auto"/>
        <w:ind w:left="0"/>
        <w:rPr>
          <w:rFonts w:ascii="Palatino Linotype" w:hAnsi="Palatino Linotype" w:eastAsia="Times New Roman" w:cs="Times New Roman"/>
          <w:kern w:val="0"/>
          <w14:ligatures w14:val="none"/>
        </w:rPr>
      </w:pPr>
    </w:p>
    <w:p w:rsidR="000A2CC0" w:rsidP="009D4F87" w:rsidRDefault="000A2CC0" w14:paraId="2BE62F76" w14:textId="4EA5F22A">
      <w:pPr>
        <w:pStyle w:val="ListParagraph"/>
        <w:spacing w:after="0" w:line="240" w:lineRule="auto"/>
        <w:ind w:left="0"/>
        <w:rPr>
          <w:rFonts w:ascii="Palatino Linotype" w:hAnsi="Palatino Linotype" w:eastAsia="Times New Roman" w:cs="Times New Roman"/>
          <w:kern w:val="0"/>
          <w14:ligatures w14:val="none"/>
        </w:rPr>
      </w:pPr>
      <w:r w:rsidRPr="3D49E8FD">
        <w:rPr>
          <w:rFonts w:ascii="Palatino Linotype" w:hAnsi="Palatino Linotype" w:eastAsia="Times New Roman" w:cs="Times New Roman"/>
        </w:rPr>
        <w:t xml:space="preserve">Regarding </w:t>
      </w:r>
      <w:r w:rsidRPr="3D49E8FD">
        <w:rPr>
          <w:rFonts w:ascii="Palatino Linotype" w:hAnsi="Palatino Linotype" w:eastAsia="Times New Roman" w:cs="Times New Roman"/>
          <w:b/>
        </w:rPr>
        <w:t xml:space="preserve">Local </w:t>
      </w:r>
      <w:r w:rsidRPr="3D49E8FD" w:rsidR="000B62E3">
        <w:rPr>
          <w:rFonts w:ascii="Palatino Linotype" w:hAnsi="Palatino Linotype" w:eastAsia="Times New Roman" w:cs="Times New Roman"/>
          <w:b/>
        </w:rPr>
        <w:t>Coordination</w:t>
      </w:r>
      <w:r w:rsidRPr="3D49E8FD" w:rsidR="000B62E3">
        <w:rPr>
          <w:rFonts w:ascii="Palatino Linotype" w:hAnsi="Palatino Linotype" w:eastAsia="Times New Roman" w:cs="Times New Roman"/>
        </w:rPr>
        <w:t xml:space="preserve">, Staff appropriately </w:t>
      </w:r>
      <w:r w:rsidRPr="3D49E8FD" w:rsidR="00481235">
        <w:rPr>
          <w:rFonts w:ascii="Palatino Linotype" w:hAnsi="Palatino Linotype" w:eastAsia="Times New Roman" w:cs="Times New Roman"/>
        </w:rPr>
        <w:t>confirmed that no changes were made in response to public comment where non</w:t>
      </w:r>
      <w:r w:rsidRPr="3D49E8FD" w:rsidR="169A069A">
        <w:rPr>
          <w:rFonts w:ascii="Palatino Linotype" w:hAnsi="Palatino Linotype" w:eastAsia="Times New Roman" w:cs="Times New Roman"/>
        </w:rPr>
        <w:t>e</w:t>
      </w:r>
      <w:r w:rsidRPr="3D49E8FD" w:rsidR="00481235">
        <w:rPr>
          <w:rFonts w:ascii="Palatino Linotype" w:hAnsi="Palatino Linotype" w:eastAsia="Times New Roman" w:cs="Times New Roman"/>
        </w:rPr>
        <w:t xml:space="preserve"> were warranted, consistent with internal review and legal guidance. </w:t>
      </w:r>
      <w:r w:rsidRPr="3D49E8FD" w:rsidR="00DA27CE">
        <w:rPr>
          <w:rFonts w:ascii="Palatino Linotype" w:hAnsi="Palatino Linotype" w:eastAsia="Times New Roman" w:cs="Times New Roman"/>
        </w:rPr>
        <w:t>NTIA’s request was addressed through clarification rather than revision, which is reasonable and consistent with the factual record.</w:t>
      </w:r>
    </w:p>
    <w:p w:rsidR="00DA27CE" w:rsidP="009D4F87" w:rsidRDefault="00DA27CE" w14:paraId="70D62B62" w14:textId="77777777">
      <w:pPr>
        <w:pStyle w:val="ListParagraph"/>
        <w:spacing w:after="0" w:line="240" w:lineRule="auto"/>
        <w:ind w:left="0"/>
        <w:rPr>
          <w:rFonts w:ascii="Palatino Linotype" w:hAnsi="Palatino Linotype" w:eastAsia="Times New Roman" w:cs="Times New Roman"/>
          <w:kern w:val="0"/>
          <w14:ligatures w14:val="none"/>
        </w:rPr>
      </w:pPr>
    </w:p>
    <w:p w:rsidR="00DA27CE" w:rsidP="009D4F87" w:rsidRDefault="00DA27CE" w14:paraId="00A05986" w14:textId="4859FB40">
      <w:pPr>
        <w:pStyle w:val="ListParagraph"/>
        <w:spacing w:after="0" w:line="240" w:lineRule="auto"/>
        <w:ind w:left="0"/>
        <w:rPr>
          <w:rFonts w:ascii="Palatino Linotype" w:hAnsi="Palatino Linotype" w:eastAsia="Times New Roman" w:cs="Times New Roman"/>
          <w:kern w:val="0"/>
          <w14:ligatures w14:val="none"/>
        </w:rPr>
      </w:pPr>
      <w:r w:rsidRPr="6B4AED6D">
        <w:rPr>
          <w:rFonts w:ascii="Palatino Linotype" w:hAnsi="Palatino Linotype" w:eastAsia="Times New Roman" w:cs="Times New Roman"/>
        </w:rPr>
        <w:t xml:space="preserve">Staff’s response to </w:t>
      </w:r>
      <w:r w:rsidRPr="6B4AED6D">
        <w:rPr>
          <w:rFonts w:ascii="Palatino Linotype" w:hAnsi="Palatino Linotype" w:eastAsia="Times New Roman" w:cs="Times New Roman"/>
          <w:b/>
        </w:rPr>
        <w:t>Tribal Consent</w:t>
      </w:r>
      <w:r w:rsidRPr="6B4AED6D">
        <w:rPr>
          <w:rFonts w:ascii="Palatino Linotype" w:hAnsi="Palatino Linotype" w:eastAsia="Times New Roman" w:cs="Times New Roman"/>
        </w:rPr>
        <w:t xml:space="preserve"> curing requests </w:t>
      </w:r>
      <w:r w:rsidRPr="6B4AED6D" w:rsidR="00BE48E4">
        <w:rPr>
          <w:rFonts w:ascii="Palatino Linotype" w:hAnsi="Palatino Linotype" w:eastAsia="Times New Roman" w:cs="Times New Roman"/>
        </w:rPr>
        <w:t>appropriately reflects federal requirements under the BEAD NOFO, NTIA Restructuring Policy Notice, and NTIA’s Programmatic Waiver of the Tribal Consent deadline. Staff included NTIA-</w:t>
      </w:r>
      <w:r w:rsidRPr="6B4AED6D" w:rsidR="00090C74">
        <w:rPr>
          <w:rFonts w:ascii="Palatino Linotype" w:hAnsi="Palatino Linotype" w:eastAsia="Times New Roman" w:cs="Times New Roman"/>
        </w:rPr>
        <w:t>requested narrative language and initiated direct outreach to preliminarily awarded subgrantees to ensure awareness of, and compliance with, Tribal Consent obligations following Final Proposal approval. These actions reasonably balance federal compliance with practical implementation considerations.</w:t>
      </w:r>
    </w:p>
    <w:p w:rsidR="6B4AED6D" w:rsidP="009D4F87" w:rsidRDefault="6B4AED6D" w14:paraId="2D04BF23" w14:textId="6B70B840">
      <w:pPr>
        <w:pStyle w:val="ListParagraph"/>
        <w:spacing w:after="0" w:line="240" w:lineRule="auto"/>
        <w:ind w:left="0"/>
        <w:rPr>
          <w:rFonts w:ascii="Palatino Linotype" w:hAnsi="Palatino Linotype" w:eastAsia="Times New Roman" w:cs="Times New Roman"/>
        </w:rPr>
      </w:pPr>
    </w:p>
    <w:p w:rsidR="00A83828" w:rsidP="009D4F87" w:rsidRDefault="00090C74" w14:paraId="79F6CD2D" w14:textId="4CFF1462">
      <w:pPr>
        <w:pStyle w:val="ListParagraph"/>
        <w:spacing w:after="0" w:line="240" w:lineRule="auto"/>
        <w:ind w:left="0"/>
        <w:rPr>
          <w:rFonts w:ascii="Palatino Linotype" w:hAnsi="Palatino Linotype" w:eastAsia="Times New Roman" w:cs="Times New Roman"/>
          <w:kern w:val="0"/>
          <w14:ligatures w14:val="none"/>
        </w:rPr>
      </w:pPr>
      <w:r w:rsidRPr="7625C83C">
        <w:rPr>
          <w:rFonts w:ascii="Palatino Linotype" w:hAnsi="Palatino Linotype" w:eastAsia="Times New Roman" w:cs="Times New Roman"/>
        </w:rPr>
        <w:t xml:space="preserve">For </w:t>
      </w:r>
      <w:r w:rsidRPr="7625C83C">
        <w:rPr>
          <w:rFonts w:ascii="Palatino Linotype" w:hAnsi="Palatino Linotype" w:eastAsia="Times New Roman" w:cs="Times New Roman"/>
          <w:b/>
          <w:bCs/>
        </w:rPr>
        <w:t>Waivers and Data Compliance Check</w:t>
      </w:r>
      <w:r w:rsidRPr="7625C83C">
        <w:rPr>
          <w:rFonts w:ascii="Palatino Linotype" w:hAnsi="Palatino Linotype" w:eastAsia="Times New Roman" w:cs="Times New Roman"/>
        </w:rPr>
        <w:t xml:space="preserve"> items, Staff corrected </w:t>
      </w:r>
      <w:r w:rsidRPr="0866A5ED" w:rsidR="3DAF8297">
        <w:rPr>
          <w:rFonts w:ascii="Palatino Linotype" w:hAnsi="Palatino Linotype" w:eastAsia="Times New Roman" w:cs="Times New Roman"/>
        </w:rPr>
        <w:t xml:space="preserve">the </w:t>
      </w:r>
      <w:r w:rsidRPr="17349EB1" w:rsidR="5266B10D">
        <w:rPr>
          <w:rFonts w:ascii="Palatino Linotype" w:hAnsi="Palatino Linotype" w:eastAsia="Times New Roman" w:cs="Times New Roman"/>
        </w:rPr>
        <w:t>NTIA-</w:t>
      </w:r>
      <w:r w:rsidRPr="17349EB1" w:rsidR="67C50AE4">
        <w:rPr>
          <w:rFonts w:ascii="Palatino Linotype" w:hAnsi="Palatino Linotype" w:eastAsia="Times New Roman" w:cs="Times New Roman"/>
        </w:rPr>
        <w:t>identified</w:t>
      </w:r>
      <w:r w:rsidRPr="7625C83C">
        <w:rPr>
          <w:rFonts w:ascii="Palatino Linotype" w:hAnsi="Palatino Linotype" w:eastAsia="Times New Roman" w:cs="Times New Roman"/>
        </w:rPr>
        <w:t xml:space="preserve"> discrepancies and provided </w:t>
      </w:r>
      <w:r w:rsidRPr="63894ACE" w:rsidR="7C7E5E7F">
        <w:rPr>
          <w:rFonts w:ascii="Palatino Linotype" w:hAnsi="Palatino Linotype" w:eastAsia="Times New Roman" w:cs="Times New Roman"/>
        </w:rPr>
        <w:t xml:space="preserve">the </w:t>
      </w:r>
      <w:r w:rsidRPr="63894ACE" w:rsidR="67C50AE4">
        <w:rPr>
          <w:rFonts w:ascii="Palatino Linotype" w:hAnsi="Palatino Linotype" w:eastAsia="Times New Roman" w:cs="Times New Roman"/>
        </w:rPr>
        <w:t>clarifications</w:t>
      </w:r>
      <w:r w:rsidRPr="7625C83C">
        <w:rPr>
          <w:rFonts w:ascii="Palatino Linotype" w:hAnsi="Palatino Linotype" w:eastAsia="Times New Roman" w:cs="Times New Roman"/>
        </w:rPr>
        <w:t xml:space="preserve"> requested by NTIA, ensuring alignment with NTIA’s data validation standards.</w:t>
      </w:r>
      <w:r w:rsidRPr="7625C83C" w:rsidR="79B14017">
        <w:rPr>
          <w:rFonts w:ascii="Palatino Linotype" w:hAnsi="Palatino Linotype" w:eastAsia="Times New Roman" w:cs="Times New Roman"/>
        </w:rPr>
        <w:t xml:space="preserve"> </w:t>
      </w:r>
      <w:r w:rsidRPr="7625C83C" w:rsidR="4CFD8C49">
        <w:rPr>
          <w:rFonts w:ascii="Palatino Linotype" w:hAnsi="Palatino Linotype" w:eastAsia="Times New Roman" w:cs="Times New Roman"/>
        </w:rPr>
        <w:t xml:space="preserve">During the curing process for the Final Proposal, NTIA rejected four match waiver requests, requiring Staff to identify solutions to ensure service coverage for affected locations. </w:t>
      </w:r>
      <w:r w:rsidR="00BA4574">
        <w:rPr>
          <w:rFonts w:ascii="Palatino Linotype" w:hAnsi="Palatino Linotype" w:eastAsia="Times New Roman" w:cs="Times New Roman"/>
        </w:rPr>
        <w:t xml:space="preserve">The </w:t>
      </w:r>
      <w:r w:rsidR="008B32E2">
        <w:rPr>
          <w:rFonts w:ascii="Palatino Linotype" w:hAnsi="Palatino Linotype" w:eastAsia="Times New Roman" w:cs="Times New Roman"/>
        </w:rPr>
        <w:t xml:space="preserve">NTIA Match Waiver Determination </w:t>
      </w:r>
      <w:r w:rsidR="00B727D5">
        <w:rPr>
          <w:rFonts w:ascii="Palatino Linotype" w:hAnsi="Palatino Linotype" w:eastAsia="Times New Roman" w:cs="Times New Roman"/>
        </w:rPr>
        <w:t xml:space="preserve">is </w:t>
      </w:r>
      <w:r w:rsidR="007B6D90">
        <w:rPr>
          <w:rFonts w:ascii="Palatino Linotype" w:hAnsi="Palatino Linotype" w:eastAsia="Times New Roman" w:cs="Times New Roman"/>
        </w:rPr>
        <w:t xml:space="preserve">attached as Appendix D. </w:t>
      </w:r>
      <w:r w:rsidRPr="7625C83C" w:rsidR="4CFD8C49">
        <w:rPr>
          <w:rFonts w:ascii="Palatino Linotype" w:hAnsi="Palatino Linotype" w:eastAsia="Times New Roman" w:cs="Times New Roman"/>
        </w:rPr>
        <w:t xml:space="preserve">In response, Staff implemented a multi-pronged strategy that included increasing match commitments, negotiating with alternative providers, and conducting </w:t>
      </w:r>
      <w:r w:rsidRPr="36A44822" w:rsidR="39B2F389">
        <w:rPr>
          <w:rFonts w:ascii="Palatino Linotype" w:hAnsi="Palatino Linotype" w:eastAsia="Times New Roman" w:cs="Times New Roman"/>
        </w:rPr>
        <w:t xml:space="preserve">location </w:t>
      </w:r>
      <w:r w:rsidRPr="36A44822" w:rsidR="4CFD8C49">
        <w:rPr>
          <w:rFonts w:ascii="Palatino Linotype" w:hAnsi="Palatino Linotype" w:eastAsia="Times New Roman" w:cs="Times New Roman"/>
        </w:rPr>
        <w:t>eligibility</w:t>
      </w:r>
      <w:r w:rsidRPr="7625C83C" w:rsidR="4CFD8C49">
        <w:rPr>
          <w:rFonts w:ascii="Palatino Linotype" w:hAnsi="Palatino Linotype" w:eastAsia="Times New Roman" w:cs="Times New Roman"/>
        </w:rPr>
        <w:t xml:space="preserve"> and classification analyses using NTIA’s Reason Code process. Through these coordinated efforts, Staff identified solutions to address all impacted locations.</w:t>
      </w:r>
    </w:p>
    <w:p w:rsidRPr="00E41DB2" w:rsidR="005F055B" w:rsidP="00E41DB2" w:rsidRDefault="005F055B" w14:paraId="392B321C" w14:textId="77777777">
      <w:pPr>
        <w:spacing w:after="0" w:line="240" w:lineRule="auto"/>
        <w:rPr>
          <w:rFonts w:ascii="Palatino Linotype" w:hAnsi="Palatino Linotype" w:eastAsia="Times New Roman" w:cs="Times New Roman"/>
          <w:kern w:val="0"/>
          <w14:ligatures w14:val="none"/>
        </w:rPr>
      </w:pPr>
    </w:p>
    <w:p w:rsidRPr="00E41DB2" w:rsidR="00D04847" w:rsidP="003426B9" w:rsidRDefault="00C4442B" w14:paraId="2B0103EF" w14:textId="5D6F20B2">
      <w:pPr>
        <w:pStyle w:val="ListParagraph"/>
        <w:numPr>
          <w:ilvl w:val="0"/>
          <w:numId w:val="17"/>
        </w:numPr>
        <w:spacing w:after="0" w:line="240" w:lineRule="auto"/>
        <w:rPr>
          <w:rFonts w:ascii="Palatino Linotype" w:hAnsi="Palatino Linotype" w:eastAsia="Times New Roman" w:cs="Times New Roman"/>
          <w:b/>
          <w:bCs/>
          <w:kern w:val="0"/>
          <w14:ligatures w14:val="none"/>
        </w:rPr>
      </w:pPr>
      <w:r w:rsidRPr="00E41DB2">
        <w:rPr>
          <w:rFonts w:ascii="Palatino Linotype" w:hAnsi="Palatino Linotype" w:eastAsia="Times New Roman" w:cs="Times New Roman"/>
          <w:b/>
          <w:bCs/>
          <w:kern w:val="0"/>
          <w14:ligatures w14:val="none"/>
        </w:rPr>
        <w:t>Final Proposal Funding Request and Budget Revisions</w:t>
      </w:r>
    </w:p>
    <w:p w:rsidR="009D4F87" w:rsidP="003426B9" w:rsidRDefault="009D4F87" w14:paraId="4108055E" w14:textId="77777777">
      <w:pPr>
        <w:pStyle w:val="ListParagraph"/>
        <w:rPr>
          <w:rFonts w:ascii="Palatino Linotype" w:hAnsi="Palatino Linotype" w:eastAsia="Times New Roman" w:cs="Times New Roman"/>
        </w:rPr>
      </w:pPr>
    </w:p>
    <w:p w:rsidR="00C81EE4" w:rsidP="00FE621B" w:rsidRDefault="00123347" w14:paraId="01AD6CA4" w14:textId="6935E587">
      <w:pPr>
        <w:pStyle w:val="ListParagraph"/>
        <w:spacing w:line="240" w:lineRule="auto"/>
        <w:ind w:left="0"/>
        <w:rPr>
          <w:rFonts w:ascii="Palatino Linotype" w:hAnsi="Palatino Linotype" w:eastAsia="Times New Roman" w:cs="Times New Roman"/>
          <w:kern w:val="0"/>
          <w14:ligatures w14:val="none"/>
        </w:rPr>
      </w:pPr>
      <w:r w:rsidRPr="7625C83C">
        <w:rPr>
          <w:rFonts w:ascii="Palatino Linotype" w:hAnsi="Palatino Linotype" w:eastAsia="Times New Roman" w:cs="Times New Roman"/>
        </w:rPr>
        <w:t xml:space="preserve">NTIA’s curing requests related to the Final Proposal Funding </w:t>
      </w:r>
      <w:r w:rsidRPr="7625C83C" w:rsidR="55CC983C">
        <w:rPr>
          <w:rFonts w:ascii="Palatino Linotype" w:hAnsi="Palatino Linotype" w:eastAsia="Times New Roman" w:cs="Times New Roman"/>
        </w:rPr>
        <w:t xml:space="preserve">Request </w:t>
      </w:r>
      <w:r w:rsidRPr="7625C83C">
        <w:rPr>
          <w:rFonts w:ascii="Palatino Linotype" w:hAnsi="Palatino Linotype" w:eastAsia="Times New Roman" w:cs="Times New Roman"/>
        </w:rPr>
        <w:t xml:space="preserve">(FPFR) and </w:t>
      </w:r>
      <w:r w:rsidRPr="7625C83C" w:rsidR="63806E66">
        <w:rPr>
          <w:rFonts w:ascii="Palatino Linotype" w:hAnsi="Palatino Linotype" w:eastAsia="Times New Roman" w:cs="Times New Roman"/>
        </w:rPr>
        <w:t>the</w:t>
      </w:r>
      <w:r w:rsidRPr="7625C83C">
        <w:rPr>
          <w:rFonts w:ascii="Palatino Linotype" w:hAnsi="Palatino Linotype" w:eastAsia="Times New Roman" w:cs="Times New Roman"/>
        </w:rPr>
        <w:t xml:space="preserve"> </w:t>
      </w:r>
      <w:r w:rsidRPr="7625C83C" w:rsidR="095F2209">
        <w:rPr>
          <w:rFonts w:ascii="Palatino Linotype" w:hAnsi="Palatino Linotype" w:eastAsia="Times New Roman" w:cs="Times New Roman"/>
        </w:rPr>
        <w:t xml:space="preserve">associated </w:t>
      </w:r>
      <w:r w:rsidRPr="7625C83C">
        <w:rPr>
          <w:rFonts w:ascii="Palatino Linotype" w:hAnsi="Palatino Linotype" w:eastAsia="Times New Roman" w:cs="Times New Roman"/>
        </w:rPr>
        <w:t xml:space="preserve">Consolidated Budget Form primarily concerned consistency, level of detail, </w:t>
      </w:r>
      <w:r w:rsidRPr="7625C83C" w:rsidR="10A24112">
        <w:rPr>
          <w:rFonts w:ascii="Palatino Linotype" w:hAnsi="Palatino Linotype" w:eastAsia="Times New Roman" w:cs="Times New Roman"/>
        </w:rPr>
        <w:t xml:space="preserve">updates incorporating related curing changes, </w:t>
      </w:r>
      <w:r w:rsidRPr="7625C83C">
        <w:rPr>
          <w:rFonts w:ascii="Palatino Linotype" w:hAnsi="Palatino Linotype" w:eastAsia="Times New Roman" w:cs="Times New Roman"/>
        </w:rPr>
        <w:t xml:space="preserve">and alignment with updated federal guidance from NTIA, </w:t>
      </w:r>
      <w:r w:rsidRPr="7625C83C" w:rsidR="240CDA24">
        <w:rPr>
          <w:rFonts w:ascii="Palatino Linotype" w:hAnsi="Palatino Linotype" w:eastAsia="Times New Roman" w:cs="Times New Roman"/>
        </w:rPr>
        <w:t>the</w:t>
      </w:r>
      <w:r w:rsidRPr="7625C83C">
        <w:rPr>
          <w:rFonts w:ascii="Palatino Linotype" w:hAnsi="Palatino Linotype" w:eastAsia="Times New Roman" w:cs="Times New Roman"/>
        </w:rPr>
        <w:t xml:space="preserve"> </w:t>
      </w:r>
      <w:r w:rsidRPr="7625C83C" w:rsidR="003B1B86">
        <w:rPr>
          <w:rFonts w:ascii="Palatino Linotype" w:hAnsi="Palatino Linotype" w:eastAsia="Times New Roman" w:cs="Times New Roman"/>
        </w:rPr>
        <w:t>National Institute of Standards and Technology (</w:t>
      </w:r>
      <w:r w:rsidRPr="7625C83C">
        <w:rPr>
          <w:rFonts w:ascii="Palatino Linotype" w:hAnsi="Palatino Linotype" w:eastAsia="Times New Roman" w:cs="Times New Roman"/>
        </w:rPr>
        <w:t>NIST</w:t>
      </w:r>
      <w:r w:rsidRPr="7625C83C" w:rsidR="003B1B86">
        <w:rPr>
          <w:rFonts w:ascii="Palatino Linotype" w:hAnsi="Palatino Linotype" w:eastAsia="Times New Roman" w:cs="Times New Roman"/>
        </w:rPr>
        <w:t>)</w:t>
      </w:r>
      <w:r w:rsidRPr="7625C83C">
        <w:rPr>
          <w:rFonts w:ascii="Palatino Linotype" w:hAnsi="Palatino Linotype" w:eastAsia="Times New Roman" w:cs="Times New Roman"/>
        </w:rPr>
        <w:t xml:space="preserve">, </w:t>
      </w:r>
      <w:r w:rsidRPr="7625C83C" w:rsidR="00C73676">
        <w:rPr>
          <w:rFonts w:ascii="Palatino Linotype" w:hAnsi="Palatino Linotype" w:eastAsia="Times New Roman" w:cs="Times New Roman"/>
        </w:rPr>
        <w:t xml:space="preserve">and </w:t>
      </w:r>
      <w:r w:rsidRPr="7625C83C" w:rsidR="076F0066">
        <w:rPr>
          <w:rFonts w:ascii="Palatino Linotype" w:hAnsi="Palatino Linotype" w:eastAsia="Times New Roman" w:cs="Times New Roman"/>
        </w:rPr>
        <w:lastRenderedPageBreak/>
        <w:t>the</w:t>
      </w:r>
      <w:r w:rsidRPr="7625C83C" w:rsidR="00C73676">
        <w:rPr>
          <w:rFonts w:ascii="Palatino Linotype" w:hAnsi="Palatino Linotype" w:eastAsia="Times New Roman" w:cs="Times New Roman"/>
        </w:rPr>
        <w:t xml:space="preserve"> </w:t>
      </w:r>
      <w:r w:rsidRPr="7625C83C" w:rsidR="000F126A">
        <w:rPr>
          <w:rFonts w:ascii="Palatino Linotype" w:hAnsi="Palatino Linotype" w:eastAsia="Times New Roman" w:cs="Times New Roman"/>
        </w:rPr>
        <w:t>Office of Inspector General (</w:t>
      </w:r>
      <w:r w:rsidRPr="7625C83C">
        <w:rPr>
          <w:rFonts w:ascii="Palatino Linotype" w:hAnsi="Palatino Linotype" w:eastAsia="Times New Roman" w:cs="Times New Roman"/>
        </w:rPr>
        <w:t>OIG</w:t>
      </w:r>
      <w:r w:rsidRPr="7625C83C" w:rsidR="000F126A">
        <w:rPr>
          <w:rFonts w:ascii="Palatino Linotype" w:hAnsi="Palatino Linotype" w:eastAsia="Times New Roman" w:cs="Times New Roman"/>
        </w:rPr>
        <w:t>)</w:t>
      </w:r>
      <w:r w:rsidRPr="7625C83C">
        <w:rPr>
          <w:rFonts w:ascii="Palatino Linotype" w:hAnsi="Palatino Linotype" w:eastAsia="Times New Roman" w:cs="Times New Roman"/>
        </w:rPr>
        <w:t xml:space="preserve">. </w:t>
      </w:r>
      <w:r w:rsidRPr="7625C83C" w:rsidR="003879AF">
        <w:rPr>
          <w:rFonts w:ascii="Palatino Linotype" w:hAnsi="Palatino Linotype" w:eastAsia="Times New Roman" w:cs="Times New Roman"/>
        </w:rPr>
        <w:t>Staff responded by revising cost</w:t>
      </w:r>
      <w:r w:rsidRPr="7625C83C" w:rsidR="00896DE3">
        <w:rPr>
          <w:rFonts w:ascii="Palatino Linotype" w:hAnsi="Palatino Linotype" w:eastAsia="Times New Roman" w:cs="Times New Roman"/>
        </w:rPr>
        <w:t xml:space="preserve"> descriptions, reallocating costs to appropriate categories, and providing additional narrative justification where requested.</w:t>
      </w:r>
    </w:p>
    <w:p w:rsidR="00896DE3" w:rsidP="00FE621B" w:rsidRDefault="00896DE3" w14:paraId="6A112E9A" w14:textId="77777777">
      <w:pPr>
        <w:pStyle w:val="ListParagraph"/>
        <w:spacing w:line="240" w:lineRule="auto"/>
        <w:ind w:left="0"/>
        <w:rPr>
          <w:rFonts w:ascii="Palatino Linotype" w:hAnsi="Palatino Linotype" w:eastAsia="Times New Roman" w:cs="Times New Roman"/>
          <w:kern w:val="0"/>
          <w14:ligatures w14:val="none"/>
        </w:rPr>
      </w:pPr>
    </w:p>
    <w:p w:rsidRPr="00E41DB2" w:rsidR="00896DE3" w:rsidP="00FE621B" w:rsidRDefault="00B5096C" w14:paraId="0C27D259" w14:textId="36E61AE0">
      <w:pPr>
        <w:pStyle w:val="ListParagraph"/>
        <w:spacing w:line="240" w:lineRule="auto"/>
        <w:ind w:left="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 xml:space="preserve">These revisions improve clarity and federal compliance while </w:t>
      </w:r>
      <w:r w:rsidRPr="05597053">
        <w:rPr>
          <w:rFonts w:ascii="Palatino Linotype" w:hAnsi="Palatino Linotype" w:eastAsia="Times New Roman" w:cs="Times New Roman"/>
        </w:rPr>
        <w:t>maintaining the</w:t>
      </w:r>
      <w:r w:rsidRPr="624F4799">
        <w:rPr>
          <w:rFonts w:ascii="Palatino Linotype" w:hAnsi="Palatino Linotype" w:eastAsia="Times New Roman" w:cs="Times New Roman"/>
        </w:rPr>
        <w:t xml:space="preserve"> administrative </w:t>
      </w:r>
      <w:r w:rsidRPr="2AC38B42" w:rsidR="1B046901">
        <w:rPr>
          <w:rFonts w:ascii="Palatino Linotype" w:hAnsi="Palatino Linotype" w:eastAsia="Times New Roman" w:cs="Times New Roman"/>
        </w:rPr>
        <w:t xml:space="preserve">and budget </w:t>
      </w:r>
      <w:r w:rsidRPr="2AC38B42">
        <w:rPr>
          <w:rFonts w:ascii="Palatino Linotype" w:hAnsi="Palatino Linotype" w:eastAsia="Times New Roman" w:cs="Times New Roman"/>
        </w:rPr>
        <w:t>structure</w:t>
      </w:r>
      <w:r w:rsidRPr="624F4799">
        <w:rPr>
          <w:rFonts w:ascii="Palatino Linotype" w:hAnsi="Palatino Linotype" w:eastAsia="Times New Roman" w:cs="Times New Roman"/>
        </w:rPr>
        <w:t xml:space="preserve"> previously approved by the Commission. The </w:t>
      </w:r>
      <w:r w:rsidRPr="2DE20749" w:rsidR="5F9B52C3">
        <w:rPr>
          <w:rFonts w:ascii="Palatino Linotype" w:hAnsi="Palatino Linotype" w:eastAsia="Times New Roman" w:cs="Times New Roman"/>
        </w:rPr>
        <w:t>FPFR</w:t>
      </w:r>
      <w:r w:rsidRPr="05597053">
        <w:rPr>
          <w:rFonts w:ascii="Palatino Linotype" w:hAnsi="Palatino Linotype" w:eastAsia="Times New Roman" w:cs="Times New Roman"/>
        </w:rPr>
        <w:t xml:space="preserve"> allocation</w:t>
      </w:r>
      <w:r w:rsidRPr="0C6105C9" w:rsidR="0088446A">
        <w:rPr>
          <w:rFonts w:ascii="Palatino Linotype" w:hAnsi="Palatino Linotype" w:eastAsia="Times New Roman" w:cs="Times New Roman"/>
        </w:rPr>
        <w:t xml:space="preserve"> </w:t>
      </w:r>
      <w:r w:rsidRPr="05597053" w:rsidR="002E5A7B">
        <w:rPr>
          <w:rFonts w:ascii="Palatino Linotype" w:hAnsi="Palatino Linotype" w:eastAsia="Times New Roman" w:cs="Times New Roman"/>
        </w:rPr>
        <w:t xml:space="preserve">reflects the same planning assumptions </w:t>
      </w:r>
      <w:r w:rsidRPr="05597053" w:rsidR="00DB49A2">
        <w:rPr>
          <w:rFonts w:ascii="Palatino Linotype" w:hAnsi="Palatino Linotype" w:eastAsia="Times New Roman" w:cs="Times New Roman"/>
        </w:rPr>
        <w:t>as the Initial Proposal Funding Request and remains consistent with federal funding limits.</w:t>
      </w:r>
    </w:p>
    <w:p w:rsidR="00C81EE4" w:rsidP="00E41DB2" w:rsidRDefault="00C81EE4" w14:paraId="44942071" w14:textId="77777777">
      <w:pPr>
        <w:pStyle w:val="ListParagraph"/>
        <w:spacing w:after="0" w:line="240" w:lineRule="auto"/>
        <w:rPr>
          <w:rFonts w:ascii="Palatino Linotype" w:hAnsi="Palatino Linotype" w:eastAsia="Times New Roman" w:cs="Times New Roman"/>
          <w:kern w:val="0"/>
          <w14:ligatures w14:val="none"/>
        </w:rPr>
      </w:pPr>
    </w:p>
    <w:p w:rsidRPr="00E41DB2" w:rsidR="00C4442B" w:rsidP="003426B9" w:rsidRDefault="00C4442B" w14:paraId="1C01D590" w14:textId="6A3BE643">
      <w:pPr>
        <w:pStyle w:val="ListParagraph"/>
        <w:numPr>
          <w:ilvl w:val="0"/>
          <w:numId w:val="17"/>
        </w:numPr>
        <w:spacing w:after="0" w:line="240" w:lineRule="auto"/>
        <w:rPr>
          <w:rFonts w:ascii="Palatino Linotype" w:hAnsi="Palatino Linotype" w:eastAsia="Times New Roman" w:cs="Times New Roman"/>
          <w:b/>
          <w:bCs/>
          <w:kern w:val="0"/>
          <w14:ligatures w14:val="none"/>
        </w:rPr>
      </w:pPr>
      <w:r w:rsidRPr="00E41DB2">
        <w:rPr>
          <w:rFonts w:ascii="Palatino Linotype" w:hAnsi="Palatino Linotype" w:eastAsia="Times New Roman" w:cs="Times New Roman"/>
          <w:b/>
          <w:bCs/>
          <w:kern w:val="0"/>
          <w14:ligatures w14:val="none"/>
        </w:rPr>
        <w:t>Consistency with Federal BEAD Requirements and Commission Authority</w:t>
      </w:r>
    </w:p>
    <w:p w:rsidR="009D4F87" w:rsidP="003426B9" w:rsidRDefault="009D4F87" w14:paraId="325228C7" w14:textId="77777777">
      <w:pPr>
        <w:pStyle w:val="ListParagraph"/>
        <w:spacing w:after="0" w:line="240" w:lineRule="auto"/>
        <w:rPr>
          <w:rFonts w:ascii="Palatino Linotype" w:hAnsi="Palatino Linotype" w:eastAsia="Times New Roman" w:cs="Times New Roman"/>
          <w:kern w:val="0"/>
          <w14:ligatures w14:val="none"/>
        </w:rPr>
      </w:pPr>
    </w:p>
    <w:p w:rsidR="00C81EE4" w:rsidP="00A74A6C" w:rsidRDefault="00410C9B" w14:paraId="3BE9FD4E" w14:textId="1D9741A2">
      <w:pPr>
        <w:pStyle w:val="ListParagraph"/>
        <w:spacing w:after="0" w:line="240" w:lineRule="auto"/>
        <w:ind w:left="0"/>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The Commission finds that Staff’s responses to NTIA’s curing requests are reasonable, limited in scope, and fully consistent with federal BEAD requ</w:t>
      </w:r>
      <w:r w:rsidR="00731307">
        <w:rPr>
          <w:rFonts w:ascii="Palatino Linotype" w:hAnsi="Palatino Linotype" w:eastAsia="Times New Roman" w:cs="Times New Roman"/>
          <w:kern w:val="0"/>
          <w14:ligatures w14:val="none"/>
        </w:rPr>
        <w:t>irements. Staff acted within the authority expressly granted by Resolution T-17898, which permits revisions solely in response to NTIA-identified deficiencies and requires Commission ratification of those revisions.</w:t>
      </w:r>
    </w:p>
    <w:p w:rsidRPr="00886ADD" w:rsidR="00D66AB4" w:rsidP="01FEADD7" w:rsidRDefault="00D66AB4" w14:paraId="0D978AEA" w14:textId="77777777">
      <w:pPr>
        <w:spacing w:after="0" w:line="240" w:lineRule="auto"/>
        <w:rPr>
          <w:rFonts w:ascii="Palatino Linotype" w:hAnsi="Palatino Linotype" w:eastAsia="Times New Roman" w:cs="Times New Roman"/>
          <w:highlight w:val="yellow"/>
        </w:rPr>
      </w:pPr>
    </w:p>
    <w:p w:rsidRPr="009B7CEA" w:rsidR="00D66AB4" w:rsidP="44ECE5B1" w:rsidRDefault="00D66AB4" w14:paraId="2B100E45" w14:textId="43C8716F">
      <w:pPr>
        <w:spacing w:after="0" w:line="240" w:lineRule="auto"/>
        <w:rPr>
          <w:rFonts w:ascii="Palatino Linotype" w:hAnsi="Palatino Linotype" w:eastAsia="Times New Roman" w:cs="Times New Roman"/>
        </w:rPr>
      </w:pPr>
      <w:r w:rsidRPr="006C0584">
        <w:rPr>
          <w:rFonts w:ascii="Palatino Linotype" w:hAnsi="Palatino Linotype" w:eastAsia="Times New Roman" w:cs="Times New Roman"/>
        </w:rPr>
        <w:t xml:space="preserve">As </w:t>
      </w:r>
      <w:r w:rsidRPr="006C0584" w:rsidR="004474EB">
        <w:rPr>
          <w:rFonts w:ascii="Palatino Linotype" w:hAnsi="Palatino Linotype" w:eastAsia="Times New Roman" w:cs="Times New Roman"/>
        </w:rPr>
        <w:t>a result of curing</w:t>
      </w:r>
      <w:r w:rsidRPr="006C0584" w:rsidR="00F73316">
        <w:rPr>
          <w:rFonts w:ascii="Palatino Linotype" w:hAnsi="Palatino Linotype" w:eastAsia="Times New Roman" w:cs="Times New Roman"/>
        </w:rPr>
        <w:t>, California’s revised Final Proposal</w:t>
      </w:r>
      <w:r w:rsidRPr="006C0584" w:rsidR="005C05C6">
        <w:rPr>
          <w:rFonts w:ascii="Palatino Linotype" w:hAnsi="Palatino Linotype" w:eastAsia="Times New Roman" w:cs="Times New Roman"/>
        </w:rPr>
        <w:t xml:space="preserve"> </w:t>
      </w:r>
      <w:r w:rsidRPr="006C0584" w:rsidR="0021428F">
        <w:rPr>
          <w:rFonts w:ascii="Palatino Linotype" w:hAnsi="Palatino Linotype" w:eastAsia="Times New Roman" w:cs="Times New Roman"/>
        </w:rPr>
        <w:t>includes a re</w:t>
      </w:r>
      <w:r w:rsidRPr="006C0584" w:rsidR="00CC244E">
        <w:rPr>
          <w:rFonts w:ascii="Palatino Linotype" w:hAnsi="Palatino Linotype" w:eastAsia="Times New Roman" w:cs="Times New Roman"/>
        </w:rPr>
        <w:t>duction of</w:t>
      </w:r>
      <w:r w:rsidRPr="006C0584" w:rsidDel="0021428F" w:rsidR="005C05C6">
        <w:rPr>
          <w:rFonts w:ascii="Palatino Linotype" w:hAnsi="Palatino Linotype" w:eastAsia="Times New Roman" w:cs="Times New Roman"/>
        </w:rPr>
        <w:t xml:space="preserve"> </w:t>
      </w:r>
      <w:r w:rsidRPr="006C0584" w:rsidR="34B3E867">
        <w:rPr>
          <w:rFonts w:ascii="Palatino Linotype" w:hAnsi="Palatino Linotype" w:eastAsia="Times New Roman" w:cs="Times New Roman"/>
        </w:rPr>
        <w:t>$72,148,261</w:t>
      </w:r>
      <w:r w:rsidRPr="006C0584" w:rsidR="005C05C6">
        <w:rPr>
          <w:rFonts w:ascii="Palatino Linotype" w:hAnsi="Palatino Linotype" w:eastAsia="Times New Roman" w:cs="Times New Roman"/>
        </w:rPr>
        <w:t xml:space="preserve"> </w:t>
      </w:r>
      <w:r w:rsidRPr="006C0584" w:rsidR="00DA7317">
        <w:rPr>
          <w:rFonts w:ascii="Palatino Linotype" w:hAnsi="Palatino Linotype" w:eastAsia="Times New Roman" w:cs="Times New Roman"/>
        </w:rPr>
        <w:t>in</w:t>
      </w:r>
      <w:r w:rsidRPr="006C0584" w:rsidR="005C05C6">
        <w:rPr>
          <w:rFonts w:ascii="Palatino Linotype" w:hAnsi="Palatino Linotype" w:eastAsia="Times New Roman" w:cs="Times New Roman"/>
        </w:rPr>
        <w:t xml:space="preserve"> terrestrial broad</w:t>
      </w:r>
      <w:r w:rsidRPr="006C0584" w:rsidR="008201AD">
        <w:rPr>
          <w:rFonts w:ascii="Palatino Linotype" w:hAnsi="Palatino Linotype" w:eastAsia="Times New Roman" w:cs="Times New Roman"/>
        </w:rPr>
        <w:t xml:space="preserve">band </w:t>
      </w:r>
      <w:r w:rsidRPr="006C0584" w:rsidR="003828F1">
        <w:rPr>
          <w:rFonts w:ascii="Palatino Linotype" w:hAnsi="Palatino Linotype" w:eastAsia="Times New Roman" w:cs="Times New Roman"/>
        </w:rPr>
        <w:t xml:space="preserve">deployment funding and a reduction of $88,802,581 for </w:t>
      </w:r>
      <w:r w:rsidRPr="006C0584" w:rsidR="0F69C0CA">
        <w:rPr>
          <w:rFonts w:ascii="Palatino Linotype" w:hAnsi="Palatino Linotype" w:eastAsia="Times New Roman" w:cs="Times New Roman"/>
        </w:rPr>
        <w:t xml:space="preserve">low earth orbit </w:t>
      </w:r>
      <w:r w:rsidRPr="006C0584" w:rsidR="003828F1">
        <w:rPr>
          <w:rFonts w:ascii="Palatino Linotype" w:hAnsi="Palatino Linotype" w:eastAsia="Times New Roman" w:cs="Times New Roman"/>
        </w:rPr>
        <w:t xml:space="preserve">satellite </w:t>
      </w:r>
      <w:r w:rsidRPr="006C0584" w:rsidR="007E15C7">
        <w:rPr>
          <w:rFonts w:ascii="Palatino Linotype" w:hAnsi="Palatino Linotype" w:eastAsia="Times New Roman" w:cs="Times New Roman"/>
        </w:rPr>
        <w:t>(LEO</w:t>
      </w:r>
      <w:r w:rsidRPr="006C0584" w:rsidR="0D6E8815">
        <w:rPr>
          <w:rFonts w:ascii="Palatino Linotype" w:hAnsi="Palatino Linotype" w:eastAsia="Times New Roman" w:cs="Times New Roman"/>
        </w:rPr>
        <w:t>)</w:t>
      </w:r>
      <w:r w:rsidRPr="006C0584" w:rsidR="007E15C7">
        <w:rPr>
          <w:rFonts w:ascii="Palatino Linotype" w:hAnsi="Palatino Linotype" w:eastAsia="Times New Roman" w:cs="Times New Roman"/>
        </w:rPr>
        <w:t xml:space="preserve"> funding. These funding reduction</w:t>
      </w:r>
      <w:r w:rsidRPr="006C0584" w:rsidR="00B42079">
        <w:rPr>
          <w:rFonts w:ascii="Palatino Linotype" w:hAnsi="Palatino Linotype" w:eastAsia="Times New Roman" w:cs="Times New Roman"/>
        </w:rPr>
        <w:t>s</w:t>
      </w:r>
      <w:r w:rsidRPr="006C0584" w:rsidR="007E15C7">
        <w:rPr>
          <w:rFonts w:ascii="Palatino Linotype" w:hAnsi="Palatino Linotype" w:eastAsia="Times New Roman" w:cs="Times New Roman"/>
        </w:rPr>
        <w:t xml:space="preserve"> correspond to </w:t>
      </w:r>
      <w:r w:rsidRPr="006C0584" w:rsidR="00D171D6">
        <w:rPr>
          <w:rFonts w:ascii="Palatino Linotype" w:hAnsi="Palatino Linotype" w:eastAsia="Times New Roman" w:cs="Times New Roman"/>
        </w:rPr>
        <w:t xml:space="preserve">decreases of </w:t>
      </w:r>
      <w:r w:rsidRPr="006C0584" w:rsidR="141982C1">
        <w:rPr>
          <w:rFonts w:ascii="Palatino Linotype" w:hAnsi="Palatino Linotype" w:eastAsia="Times New Roman" w:cs="Times New Roman"/>
        </w:rPr>
        <w:t>4,161</w:t>
      </w:r>
      <w:r w:rsidRPr="006C0584" w:rsidR="008201AD">
        <w:rPr>
          <w:rFonts w:ascii="Palatino Linotype" w:hAnsi="Palatino Linotype" w:eastAsia="Times New Roman" w:cs="Times New Roman"/>
        </w:rPr>
        <w:t xml:space="preserve"> </w:t>
      </w:r>
      <w:r w:rsidRPr="006C0584" w:rsidR="00250469">
        <w:rPr>
          <w:rFonts w:ascii="Palatino Linotype" w:hAnsi="Palatino Linotype" w:eastAsia="Times New Roman" w:cs="Times New Roman"/>
        </w:rPr>
        <w:t xml:space="preserve">terrestrial </w:t>
      </w:r>
      <w:r w:rsidRPr="008BB71C" w:rsidR="502F79DE">
        <w:rPr>
          <w:rFonts w:ascii="Palatino Linotype" w:hAnsi="Palatino Linotype" w:eastAsia="Times New Roman" w:cs="Times New Roman"/>
        </w:rPr>
        <w:t xml:space="preserve">broadband </w:t>
      </w:r>
      <w:r w:rsidRPr="347A079A" w:rsidR="502F79DE">
        <w:rPr>
          <w:rFonts w:ascii="Palatino Linotype" w:hAnsi="Palatino Linotype" w:eastAsia="Times New Roman" w:cs="Times New Roman"/>
        </w:rPr>
        <w:t>serviceable locations</w:t>
      </w:r>
      <w:r w:rsidRPr="347A079A" w:rsidR="00250469">
        <w:rPr>
          <w:rFonts w:ascii="Palatino Linotype" w:hAnsi="Palatino Linotype" w:eastAsia="Times New Roman" w:cs="Times New Roman"/>
        </w:rPr>
        <w:t xml:space="preserve"> </w:t>
      </w:r>
      <w:r w:rsidRPr="347A079A" w:rsidR="2F584902">
        <w:rPr>
          <w:rFonts w:ascii="Palatino Linotype" w:hAnsi="Palatino Linotype" w:eastAsia="Times New Roman" w:cs="Times New Roman"/>
        </w:rPr>
        <w:t>(</w:t>
      </w:r>
      <w:r w:rsidRPr="006C0584" w:rsidR="00250469">
        <w:rPr>
          <w:rFonts w:ascii="Palatino Linotype" w:hAnsi="Palatino Linotype" w:eastAsia="Times New Roman" w:cs="Times New Roman"/>
        </w:rPr>
        <w:t>BSLs</w:t>
      </w:r>
      <w:r w:rsidRPr="076E6978" w:rsidR="0EF746C9">
        <w:rPr>
          <w:rFonts w:ascii="Palatino Linotype" w:hAnsi="Palatino Linotype" w:eastAsia="Times New Roman" w:cs="Times New Roman"/>
        </w:rPr>
        <w:t>)</w:t>
      </w:r>
      <w:r w:rsidRPr="006C0584" w:rsidR="00250469">
        <w:rPr>
          <w:rFonts w:ascii="Palatino Linotype" w:hAnsi="Palatino Linotype" w:eastAsia="Times New Roman" w:cs="Times New Roman"/>
        </w:rPr>
        <w:t xml:space="preserve"> and </w:t>
      </w:r>
      <w:r w:rsidRPr="006C0584" w:rsidR="14DB98B5">
        <w:rPr>
          <w:rFonts w:ascii="Palatino Linotype" w:hAnsi="Palatino Linotype" w:eastAsia="Times New Roman" w:cs="Times New Roman"/>
        </w:rPr>
        <w:t>65,081</w:t>
      </w:r>
      <w:r w:rsidRPr="006C0584" w:rsidR="00335074">
        <w:rPr>
          <w:rFonts w:ascii="Palatino Linotype" w:hAnsi="Palatino Linotype" w:eastAsia="Times New Roman" w:cs="Times New Roman"/>
        </w:rPr>
        <w:t xml:space="preserve"> </w:t>
      </w:r>
      <w:r w:rsidRPr="006C0584" w:rsidR="00894BE9">
        <w:rPr>
          <w:rFonts w:ascii="Palatino Linotype" w:hAnsi="Palatino Linotype" w:eastAsia="Times New Roman" w:cs="Times New Roman"/>
        </w:rPr>
        <w:t>LEO BSLs</w:t>
      </w:r>
      <w:r w:rsidRPr="006C0584" w:rsidR="7A9D3D3C">
        <w:rPr>
          <w:rFonts w:ascii="Palatino Linotype" w:hAnsi="Palatino Linotype" w:eastAsia="Times New Roman" w:cs="Times New Roman"/>
        </w:rPr>
        <w:t xml:space="preserve"> to be served by the BEAD program</w:t>
      </w:r>
      <w:r w:rsidRPr="006C0584" w:rsidR="008201AD">
        <w:rPr>
          <w:rFonts w:ascii="Palatino Linotype" w:hAnsi="Palatino Linotype" w:eastAsia="Times New Roman" w:cs="Times New Roman"/>
        </w:rPr>
        <w:t>.</w:t>
      </w:r>
      <w:r w:rsidRPr="006C0584" w:rsidR="00FF4685">
        <w:rPr>
          <w:rFonts w:ascii="Palatino Linotype" w:hAnsi="Palatino Linotype" w:eastAsia="Times New Roman" w:cs="Times New Roman"/>
        </w:rPr>
        <w:t xml:space="preserve"> </w:t>
      </w:r>
      <w:r w:rsidRPr="006C0584" w:rsidR="024E9BF8">
        <w:rPr>
          <w:rFonts w:ascii="Palatino Linotype" w:hAnsi="Palatino Linotype" w:eastAsia="Times New Roman" w:cs="Times New Roman"/>
        </w:rPr>
        <w:t>T</w:t>
      </w:r>
      <w:r w:rsidRPr="006C0584" w:rsidR="00FF4685">
        <w:rPr>
          <w:rFonts w:ascii="Palatino Linotype" w:hAnsi="Palatino Linotype" w:eastAsia="Times New Roman" w:cs="Times New Roman"/>
        </w:rPr>
        <w:t>h</w:t>
      </w:r>
      <w:r w:rsidRPr="006C0584" w:rsidR="0F3278EB">
        <w:rPr>
          <w:rFonts w:ascii="Palatino Linotype" w:hAnsi="Palatino Linotype" w:eastAsia="Times New Roman" w:cs="Times New Roman"/>
        </w:rPr>
        <w:t>is</w:t>
      </w:r>
      <w:r w:rsidRPr="006C0584" w:rsidR="001C56BE">
        <w:rPr>
          <w:rFonts w:ascii="Palatino Linotype" w:hAnsi="Palatino Linotype" w:eastAsia="Times New Roman" w:cs="Times New Roman"/>
        </w:rPr>
        <w:t xml:space="preserve"> decrease </w:t>
      </w:r>
      <w:r w:rsidRPr="006C0584" w:rsidR="00FF4685">
        <w:rPr>
          <w:rFonts w:ascii="Palatino Linotype" w:hAnsi="Palatino Linotype" w:eastAsia="Times New Roman" w:cs="Times New Roman"/>
        </w:rPr>
        <w:t xml:space="preserve">in BSLs </w:t>
      </w:r>
      <w:r w:rsidRPr="006C0584" w:rsidR="3227A7E3">
        <w:rPr>
          <w:rFonts w:ascii="Palatino Linotype" w:hAnsi="Palatino Linotype" w:eastAsia="Times New Roman" w:cs="Times New Roman"/>
        </w:rPr>
        <w:t xml:space="preserve">largely </w:t>
      </w:r>
      <w:r w:rsidRPr="006C0584" w:rsidR="001C56BE">
        <w:rPr>
          <w:rFonts w:ascii="Palatino Linotype" w:hAnsi="Palatino Linotype" w:eastAsia="Times New Roman" w:cs="Times New Roman"/>
        </w:rPr>
        <w:t>resulted from</w:t>
      </w:r>
      <w:r w:rsidRPr="006C0584" w:rsidR="42C69214">
        <w:rPr>
          <w:rFonts w:ascii="Palatino Linotype" w:hAnsi="Palatino Linotype" w:eastAsia="Times New Roman" w:cs="Times New Roman"/>
        </w:rPr>
        <w:t xml:space="preserve"> location eligibility</w:t>
      </w:r>
      <w:r w:rsidRPr="603E455D" w:rsidR="42C69214">
        <w:rPr>
          <w:rFonts w:ascii="Palatino Linotype" w:hAnsi="Palatino Linotype" w:eastAsia="Times New Roman" w:cs="Times New Roman"/>
        </w:rPr>
        <w:t xml:space="preserve"> </w:t>
      </w:r>
      <w:r w:rsidRPr="2EB6C76C" w:rsidR="67C12F7F">
        <w:rPr>
          <w:rFonts w:ascii="Palatino Linotype" w:hAnsi="Palatino Linotype" w:eastAsia="Times New Roman" w:cs="Times New Roman"/>
        </w:rPr>
        <w:t>changes</w:t>
      </w:r>
      <w:r w:rsidRPr="603E455D" w:rsidR="42C69214">
        <w:rPr>
          <w:rFonts w:ascii="Palatino Linotype" w:hAnsi="Palatino Linotype" w:eastAsia="Times New Roman" w:cs="Times New Roman"/>
        </w:rPr>
        <w:t>, including</w:t>
      </w:r>
      <w:r w:rsidR="00FF4685">
        <w:rPr>
          <w:rFonts w:ascii="Palatino Linotype" w:hAnsi="Palatino Linotype" w:eastAsia="Times New Roman" w:cs="Times New Roman"/>
        </w:rPr>
        <w:t xml:space="preserve"> </w:t>
      </w:r>
      <w:r w:rsidRPr="2EB6C76C" w:rsidR="4A7515EF">
        <w:rPr>
          <w:rFonts w:ascii="Palatino Linotype" w:hAnsi="Palatino Linotype" w:eastAsia="Times New Roman" w:cs="Times New Roman"/>
        </w:rPr>
        <w:t xml:space="preserve">BSL </w:t>
      </w:r>
      <w:r w:rsidR="001C56BE">
        <w:rPr>
          <w:rFonts w:ascii="Palatino Linotype" w:hAnsi="Palatino Linotype" w:eastAsia="Times New Roman" w:cs="Times New Roman"/>
        </w:rPr>
        <w:t>F</w:t>
      </w:r>
      <w:r w:rsidR="003065E7">
        <w:rPr>
          <w:rFonts w:ascii="Palatino Linotype" w:hAnsi="Palatino Linotype" w:eastAsia="Times New Roman" w:cs="Times New Roman"/>
        </w:rPr>
        <w:t xml:space="preserve">abric updates that identified </w:t>
      </w:r>
      <w:r w:rsidRPr="2EB6C76C" w:rsidR="0B655B1E">
        <w:rPr>
          <w:rFonts w:ascii="Palatino Linotype" w:hAnsi="Palatino Linotype" w:eastAsia="Times New Roman" w:cs="Times New Roman"/>
        </w:rPr>
        <w:t>specific</w:t>
      </w:r>
      <w:r w:rsidR="003065E7">
        <w:rPr>
          <w:rFonts w:ascii="Palatino Linotype" w:hAnsi="Palatino Linotype" w:eastAsia="Times New Roman" w:cs="Times New Roman"/>
        </w:rPr>
        <w:t xml:space="preserve"> </w:t>
      </w:r>
      <w:r w:rsidRPr="55BA99A3" w:rsidR="3166A0D4">
        <w:rPr>
          <w:rFonts w:ascii="Palatino Linotype" w:hAnsi="Palatino Linotype" w:eastAsia="Times New Roman" w:cs="Times New Roman"/>
        </w:rPr>
        <w:t>BSLs</w:t>
      </w:r>
      <w:r w:rsidR="0014310D">
        <w:rPr>
          <w:rFonts w:ascii="Palatino Linotype" w:hAnsi="Palatino Linotype" w:eastAsia="Times New Roman" w:cs="Times New Roman"/>
        </w:rPr>
        <w:t xml:space="preserve"> as already served, reclassification of locations to align with NTIA Reason Code guidance, and the </w:t>
      </w:r>
      <w:r w:rsidRPr="2A7896D3" w:rsidR="0014310D">
        <w:rPr>
          <w:rFonts w:ascii="Palatino Linotype" w:hAnsi="Palatino Linotype" w:eastAsia="Times New Roman" w:cs="Times New Roman"/>
        </w:rPr>
        <w:t>remov</w:t>
      </w:r>
      <w:r w:rsidRPr="2A7896D3" w:rsidR="6B5113B0">
        <w:rPr>
          <w:rFonts w:ascii="Palatino Linotype" w:hAnsi="Palatino Linotype" w:eastAsia="Times New Roman" w:cs="Times New Roman"/>
        </w:rPr>
        <w:t>al of</w:t>
      </w:r>
      <w:r w:rsidR="0014310D">
        <w:rPr>
          <w:rFonts w:ascii="Palatino Linotype" w:hAnsi="Palatino Linotype" w:eastAsia="Times New Roman" w:cs="Times New Roman"/>
        </w:rPr>
        <w:t xml:space="preserve"> locations no longer eligible for BEAD funding</w:t>
      </w:r>
      <w:r w:rsidRPr="2A7896D3" w:rsidR="5E194AB4">
        <w:rPr>
          <w:rFonts w:ascii="Palatino Linotype" w:hAnsi="Palatino Linotype" w:eastAsia="Times New Roman" w:cs="Times New Roman"/>
        </w:rPr>
        <w:t xml:space="preserve"> due to approved and pending enforceable commitments</w:t>
      </w:r>
      <w:r w:rsidRPr="2A7896D3" w:rsidR="0014310D">
        <w:rPr>
          <w:rFonts w:ascii="Palatino Linotype" w:hAnsi="Palatino Linotype" w:eastAsia="Times New Roman" w:cs="Times New Roman"/>
        </w:rPr>
        <w:t>.</w:t>
      </w:r>
      <w:r w:rsidR="0076489F">
        <w:rPr>
          <w:rStyle w:val="FootnoteReference"/>
          <w:rFonts w:ascii="Palatino Linotype" w:hAnsi="Palatino Linotype" w:eastAsia="Times New Roman" w:cs="Times New Roman"/>
        </w:rPr>
        <w:footnoteReference w:id="3"/>
      </w:r>
      <w:r w:rsidR="0014310D">
        <w:rPr>
          <w:rFonts w:ascii="Palatino Linotype" w:hAnsi="Palatino Linotype" w:eastAsia="Times New Roman" w:cs="Times New Roman"/>
        </w:rPr>
        <w:t xml:space="preserve"> </w:t>
      </w:r>
      <w:r w:rsidR="00E24879">
        <w:rPr>
          <w:rFonts w:ascii="Palatino Linotype" w:hAnsi="Palatino Linotype" w:eastAsia="Times New Roman" w:cs="Times New Roman"/>
        </w:rPr>
        <w:t xml:space="preserve">In addition to these </w:t>
      </w:r>
      <w:r w:rsidRPr="3C2FB546" w:rsidR="1FC513B5">
        <w:rPr>
          <w:rFonts w:ascii="Palatino Linotype" w:hAnsi="Palatino Linotype" w:eastAsia="Times New Roman" w:cs="Times New Roman"/>
        </w:rPr>
        <w:t xml:space="preserve">location </w:t>
      </w:r>
      <w:r w:rsidRPr="3C2FB546" w:rsidR="00E24879">
        <w:rPr>
          <w:rFonts w:ascii="Palatino Linotype" w:hAnsi="Palatino Linotype" w:eastAsia="Times New Roman" w:cs="Times New Roman"/>
        </w:rPr>
        <w:t>eligibility</w:t>
      </w:r>
      <w:r w:rsidR="00E24879">
        <w:rPr>
          <w:rFonts w:ascii="Palatino Linotype" w:hAnsi="Palatino Linotype" w:eastAsia="Times New Roman" w:cs="Times New Roman"/>
        </w:rPr>
        <w:t xml:space="preserve"> updates, </w:t>
      </w:r>
      <w:r w:rsidRPr="3DF4C04C" w:rsidR="00E24879">
        <w:rPr>
          <w:rFonts w:ascii="Palatino Linotype" w:hAnsi="Palatino Linotype" w:eastAsia="Times New Roman" w:cs="Times New Roman"/>
        </w:rPr>
        <w:t>reduction</w:t>
      </w:r>
      <w:r w:rsidRPr="3DF4C04C" w:rsidR="552BDD7E">
        <w:rPr>
          <w:rFonts w:ascii="Palatino Linotype" w:hAnsi="Palatino Linotype" w:eastAsia="Times New Roman" w:cs="Times New Roman"/>
        </w:rPr>
        <w:t>s</w:t>
      </w:r>
      <w:r w:rsidR="00E24879">
        <w:rPr>
          <w:rFonts w:ascii="Palatino Linotype" w:hAnsi="Palatino Linotype" w:eastAsia="Times New Roman" w:cs="Times New Roman"/>
        </w:rPr>
        <w:t xml:space="preserve"> in funding also reflect targeted negotiations with preliminary awardees to reduce costs for projects </w:t>
      </w:r>
      <w:r w:rsidRPr="3B070A49" w:rsidR="2746A4B3">
        <w:rPr>
          <w:rFonts w:ascii="Palatino Linotype" w:hAnsi="Palatino Linotype" w:eastAsia="Times New Roman" w:cs="Times New Roman"/>
        </w:rPr>
        <w:t>that</w:t>
      </w:r>
      <w:r w:rsidRPr="3B070A49" w:rsidR="00E24879">
        <w:rPr>
          <w:rFonts w:ascii="Palatino Linotype" w:hAnsi="Palatino Linotype" w:eastAsia="Times New Roman" w:cs="Times New Roman"/>
        </w:rPr>
        <w:t xml:space="preserve"> </w:t>
      </w:r>
      <w:r w:rsidR="00E24879">
        <w:rPr>
          <w:rFonts w:ascii="Palatino Linotype" w:hAnsi="Palatino Linotype" w:eastAsia="Times New Roman" w:cs="Times New Roman"/>
        </w:rPr>
        <w:t xml:space="preserve">NTIA identified as having excessive deployment costs. </w:t>
      </w:r>
      <w:r w:rsidR="0014310D">
        <w:rPr>
          <w:rFonts w:ascii="Palatino Linotype" w:hAnsi="Palatino Linotype" w:eastAsia="Times New Roman" w:cs="Times New Roman"/>
        </w:rPr>
        <w:t>The table below summarizes the impact of curing process on BSLs and funding.</w:t>
      </w:r>
    </w:p>
    <w:p w:rsidR="0021304B" w:rsidP="111E6291" w:rsidRDefault="0021304B" w14:paraId="757A67CD" w14:textId="77777777">
      <w:pPr>
        <w:spacing w:after="0" w:line="240" w:lineRule="auto"/>
        <w:rPr>
          <w:rFonts w:ascii="Palatino Linotype" w:hAnsi="Palatino Linotype" w:eastAsia="Times New Roman" w:cs="Times New Roman"/>
          <w:b/>
          <w:bCs/>
        </w:rPr>
      </w:pPr>
    </w:p>
    <w:p w:rsidRPr="008B1D05" w:rsidR="111E6291" w:rsidP="111E6291" w:rsidRDefault="00FC2057" w14:paraId="44EB9ACD" w14:textId="76DF7437">
      <w:pPr>
        <w:spacing w:after="0" w:line="240" w:lineRule="auto"/>
        <w:rPr>
          <w:rFonts w:ascii="Palatino Linotype" w:hAnsi="Palatino Linotype" w:eastAsia="Times New Roman" w:cs="Times New Roman"/>
          <w:b/>
          <w:bCs/>
        </w:rPr>
      </w:pPr>
      <w:r w:rsidRPr="008B1D05">
        <w:rPr>
          <w:rFonts w:ascii="Palatino Linotype" w:hAnsi="Palatino Linotype" w:eastAsia="Times New Roman" w:cs="Times New Roman"/>
          <w:b/>
          <w:bCs/>
        </w:rPr>
        <w:t>Impact of the Curing Process o</w:t>
      </w:r>
      <w:r w:rsidRPr="008B1D05" w:rsidR="001A4268">
        <w:rPr>
          <w:rFonts w:ascii="Palatino Linotype" w:hAnsi="Palatino Linotype" w:eastAsia="Times New Roman" w:cs="Times New Roman"/>
          <w:b/>
          <w:bCs/>
        </w:rPr>
        <w:t>n BSLs and Funding</w:t>
      </w:r>
    </w:p>
    <w:tbl>
      <w:tblPr>
        <w:tblW w:w="0" w:type="auto"/>
        <w:tblLook w:val="06A0" w:firstRow="1" w:lastRow="0" w:firstColumn="1" w:lastColumn="0" w:noHBand="1" w:noVBand="1"/>
      </w:tblPr>
      <w:tblGrid>
        <w:gridCol w:w="1522"/>
        <w:gridCol w:w="1983"/>
        <w:gridCol w:w="2288"/>
        <w:gridCol w:w="1376"/>
        <w:gridCol w:w="1681"/>
      </w:tblGrid>
      <w:tr w:rsidR="111E6291" w:rsidTr="111E6291" w14:paraId="5BDCAD7F" w14:textId="77777777">
        <w:trPr>
          <w:trHeight w:val="300"/>
        </w:trPr>
        <w:tc>
          <w:tcPr>
            <w:tcW w:w="1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RDefault="111E6291" w14:paraId="4376E517" w14:textId="06D409DF">
            <w:pPr>
              <w:rPr>
                <w:rFonts w:ascii="Palatino Linotype" w:hAnsi="Palatino Linotype" w:eastAsia="Palatino Linotype" w:cs="Palatino Linotype"/>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09D697F2" w14:textId="2CC5FEFF">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Terrestrial BSLs</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3A91FA8C" w14:textId="5E98B950">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Terrestrial Funding</w:t>
            </w:r>
          </w:p>
        </w:tc>
        <w:tc>
          <w:tcPr>
            <w:tcW w:w="13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69B565C9" w14:textId="3D3F312D">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LEO BSLs</w:t>
            </w:r>
          </w:p>
        </w:tc>
        <w:tc>
          <w:tcPr>
            <w:tcW w:w="1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3FE1D70C" w14:textId="6871117B">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LEO Funding</w:t>
            </w:r>
          </w:p>
        </w:tc>
      </w:tr>
      <w:tr w:rsidR="111E6291" w:rsidTr="111E6291" w14:paraId="4CF94FF1" w14:textId="77777777">
        <w:trPr>
          <w:trHeight w:val="300"/>
        </w:trPr>
        <w:tc>
          <w:tcPr>
            <w:tcW w:w="1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2F14E4F5" w14:textId="69F8E461">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Pre-curing</w:t>
            </w: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03BBC5F5" w14:textId="6B8D462C">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200,546</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1B67718C" w14:textId="34323FB7">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$1,410,635,305</w:t>
            </w:r>
          </w:p>
        </w:tc>
        <w:tc>
          <w:tcPr>
            <w:tcW w:w="13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5E20ACF8" w14:textId="18F1BE94">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138,018</w:t>
            </w:r>
          </w:p>
        </w:tc>
        <w:tc>
          <w:tcPr>
            <w:tcW w:w="1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2A3C206F" w14:textId="7B1371E8">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$165,363,122</w:t>
            </w:r>
          </w:p>
        </w:tc>
      </w:tr>
      <w:tr w:rsidR="111E6291" w:rsidTr="111E6291" w14:paraId="15617F68" w14:textId="77777777">
        <w:trPr>
          <w:trHeight w:val="300"/>
        </w:trPr>
        <w:tc>
          <w:tcPr>
            <w:tcW w:w="1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21DAABEF" w14:textId="1CB57C6B">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t>Post-curing</w:t>
            </w: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right w:w="15" w:type="dxa"/>
            </w:tcMar>
            <w:vAlign w:val="bottom"/>
          </w:tcPr>
          <w:p w:rsidRPr="00886ADD" w:rsidR="111E6291" w:rsidP="00886ADD" w:rsidRDefault="111E6291" w14:paraId="62FFB829" w14:textId="4B327FA8">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196,385</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right w:w="15" w:type="dxa"/>
            </w:tcMar>
            <w:vAlign w:val="bottom"/>
          </w:tcPr>
          <w:p w:rsidRPr="00886ADD" w:rsidR="111E6291" w:rsidP="00886ADD" w:rsidRDefault="111E6291" w14:paraId="3325933C" w14:textId="683624D2">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 xml:space="preserve">$1,338,487,044 </w:t>
            </w:r>
          </w:p>
        </w:tc>
        <w:tc>
          <w:tcPr>
            <w:tcW w:w="13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right w:w="15" w:type="dxa"/>
            </w:tcMar>
            <w:vAlign w:val="bottom"/>
          </w:tcPr>
          <w:p w:rsidRPr="00886ADD" w:rsidR="111E6291" w:rsidP="00886ADD" w:rsidRDefault="111E6291" w14:paraId="5A7E899B" w14:textId="2E8AAB69">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72,937</w:t>
            </w:r>
          </w:p>
        </w:tc>
        <w:tc>
          <w:tcPr>
            <w:tcW w:w="1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top w:w="15" w:type="dxa"/>
              <w:left w:w="15" w:type="dxa"/>
              <w:right w:w="15" w:type="dxa"/>
            </w:tcMar>
            <w:vAlign w:val="bottom"/>
          </w:tcPr>
          <w:p w:rsidRPr="00886ADD" w:rsidR="111E6291" w:rsidP="00886ADD" w:rsidRDefault="111E6291" w14:paraId="389CDB6C" w14:textId="56872D2A">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 xml:space="preserve">$76,560,541 </w:t>
            </w:r>
          </w:p>
        </w:tc>
      </w:tr>
      <w:tr w:rsidR="111E6291" w:rsidTr="111E6291" w14:paraId="4C84D80A" w14:textId="77777777">
        <w:trPr>
          <w:trHeight w:val="300"/>
        </w:trPr>
        <w:tc>
          <w:tcPr>
            <w:tcW w:w="15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15" w:type="dxa"/>
              <w:left w:w="15" w:type="dxa"/>
              <w:right w:w="15" w:type="dxa"/>
            </w:tcMar>
            <w:vAlign w:val="bottom"/>
          </w:tcPr>
          <w:p w:rsidRPr="00886ADD" w:rsidR="111E6291" w:rsidP="00886ADD" w:rsidRDefault="111E6291" w14:paraId="732CD2F8" w14:textId="5B8B21E0">
            <w:pPr>
              <w:spacing w:after="0"/>
              <w:rPr>
                <w:rFonts w:ascii="Palatino Linotype" w:hAnsi="Palatino Linotype" w:eastAsia="Palatino Linotype" w:cs="Palatino Linotype"/>
                <w:b/>
                <w:color w:val="000000" w:themeColor="text1"/>
                <w:sz w:val="22"/>
                <w:szCs w:val="22"/>
              </w:rPr>
            </w:pPr>
            <w:r w:rsidRPr="00886ADD">
              <w:rPr>
                <w:rFonts w:ascii="Palatino Linotype" w:hAnsi="Palatino Linotype" w:eastAsia="Palatino Linotype" w:cs="Palatino Linotype"/>
                <w:b/>
                <w:color w:val="000000" w:themeColor="text1"/>
                <w:sz w:val="22"/>
                <w:szCs w:val="22"/>
              </w:rPr>
              <w:lastRenderedPageBreak/>
              <w:t>Change</w:t>
            </w: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57C8FA50" w14:textId="1284E01B">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-4,161</w:t>
            </w:r>
          </w:p>
        </w:tc>
        <w:tc>
          <w:tcPr>
            <w:tcW w:w="22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77CD49F3" w14:textId="4734D8C6">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-$72,148,261</w:t>
            </w:r>
          </w:p>
        </w:tc>
        <w:tc>
          <w:tcPr>
            <w:tcW w:w="137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65C2DD9D" w14:textId="30B7690E">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-65,081</w:t>
            </w:r>
          </w:p>
        </w:tc>
        <w:tc>
          <w:tcPr>
            <w:tcW w:w="168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Pr="00886ADD" w:rsidR="111E6291" w:rsidP="00886ADD" w:rsidRDefault="111E6291" w14:paraId="6F24BCAE" w14:textId="5EC9C080">
            <w:pPr>
              <w:spacing w:after="0"/>
              <w:jc w:val="right"/>
              <w:rPr>
                <w:rFonts w:ascii="Palatino Linotype" w:hAnsi="Palatino Linotype" w:eastAsia="Palatino Linotype" w:cs="Palatino Linotype"/>
                <w:color w:val="000000" w:themeColor="text1"/>
                <w:sz w:val="22"/>
                <w:szCs w:val="22"/>
              </w:rPr>
            </w:pPr>
            <w:r w:rsidRPr="00886ADD">
              <w:rPr>
                <w:rFonts w:ascii="Palatino Linotype" w:hAnsi="Palatino Linotype" w:eastAsia="Palatino Linotype" w:cs="Palatino Linotype"/>
                <w:color w:val="000000" w:themeColor="text1"/>
                <w:sz w:val="22"/>
                <w:szCs w:val="22"/>
              </w:rPr>
              <w:t>-$88,802,581</w:t>
            </w:r>
          </w:p>
        </w:tc>
      </w:tr>
    </w:tbl>
    <w:p w:rsidR="3942BA55" w:rsidP="3942BA55" w:rsidRDefault="3942BA55" w14:paraId="3DC65C7A" w14:textId="53707154">
      <w:pPr>
        <w:spacing w:after="0" w:line="240" w:lineRule="auto"/>
        <w:rPr>
          <w:rFonts w:ascii="Palatino Linotype" w:hAnsi="Palatino Linotype" w:eastAsia="Times New Roman" w:cs="Times New Roman"/>
        </w:rPr>
      </w:pPr>
    </w:p>
    <w:p w:rsidR="44ECE5B1" w:rsidP="44ECE5B1" w:rsidRDefault="000128DE" w14:paraId="14C13B88" w14:textId="4AD59099">
      <w:pPr>
        <w:spacing w:after="0" w:line="240" w:lineRule="auto"/>
        <w:rPr>
          <w:rFonts w:ascii="Palatino Linotype" w:hAnsi="Palatino Linotype" w:eastAsia="Times New Roman" w:cs="Times New Roman"/>
        </w:rPr>
      </w:pPr>
      <w:r w:rsidRPr="006C0584">
        <w:rPr>
          <w:rFonts w:ascii="Palatino Linotype" w:hAnsi="Palatino Linotype" w:eastAsia="Times New Roman" w:cs="Times New Roman"/>
        </w:rPr>
        <w:t>California’s revised Final Proposal propose</w:t>
      </w:r>
      <w:r w:rsidRPr="006C0584" w:rsidR="67640D4B">
        <w:rPr>
          <w:rFonts w:ascii="Palatino Linotype" w:hAnsi="Palatino Linotype" w:eastAsia="Times New Roman" w:cs="Times New Roman"/>
        </w:rPr>
        <w:t>s</w:t>
      </w:r>
      <w:r w:rsidRPr="006C0584">
        <w:rPr>
          <w:rFonts w:ascii="Palatino Linotype" w:hAnsi="Palatino Linotype" w:eastAsia="Times New Roman" w:cs="Times New Roman"/>
        </w:rPr>
        <w:t xml:space="preserve"> awarding $1,415,047,585, consisting of $1,338,487,044 to build terrestrial broadband infrastructure to 196,385 locations, and $76,560,541 for </w:t>
      </w:r>
      <w:r w:rsidRPr="006C0584" w:rsidR="373C5ACF">
        <w:rPr>
          <w:rFonts w:ascii="Palatino Linotype" w:hAnsi="Palatino Linotype" w:eastAsia="Times New Roman" w:cs="Times New Roman"/>
        </w:rPr>
        <w:t>LEO</w:t>
      </w:r>
      <w:r w:rsidRPr="006C0584">
        <w:rPr>
          <w:rFonts w:ascii="Palatino Linotype" w:hAnsi="Palatino Linotype" w:eastAsia="Times New Roman" w:cs="Times New Roman"/>
        </w:rPr>
        <w:t xml:space="preserve"> service to 72,937 locations. Together, these projects are expected to reach 100% of eligible BEAD locations statewide, representing 137,569 unserved and 131,753 underserved eligible locations. </w:t>
      </w:r>
      <w:r w:rsidRPr="006C0584" w:rsidR="003E5570">
        <w:rPr>
          <w:rFonts w:ascii="Palatino Linotype" w:hAnsi="Palatino Linotype" w:eastAsia="Times New Roman" w:cs="Times New Roman"/>
        </w:rPr>
        <w:t>P</w:t>
      </w:r>
      <w:r w:rsidRPr="006C0584" w:rsidR="004D5101">
        <w:rPr>
          <w:rFonts w:ascii="Palatino Linotype" w:hAnsi="Palatino Linotype" w:eastAsia="Times New Roman" w:cs="Times New Roman"/>
        </w:rPr>
        <w:t xml:space="preserve">articipating subgrantees </w:t>
      </w:r>
      <w:r w:rsidRPr="006C0584" w:rsidR="009E28C3">
        <w:rPr>
          <w:rFonts w:ascii="Palatino Linotype" w:hAnsi="Palatino Linotype" w:eastAsia="Times New Roman" w:cs="Times New Roman"/>
        </w:rPr>
        <w:t>will</w:t>
      </w:r>
      <w:r w:rsidRPr="006C0584" w:rsidR="004D5101">
        <w:rPr>
          <w:rFonts w:ascii="Palatino Linotype" w:hAnsi="Palatino Linotype" w:eastAsia="Times New Roman" w:cs="Times New Roman"/>
        </w:rPr>
        <w:t xml:space="preserve"> provid</w:t>
      </w:r>
      <w:r w:rsidRPr="006C0584" w:rsidR="009E28C3">
        <w:rPr>
          <w:rFonts w:ascii="Palatino Linotype" w:hAnsi="Palatino Linotype" w:eastAsia="Times New Roman" w:cs="Times New Roman"/>
        </w:rPr>
        <w:t>e</w:t>
      </w:r>
      <w:r w:rsidRPr="006C0584" w:rsidR="004D5101">
        <w:rPr>
          <w:rFonts w:ascii="Palatino Linotype" w:hAnsi="Palatino Linotype" w:eastAsia="Times New Roman" w:cs="Times New Roman"/>
        </w:rPr>
        <w:t xml:space="preserve"> $</w:t>
      </w:r>
      <w:r w:rsidRPr="006C0584" w:rsidR="6786B989">
        <w:rPr>
          <w:rFonts w:ascii="Palatino Linotype" w:hAnsi="Palatino Linotype" w:eastAsia="Times New Roman" w:cs="Times New Roman"/>
        </w:rPr>
        <w:t>861,</w:t>
      </w:r>
      <w:r w:rsidRPr="006C0584" w:rsidR="3D2BC84F">
        <w:rPr>
          <w:rFonts w:ascii="Palatino Linotype" w:hAnsi="Palatino Linotype" w:eastAsia="Times New Roman" w:cs="Times New Roman"/>
        </w:rPr>
        <w:t>039,067</w:t>
      </w:r>
      <w:r w:rsidRPr="006C0584" w:rsidR="004D5101">
        <w:rPr>
          <w:rFonts w:ascii="Palatino Linotype" w:hAnsi="Palatino Linotype" w:eastAsia="Times New Roman" w:cs="Times New Roman"/>
        </w:rPr>
        <w:t xml:space="preserve"> in matching funds</w:t>
      </w:r>
      <w:r w:rsidRPr="006C0584" w:rsidR="009E28C3">
        <w:rPr>
          <w:rFonts w:ascii="Palatino Linotype" w:hAnsi="Palatino Linotype" w:eastAsia="Times New Roman" w:cs="Times New Roman"/>
        </w:rPr>
        <w:t xml:space="preserve">, resulting in an </w:t>
      </w:r>
      <w:r w:rsidRPr="006C0584" w:rsidR="004D5101">
        <w:rPr>
          <w:rFonts w:ascii="Palatino Linotype" w:hAnsi="Palatino Linotype" w:eastAsia="Times New Roman" w:cs="Times New Roman"/>
        </w:rPr>
        <w:t xml:space="preserve">average cost per </w:t>
      </w:r>
      <w:r w:rsidRPr="006C0584" w:rsidR="009E28C3">
        <w:rPr>
          <w:rFonts w:ascii="Palatino Linotype" w:hAnsi="Palatino Linotype" w:eastAsia="Times New Roman" w:cs="Times New Roman"/>
        </w:rPr>
        <w:t>broadband serviceable location of</w:t>
      </w:r>
      <w:r w:rsidRPr="006C0584" w:rsidR="004D5101">
        <w:rPr>
          <w:rFonts w:ascii="Palatino Linotype" w:hAnsi="Palatino Linotype" w:eastAsia="Times New Roman" w:cs="Times New Roman"/>
        </w:rPr>
        <w:t xml:space="preserve"> $</w:t>
      </w:r>
      <w:r w:rsidRPr="006C0584" w:rsidR="7054E2E8">
        <w:rPr>
          <w:rFonts w:ascii="Palatino Linotype" w:hAnsi="Palatino Linotype" w:eastAsia="Times New Roman" w:cs="Times New Roman"/>
        </w:rPr>
        <w:t>5,254</w:t>
      </w:r>
      <w:r w:rsidRPr="006C0584" w:rsidR="004D5101">
        <w:rPr>
          <w:rFonts w:ascii="Palatino Linotype" w:hAnsi="Palatino Linotype" w:eastAsia="Times New Roman" w:cs="Times New Roman"/>
        </w:rPr>
        <w:t xml:space="preserve">. </w:t>
      </w:r>
      <w:r w:rsidRPr="006C0584" w:rsidR="005F48C6">
        <w:rPr>
          <w:rFonts w:ascii="Palatino Linotype" w:hAnsi="Palatino Linotype" w:eastAsia="Times New Roman" w:cs="Times New Roman"/>
        </w:rPr>
        <w:t>The Resolution recommends</w:t>
      </w:r>
      <w:r w:rsidRPr="006C0584" w:rsidR="004D5101">
        <w:rPr>
          <w:rFonts w:ascii="Palatino Linotype" w:hAnsi="Palatino Linotype" w:eastAsia="Times New Roman" w:cs="Times New Roman"/>
        </w:rPr>
        <w:t xml:space="preserve"> </w:t>
      </w:r>
      <w:r w:rsidRPr="006C0584" w:rsidR="3E7D588A">
        <w:rPr>
          <w:rFonts w:ascii="Palatino Linotype" w:hAnsi="Palatino Linotype" w:eastAsia="Times New Roman" w:cs="Times New Roman"/>
        </w:rPr>
        <w:t>83</w:t>
      </w:r>
      <w:r w:rsidRPr="006C0584" w:rsidR="004D5101">
        <w:rPr>
          <w:rFonts w:ascii="Palatino Linotype" w:hAnsi="Palatino Linotype" w:eastAsia="Times New Roman" w:cs="Times New Roman"/>
        </w:rPr>
        <w:t xml:space="preserve"> projects for award</w:t>
      </w:r>
      <w:r w:rsidRPr="006C0584" w:rsidR="003F3138">
        <w:rPr>
          <w:rFonts w:ascii="Palatino Linotype" w:hAnsi="Palatino Linotype" w:eastAsia="Times New Roman" w:cs="Times New Roman"/>
        </w:rPr>
        <w:t>.</w:t>
      </w:r>
    </w:p>
    <w:p w:rsidR="005F48C6" w:rsidP="003426B9" w:rsidRDefault="005F48C6" w14:paraId="4565C0B0" w14:textId="77777777">
      <w:pPr>
        <w:spacing w:after="0" w:line="240" w:lineRule="auto"/>
        <w:ind w:left="720"/>
        <w:rPr>
          <w:rFonts w:ascii="Palatino Linotype" w:hAnsi="Palatino Linotype" w:eastAsia="Times New Roman" w:cs="Times New Roman"/>
        </w:rPr>
      </w:pPr>
    </w:p>
    <w:p w:rsidR="005F48C6" w:rsidP="00CE1016" w:rsidRDefault="005F48C6" w14:paraId="09C4F16D" w14:textId="187E9C70">
      <w:pPr>
        <w:spacing w:after="0" w:line="240" w:lineRule="auto"/>
        <w:rPr>
          <w:rFonts w:ascii="Palatino Linotype" w:hAnsi="Palatino Linotype" w:eastAsia="Times New Roman" w:cs="Times New Roman"/>
        </w:rPr>
      </w:pPr>
      <w:r>
        <w:rPr>
          <w:rFonts w:ascii="Palatino Linotype" w:hAnsi="Palatino Linotype" w:eastAsia="Times New Roman" w:cs="Times New Roman"/>
        </w:rPr>
        <w:t xml:space="preserve">Based </w:t>
      </w:r>
      <w:r w:rsidR="00AC699A">
        <w:rPr>
          <w:rFonts w:ascii="Palatino Linotype" w:hAnsi="Palatino Linotype" w:eastAsia="Times New Roman" w:cs="Times New Roman"/>
        </w:rPr>
        <w:t>on the record before it, the Commission concludes that Staff’s implementation of NTIA’s curing requests is reasonable, compliant with federal requirements, and necessary to secure NTIA approval of California’s BEAD Final Proposal.</w:t>
      </w:r>
    </w:p>
    <w:p w:rsidR="00731307" w:rsidP="003426B9" w:rsidRDefault="00731307" w14:paraId="3FC00CAA" w14:textId="77777777">
      <w:pPr>
        <w:pStyle w:val="ListParagraph"/>
        <w:spacing w:after="0" w:line="240" w:lineRule="auto"/>
        <w:rPr>
          <w:rFonts w:ascii="Palatino Linotype" w:hAnsi="Palatino Linotype" w:eastAsia="Times New Roman" w:cs="Times New Roman"/>
          <w:kern w:val="0"/>
          <w14:ligatures w14:val="none"/>
        </w:rPr>
      </w:pPr>
    </w:p>
    <w:p w:rsidR="00C448DA" w:rsidP="000008B7" w:rsidRDefault="00C448DA" w14:paraId="671D529F" w14:textId="77777777">
      <w:pPr>
        <w:spacing w:after="0" w:line="240" w:lineRule="auto"/>
        <w:rPr>
          <w:rFonts w:ascii="Palatino Linotype" w:hAnsi="Palatino Linotype" w:eastAsia="Times New Roman" w:cs="Times New Roman"/>
          <w:kern w:val="0"/>
          <w14:ligatures w14:val="none"/>
        </w:rPr>
      </w:pPr>
      <w:bookmarkStart w:name="_Int_RjRM98xT" w:id="2"/>
      <w:bookmarkEnd w:id="2"/>
    </w:p>
    <w:p w:rsidRPr="00CD3F81" w:rsidR="00A76F4A" w:rsidP="7625C83C" w:rsidRDefault="00BD058F" w14:paraId="7EEC86B5" w14:textId="2A0C0CC4">
      <w:pPr>
        <w:spacing w:after="0" w:line="240" w:lineRule="auto"/>
        <w:rPr>
          <w:rFonts w:ascii="Palatino Linotype" w:hAnsi="Palatino Linotype" w:eastAsia="Palatino Linotype" w:cs="Times New Roman"/>
          <w:b/>
          <w:bCs/>
          <w:kern w:val="0"/>
          <w:u w:val="single"/>
          <w14:ligatures w14:val="none"/>
        </w:rPr>
      </w:pPr>
      <w:r w:rsidRPr="00CD3F81">
        <w:rPr>
          <w:rFonts w:ascii="Palatino Linotype" w:hAnsi="Palatino Linotype" w:eastAsia="Palatino Linotype" w:cs="Times New Roman"/>
          <w:b/>
          <w:bCs/>
          <w:kern w:val="0"/>
          <w:u w:val="single"/>
          <w14:ligatures w14:val="none"/>
        </w:rPr>
        <w:t>COMMENTS</w:t>
      </w:r>
    </w:p>
    <w:p w:rsidR="00CD3F81" w:rsidP="00A76F4A" w:rsidRDefault="00CD3F81" w14:paraId="6D603232" w14:textId="77777777">
      <w:pPr>
        <w:spacing w:after="0" w:line="240" w:lineRule="auto"/>
        <w:rPr>
          <w:rFonts w:ascii="Palatino Linotype" w:hAnsi="Palatino Linotype" w:eastAsia="Palatino Linotype" w:cs="Times New Roman"/>
          <w:kern w:val="0"/>
          <w14:ligatures w14:val="none"/>
        </w:rPr>
      </w:pPr>
    </w:p>
    <w:p w:rsidR="004D3A5A" w:rsidP="005E461E" w:rsidRDefault="00801271" w14:paraId="1C211717" w14:textId="248D316F">
      <w:pPr>
        <w:tabs>
          <w:tab w:val="left" w:pos="6930"/>
        </w:tabs>
        <w:spacing w:after="0" w:line="240" w:lineRule="auto"/>
        <w:ind w:right="594"/>
        <w:rPr>
          <w:rFonts w:ascii="Palatino Linotype" w:hAnsi="Palatino Linotype" w:eastAsia="Palatino Linotype" w:cs="Times New Roman"/>
        </w:rPr>
      </w:pPr>
      <w:r>
        <w:rPr>
          <w:rFonts w:ascii="Palatino Linotype" w:hAnsi="Palatino Linotype" w:eastAsia="Palatino Linotype" w:cs="Times New Roman"/>
        </w:rPr>
        <w:t xml:space="preserve">In compliance with </w:t>
      </w:r>
      <w:r w:rsidRPr="7625C83C" w:rsidR="334242E8">
        <w:rPr>
          <w:rFonts w:ascii="Palatino Linotype" w:hAnsi="Palatino Linotype" w:eastAsia="Palatino Linotype" w:cs="Times New Roman"/>
        </w:rPr>
        <w:t>Public Utilities Code Section 311(g)</w:t>
      </w:r>
      <w:r w:rsidR="00F21951">
        <w:rPr>
          <w:rFonts w:ascii="Palatino Linotype" w:hAnsi="Palatino Linotype" w:eastAsia="Palatino Linotype" w:cs="Times New Roman"/>
        </w:rPr>
        <w:t xml:space="preserve">, </w:t>
      </w:r>
      <w:r w:rsidR="004552C0">
        <w:rPr>
          <w:rFonts w:ascii="Palatino Linotype" w:hAnsi="Palatino Linotype" w:eastAsia="Palatino Linotype" w:cs="Times New Roman"/>
        </w:rPr>
        <w:t xml:space="preserve">a Notice of Availability of this draft resolution was emailed </w:t>
      </w:r>
      <w:r w:rsidRPr="00422307" w:rsidR="004552C0">
        <w:rPr>
          <w:rFonts w:ascii="Palatino Linotype" w:hAnsi="Palatino Linotype" w:eastAsia="Palatino Linotype" w:cs="Times New Roman"/>
        </w:rPr>
        <w:t xml:space="preserve">on </w:t>
      </w:r>
      <w:r w:rsidRPr="002551DE" w:rsidR="00451002">
        <w:rPr>
          <w:rFonts w:ascii="Palatino Linotype" w:hAnsi="Palatino Linotype" w:eastAsia="Palatino Linotype" w:cs="Times New Roman"/>
        </w:rPr>
        <w:t xml:space="preserve">July </w:t>
      </w:r>
      <w:r w:rsidRPr="002551DE" w:rsidR="009D7980">
        <w:rPr>
          <w:rFonts w:ascii="Palatino Linotype" w:hAnsi="Palatino Linotype" w:eastAsia="Palatino Linotype" w:cs="Times New Roman"/>
        </w:rPr>
        <w:t>3</w:t>
      </w:r>
      <w:r w:rsidRPr="002551DE" w:rsidR="00832BD9">
        <w:rPr>
          <w:rFonts w:ascii="Palatino Linotype" w:hAnsi="Palatino Linotype" w:eastAsia="Palatino Linotype" w:cs="Times New Roman"/>
        </w:rPr>
        <w:t>1</w:t>
      </w:r>
      <w:r w:rsidRPr="002551DE" w:rsidR="005C27AA">
        <w:rPr>
          <w:rFonts w:ascii="Palatino Linotype" w:hAnsi="Palatino Linotype" w:eastAsia="Palatino Linotype" w:cs="Times New Roman"/>
        </w:rPr>
        <w:t>,</w:t>
      </w:r>
      <w:r w:rsidRPr="002551DE" w:rsidR="334242E8">
        <w:rPr>
          <w:rFonts w:ascii="Palatino Linotype" w:hAnsi="Palatino Linotype" w:eastAsia="Palatino Linotype" w:cs="Times New Roman"/>
        </w:rPr>
        <w:t xml:space="preserve"> 2026</w:t>
      </w:r>
      <w:r w:rsidRPr="00422307" w:rsidR="334242E8">
        <w:rPr>
          <w:rFonts w:ascii="Palatino Linotype" w:hAnsi="Palatino Linotype" w:eastAsia="Palatino Linotype" w:cs="Times New Roman"/>
        </w:rPr>
        <w:t xml:space="preserve">, </w:t>
      </w:r>
      <w:r w:rsidRPr="00422307" w:rsidR="000E61CD">
        <w:rPr>
          <w:rFonts w:ascii="Palatino Linotype" w:hAnsi="Palatino Linotype" w:eastAsia="Palatino Linotype" w:cs="Times New Roman"/>
        </w:rPr>
        <w:t xml:space="preserve">informing all parties </w:t>
      </w:r>
      <w:r w:rsidRPr="00422307" w:rsidR="00BE5549">
        <w:rPr>
          <w:rFonts w:ascii="Palatino Linotype" w:hAnsi="Palatino Linotype" w:eastAsia="Palatino Linotype" w:cs="Times New Roman"/>
        </w:rPr>
        <w:t>o</w:t>
      </w:r>
      <w:r w:rsidRPr="00422307" w:rsidR="00640CAC">
        <w:rPr>
          <w:rFonts w:ascii="Palatino Linotype" w:hAnsi="Palatino Linotype" w:eastAsia="Palatino Linotype" w:cs="Times New Roman"/>
        </w:rPr>
        <w:t>n the</w:t>
      </w:r>
      <w:r w:rsidRPr="00422307" w:rsidR="000656A9">
        <w:rPr>
          <w:rFonts w:ascii="Palatino Linotype" w:hAnsi="Palatino Linotype" w:eastAsia="Palatino Linotype" w:cs="Times New Roman"/>
        </w:rPr>
        <w:t xml:space="preserve"> </w:t>
      </w:r>
      <w:r w:rsidR="003B0166">
        <w:rPr>
          <w:rFonts w:ascii="Palatino Linotype" w:hAnsi="Palatino Linotype" w:eastAsia="Palatino Linotype" w:cs="Times New Roman"/>
        </w:rPr>
        <w:t>R</w:t>
      </w:r>
      <w:r w:rsidR="009F47D3">
        <w:rPr>
          <w:rFonts w:ascii="Palatino Linotype" w:hAnsi="Palatino Linotype" w:eastAsia="Palatino Linotype" w:cs="Times New Roman"/>
        </w:rPr>
        <w:t>.</w:t>
      </w:r>
      <w:r w:rsidR="003B0166">
        <w:rPr>
          <w:rFonts w:ascii="Palatino Linotype" w:hAnsi="Palatino Linotype" w:eastAsia="Palatino Linotype" w:cs="Times New Roman"/>
        </w:rPr>
        <w:t>23</w:t>
      </w:r>
      <w:r w:rsidR="009F47D3">
        <w:rPr>
          <w:rFonts w:ascii="Palatino Linotype" w:hAnsi="Palatino Linotype" w:eastAsia="Palatino Linotype" w:cs="Times New Roman"/>
        </w:rPr>
        <w:t>-</w:t>
      </w:r>
      <w:r w:rsidR="003B0166">
        <w:rPr>
          <w:rFonts w:ascii="Palatino Linotype" w:hAnsi="Palatino Linotype" w:eastAsia="Palatino Linotype" w:cs="Times New Roman"/>
        </w:rPr>
        <w:t>02</w:t>
      </w:r>
      <w:r w:rsidR="009F47D3">
        <w:rPr>
          <w:rFonts w:ascii="Palatino Linotype" w:hAnsi="Palatino Linotype" w:eastAsia="Palatino Linotype" w:cs="Times New Roman"/>
        </w:rPr>
        <w:t>-</w:t>
      </w:r>
      <w:r w:rsidR="003B0166">
        <w:rPr>
          <w:rFonts w:ascii="Palatino Linotype" w:hAnsi="Palatino Linotype" w:eastAsia="Palatino Linotype" w:cs="Times New Roman"/>
        </w:rPr>
        <w:t>016</w:t>
      </w:r>
      <w:r w:rsidRPr="00422307" w:rsidR="000656A9">
        <w:rPr>
          <w:rFonts w:ascii="Palatino Linotype" w:hAnsi="Palatino Linotype" w:eastAsia="Palatino Linotype" w:cs="Times New Roman"/>
        </w:rPr>
        <w:t xml:space="preserve"> </w:t>
      </w:r>
      <w:r w:rsidR="003A79BE">
        <w:rPr>
          <w:rFonts w:ascii="Palatino Linotype" w:hAnsi="Palatino Linotype" w:eastAsia="Palatino Linotype" w:cs="Times New Roman"/>
        </w:rPr>
        <w:t>S</w:t>
      </w:r>
      <w:r w:rsidRPr="00422307" w:rsidR="000656A9">
        <w:rPr>
          <w:rFonts w:ascii="Palatino Linotype" w:hAnsi="Palatino Linotype" w:eastAsia="Palatino Linotype" w:cs="Times New Roman"/>
        </w:rPr>
        <w:t xml:space="preserve">ervice </w:t>
      </w:r>
      <w:r w:rsidR="003A79BE">
        <w:rPr>
          <w:rFonts w:ascii="Palatino Linotype" w:hAnsi="Palatino Linotype" w:eastAsia="Palatino Linotype" w:cs="Times New Roman"/>
        </w:rPr>
        <w:t>L</w:t>
      </w:r>
      <w:r w:rsidRPr="00422307" w:rsidR="000656A9">
        <w:rPr>
          <w:rFonts w:ascii="Palatino Linotype" w:hAnsi="Palatino Linotype" w:eastAsia="Palatino Linotype" w:cs="Times New Roman"/>
        </w:rPr>
        <w:t>ist</w:t>
      </w:r>
      <w:r w:rsidRPr="00422307" w:rsidR="00084458">
        <w:rPr>
          <w:rFonts w:ascii="Palatino Linotype" w:hAnsi="Palatino Linotype" w:eastAsia="Palatino Linotype" w:cs="Times New Roman"/>
        </w:rPr>
        <w:t xml:space="preserve"> of the availability of this Resolution</w:t>
      </w:r>
      <w:r w:rsidR="00084458">
        <w:rPr>
          <w:rFonts w:ascii="Palatino Linotype" w:hAnsi="Palatino Linotype" w:eastAsia="Palatino Linotype" w:cs="Times New Roman"/>
        </w:rPr>
        <w:t xml:space="preserve"> for public comments at the </w:t>
      </w:r>
      <w:hyperlink w:history="1" r:id="rId14">
        <w:r w:rsidRPr="00E23D3B" w:rsidR="00084458">
          <w:rPr>
            <w:rStyle w:val="Hyperlink"/>
            <w:rFonts w:ascii="Palatino Linotype" w:hAnsi="Palatino Linotype" w:eastAsia="Palatino Linotype" w:cs="Times New Roman"/>
          </w:rPr>
          <w:t>Commission’s website</w:t>
        </w:r>
      </w:hyperlink>
      <w:r w:rsidR="005E461E">
        <w:rPr>
          <w:rFonts w:ascii="Palatino Linotype" w:hAnsi="Palatino Linotype" w:eastAsia="Palatino Linotype" w:cs="Times New Roman"/>
        </w:rPr>
        <w:t xml:space="preserve">. </w:t>
      </w:r>
      <w:r w:rsidR="003D1AD9">
        <w:rPr>
          <w:rFonts w:ascii="Palatino Linotype" w:hAnsi="Palatino Linotype" w:eastAsia="Palatino Linotype" w:cs="Times New Roman"/>
        </w:rPr>
        <w:t xml:space="preserve">The notice letter also informed parties that the final conformed resolution adopted by the Commission </w:t>
      </w:r>
      <w:r w:rsidR="004D3A5A">
        <w:rPr>
          <w:rFonts w:ascii="Palatino Linotype" w:hAnsi="Palatino Linotype" w:eastAsia="Palatino Linotype" w:cs="Times New Roman"/>
        </w:rPr>
        <w:t xml:space="preserve">will be posted on the same website. </w:t>
      </w:r>
    </w:p>
    <w:p w:rsidR="006266C1" w:rsidP="000C6FCA" w:rsidRDefault="006266C1" w14:paraId="564A96A3" w14:textId="77777777">
      <w:pPr>
        <w:spacing w:after="0" w:line="240" w:lineRule="auto"/>
        <w:rPr>
          <w:rFonts w:ascii="Palatino Linotype" w:hAnsi="Palatino Linotype" w:eastAsia="Palatino Linotype" w:cs="Times New Roman"/>
          <w:b/>
          <w:bCs/>
          <w:kern w:val="0"/>
          <w:u w:val="single"/>
          <w14:ligatures w14:val="none"/>
        </w:rPr>
      </w:pPr>
    </w:p>
    <w:p w:rsidR="000B6011" w:rsidP="000C6FCA" w:rsidRDefault="009242E1" w14:paraId="7DCD967C" w14:textId="4E063001">
      <w:pPr>
        <w:spacing w:after="0" w:line="240" w:lineRule="auto"/>
        <w:rPr>
          <w:rFonts w:ascii="Palatino Linotype" w:hAnsi="Palatino Linotype" w:eastAsia="Palatino Linotype" w:cs="Times New Roman"/>
        </w:rPr>
      </w:pPr>
      <w:r>
        <w:rPr>
          <w:rFonts w:ascii="Palatino Linotype" w:hAnsi="Palatino Linotype" w:eastAsia="Palatino Linotype" w:cs="Times New Roman"/>
        </w:rPr>
        <w:t xml:space="preserve">On August 20, 2026, </w:t>
      </w:r>
      <w:r w:rsidR="005812AF">
        <w:rPr>
          <w:rFonts w:ascii="Palatino Linotype" w:hAnsi="Palatino Linotype" w:eastAsia="Palatino Linotype" w:cs="Times New Roman"/>
        </w:rPr>
        <w:t xml:space="preserve">Staff received </w:t>
      </w:r>
      <w:r w:rsidR="00C1585B">
        <w:rPr>
          <w:rFonts w:ascii="Palatino Linotype" w:hAnsi="Palatino Linotype" w:eastAsia="Palatino Linotype" w:cs="Times New Roman"/>
        </w:rPr>
        <w:t>two</w:t>
      </w:r>
      <w:r w:rsidR="0028529B">
        <w:rPr>
          <w:rFonts w:ascii="Palatino Linotype" w:hAnsi="Palatino Linotype" w:eastAsia="Palatino Linotype" w:cs="Times New Roman"/>
        </w:rPr>
        <w:t xml:space="preserve"> comments </w:t>
      </w:r>
      <w:r w:rsidR="00F82AEC">
        <w:rPr>
          <w:rFonts w:ascii="Palatino Linotype" w:hAnsi="Palatino Linotype" w:eastAsia="Palatino Linotype" w:cs="Times New Roman"/>
        </w:rPr>
        <w:t xml:space="preserve">on this Resolution from Further Reach Inc. (“Further Reach”) and </w:t>
      </w:r>
      <w:proofErr w:type="spellStart"/>
      <w:r w:rsidR="006C3CB8">
        <w:rPr>
          <w:rFonts w:ascii="Palatino Linotype" w:hAnsi="Palatino Linotype" w:eastAsia="Palatino Linotype" w:cs="Times New Roman"/>
        </w:rPr>
        <w:t>Tarana</w:t>
      </w:r>
      <w:proofErr w:type="spellEnd"/>
      <w:r w:rsidR="006C3CB8">
        <w:rPr>
          <w:rFonts w:ascii="Palatino Linotype" w:hAnsi="Palatino Linotype" w:eastAsia="Palatino Linotype" w:cs="Times New Roman"/>
        </w:rPr>
        <w:t xml:space="preserve"> </w:t>
      </w:r>
      <w:r w:rsidR="00F82AEC">
        <w:rPr>
          <w:rFonts w:ascii="Palatino Linotype" w:hAnsi="Palatino Linotype" w:eastAsia="Palatino Linotype" w:cs="Times New Roman"/>
        </w:rPr>
        <w:t>Wireless, Inc. (</w:t>
      </w:r>
      <w:r w:rsidR="00802996">
        <w:rPr>
          <w:rFonts w:ascii="Palatino Linotype" w:hAnsi="Palatino Linotype" w:eastAsia="Palatino Linotype" w:cs="Times New Roman"/>
        </w:rPr>
        <w:t>“</w:t>
      </w:r>
      <w:proofErr w:type="spellStart"/>
      <w:r w:rsidR="00802996">
        <w:rPr>
          <w:rFonts w:ascii="Palatino Linotype" w:hAnsi="Palatino Linotype" w:eastAsia="Palatino Linotype" w:cs="Times New Roman"/>
        </w:rPr>
        <w:t>Tarana</w:t>
      </w:r>
      <w:proofErr w:type="spellEnd"/>
      <w:r w:rsidR="00802996">
        <w:rPr>
          <w:rFonts w:ascii="Palatino Linotype" w:hAnsi="Palatino Linotype" w:eastAsia="Palatino Linotype" w:cs="Times New Roman"/>
        </w:rPr>
        <w:t xml:space="preserve"> Wireless”</w:t>
      </w:r>
      <w:r w:rsidR="008B78C9">
        <w:rPr>
          <w:rFonts w:ascii="Palatino Linotype" w:hAnsi="Palatino Linotype" w:eastAsia="Palatino Linotype" w:cs="Times New Roman"/>
        </w:rPr>
        <w:t xml:space="preserve">). </w:t>
      </w:r>
      <w:r w:rsidR="00D51D8A">
        <w:rPr>
          <w:rFonts w:ascii="Palatino Linotype" w:hAnsi="Palatino Linotype" w:eastAsia="Palatino Linotype" w:cs="Times New Roman"/>
        </w:rPr>
        <w:t xml:space="preserve">Staff did not receive any reply comments. </w:t>
      </w:r>
    </w:p>
    <w:p w:rsidRPr="00253896" w:rsidR="008B78C9" w:rsidP="000C6FCA" w:rsidRDefault="008B78C9" w14:paraId="60FA300E" w14:textId="77777777">
      <w:pPr>
        <w:spacing w:after="0" w:line="240" w:lineRule="auto"/>
        <w:rPr>
          <w:rFonts w:ascii="Palatino Linotype" w:hAnsi="Palatino Linotype" w:eastAsia="Palatino Linotype" w:cs="Times New Roman"/>
        </w:rPr>
      </w:pPr>
    </w:p>
    <w:p w:rsidRPr="00914003" w:rsidR="00ED58C3" w:rsidP="00A76F4A" w:rsidRDefault="02A24682" w14:paraId="4EDA4C71" w14:textId="4A6430E5">
      <w:pPr>
        <w:spacing w:after="0" w:line="240" w:lineRule="auto"/>
        <w:rPr>
          <w:rFonts w:ascii="Palatino Linotype" w:hAnsi="Palatino Linotype" w:eastAsia="Palatino Linotype" w:cs="Times New Roman"/>
          <w:b/>
        </w:rPr>
      </w:pPr>
      <w:r w:rsidRPr="00914003">
        <w:rPr>
          <w:rFonts w:ascii="Palatino Linotype" w:hAnsi="Palatino Linotype" w:eastAsia="Palatino Linotype" w:cs="Times New Roman"/>
          <w:b/>
        </w:rPr>
        <w:t>Further Reach</w:t>
      </w:r>
      <w:r w:rsidRPr="00914003" w:rsidR="00EF7915">
        <w:rPr>
          <w:rFonts w:ascii="Palatino Linotype" w:hAnsi="Palatino Linotype" w:eastAsia="Palatino Linotype" w:cs="Times New Roman"/>
          <w:b/>
        </w:rPr>
        <w:t>’s</w:t>
      </w:r>
      <w:r w:rsidRPr="00914003">
        <w:rPr>
          <w:rFonts w:ascii="Palatino Linotype" w:hAnsi="Palatino Linotype" w:eastAsia="Palatino Linotype" w:cs="Times New Roman"/>
          <w:b/>
        </w:rPr>
        <w:t xml:space="preserve"> Comments</w:t>
      </w:r>
      <w:r w:rsidR="000D11FD">
        <w:rPr>
          <w:rFonts w:ascii="Palatino Linotype" w:hAnsi="Palatino Linotype" w:eastAsia="Palatino Linotype" w:cs="Times New Roman"/>
          <w:b/>
          <w:bCs/>
        </w:rPr>
        <w:t>:</w:t>
      </w:r>
    </w:p>
    <w:p w:rsidRPr="00914003" w:rsidR="00933343" w:rsidP="00A76F4A" w:rsidRDefault="00B413E1" w14:paraId="554458B8" w14:textId="596944DD">
      <w:pPr>
        <w:spacing w:after="0" w:line="240" w:lineRule="auto"/>
        <w:rPr>
          <w:rFonts w:ascii="Palatino Linotype" w:hAnsi="Palatino Linotype" w:eastAsia="Palatino Linotype" w:cs="Times New Roman"/>
        </w:rPr>
      </w:pPr>
      <w:r w:rsidRPr="00914003">
        <w:rPr>
          <w:rFonts w:ascii="Palatino Linotype" w:hAnsi="Palatino Linotype" w:eastAsia="Palatino Linotype" w:cs="Times New Roman"/>
        </w:rPr>
        <w:t xml:space="preserve">Further Reach </w:t>
      </w:r>
      <w:r w:rsidRPr="00914003" w:rsidR="00D44FD2">
        <w:rPr>
          <w:rFonts w:ascii="Palatino Linotype" w:hAnsi="Palatino Linotype" w:eastAsia="Palatino Linotype" w:cs="Times New Roman"/>
        </w:rPr>
        <w:t xml:space="preserve">requested </w:t>
      </w:r>
      <w:r w:rsidRPr="00914003" w:rsidR="003B3A94">
        <w:rPr>
          <w:rFonts w:ascii="Palatino Linotype" w:hAnsi="Palatino Linotype" w:eastAsia="Palatino Linotype" w:cs="Times New Roman"/>
        </w:rPr>
        <w:t xml:space="preserve">that 872 locations associated with its Unlicensed Fixed Wireless </w:t>
      </w:r>
      <w:r w:rsidRPr="00914003" w:rsidR="002C252D">
        <w:rPr>
          <w:rFonts w:ascii="Palatino Linotype" w:hAnsi="Palatino Linotype" w:eastAsia="Palatino Linotype" w:cs="Times New Roman"/>
        </w:rPr>
        <w:t xml:space="preserve">Existing Service Claim CA-4540 </w:t>
      </w:r>
      <w:r w:rsidRPr="00914003" w:rsidR="00D17F46">
        <w:rPr>
          <w:rFonts w:ascii="Palatino Linotype" w:hAnsi="Palatino Linotype" w:eastAsia="Palatino Linotype" w:cs="Times New Roman"/>
        </w:rPr>
        <w:t xml:space="preserve">be removed </w:t>
      </w:r>
      <w:r w:rsidRPr="00914003" w:rsidR="002C252D">
        <w:rPr>
          <w:rFonts w:ascii="Palatino Linotype" w:hAnsi="Palatino Linotype" w:eastAsia="Palatino Linotype" w:cs="Times New Roman"/>
        </w:rPr>
        <w:t xml:space="preserve">from Appendix B3 and </w:t>
      </w:r>
      <w:r w:rsidRPr="00914003" w:rsidR="00D17F46">
        <w:rPr>
          <w:rFonts w:ascii="Palatino Linotype" w:hAnsi="Palatino Linotype" w:eastAsia="Palatino Linotype" w:cs="Times New Roman"/>
        </w:rPr>
        <w:t>added to</w:t>
      </w:r>
      <w:r w:rsidRPr="00914003" w:rsidR="002C252D">
        <w:rPr>
          <w:rFonts w:ascii="Palatino Linotype" w:hAnsi="Palatino Linotype" w:eastAsia="Palatino Linotype" w:cs="Times New Roman"/>
        </w:rPr>
        <w:t xml:space="preserve"> Appendix B4 as </w:t>
      </w:r>
      <w:r w:rsidRPr="00914003" w:rsidR="00D17F46">
        <w:rPr>
          <w:rFonts w:ascii="Palatino Linotype" w:hAnsi="Palatino Linotype" w:eastAsia="Palatino Linotype" w:cs="Times New Roman"/>
        </w:rPr>
        <w:t xml:space="preserve">locations </w:t>
      </w:r>
      <w:r w:rsidRPr="00914003" w:rsidR="002C252D">
        <w:rPr>
          <w:rFonts w:ascii="Palatino Linotype" w:hAnsi="Palatino Linotype" w:eastAsia="Palatino Linotype" w:cs="Times New Roman"/>
        </w:rPr>
        <w:t>served by Further Reach</w:t>
      </w:r>
      <w:r w:rsidRPr="00914003" w:rsidR="008E3BD4">
        <w:rPr>
          <w:rFonts w:ascii="Palatino Linotype" w:hAnsi="Palatino Linotype" w:eastAsia="Palatino Linotype" w:cs="Times New Roman"/>
        </w:rPr>
        <w:t xml:space="preserve">. </w:t>
      </w:r>
      <w:r w:rsidRPr="00914003" w:rsidR="00816BF5">
        <w:rPr>
          <w:rFonts w:ascii="Palatino Linotype" w:hAnsi="Palatino Linotype" w:eastAsia="Palatino Linotype" w:cs="Times New Roman"/>
        </w:rPr>
        <w:t>Further Reach argues that the Commission’s July 31 exhibits identify 1,344 of the 2,348 locations in its claim as served by a non-subsidized provider, while the remaining 872</w:t>
      </w:r>
      <w:r w:rsidRPr="00914003" w:rsidR="00000DF0">
        <w:rPr>
          <w:rFonts w:ascii="Palatino Linotype" w:hAnsi="Palatino Linotype" w:eastAsia="Palatino Linotype" w:cs="Times New Roman"/>
        </w:rPr>
        <w:t xml:space="preserve"> locations</w:t>
      </w:r>
      <w:r w:rsidRPr="00914003" w:rsidR="00816BF5">
        <w:rPr>
          <w:rFonts w:ascii="Palatino Linotype" w:hAnsi="Palatino Linotype" w:eastAsia="Palatino Linotype" w:cs="Times New Roman"/>
        </w:rPr>
        <w:t xml:space="preserve"> are still listed as eligible for BEAD-funded overbuild. According to Further Reach, the same network, equipment, provider, and </w:t>
      </w:r>
      <w:r w:rsidRPr="00914003" w:rsidR="00F31E3C">
        <w:rPr>
          <w:rFonts w:ascii="Palatino Linotype" w:hAnsi="Palatino Linotype" w:eastAsia="Palatino Linotype" w:cs="Times New Roman"/>
        </w:rPr>
        <w:t xml:space="preserve">supporting </w:t>
      </w:r>
      <w:r w:rsidRPr="00914003" w:rsidR="00816BF5">
        <w:rPr>
          <w:rFonts w:ascii="Palatino Linotype" w:hAnsi="Palatino Linotype" w:eastAsia="Palatino Linotype" w:cs="Times New Roman"/>
        </w:rPr>
        <w:t>evidence apply to all 2,348 locations and</w:t>
      </w:r>
      <w:r w:rsidRPr="00914003" w:rsidR="004933AC">
        <w:rPr>
          <w:rFonts w:ascii="Palatino Linotype" w:hAnsi="Palatino Linotype" w:eastAsia="Palatino Linotype" w:cs="Times New Roman"/>
        </w:rPr>
        <w:t>,</w:t>
      </w:r>
      <w:r w:rsidRPr="00914003" w:rsidR="00816BF5">
        <w:rPr>
          <w:rFonts w:ascii="Palatino Linotype" w:hAnsi="Palatino Linotype" w:eastAsia="Palatino Linotype" w:cs="Times New Roman"/>
        </w:rPr>
        <w:t xml:space="preserve"> </w:t>
      </w:r>
      <w:r w:rsidRPr="00914003" w:rsidR="00F80D1E">
        <w:rPr>
          <w:rFonts w:ascii="Palatino Linotype" w:hAnsi="Palatino Linotype" w:eastAsia="Palatino Linotype" w:cs="Times New Roman"/>
        </w:rPr>
        <w:t xml:space="preserve">therefore, </w:t>
      </w:r>
      <w:r w:rsidRPr="00914003" w:rsidR="00816BF5">
        <w:rPr>
          <w:rFonts w:ascii="Palatino Linotype" w:hAnsi="Palatino Linotype" w:eastAsia="Palatino Linotype" w:cs="Times New Roman"/>
        </w:rPr>
        <w:t xml:space="preserve">the </w:t>
      </w:r>
      <w:r w:rsidRPr="00914003" w:rsidR="003738E3">
        <w:rPr>
          <w:rFonts w:ascii="Palatino Linotype" w:hAnsi="Palatino Linotype" w:eastAsia="Palatino Linotype" w:cs="Times New Roman"/>
        </w:rPr>
        <w:t xml:space="preserve">remaining </w:t>
      </w:r>
      <w:r w:rsidRPr="00914003" w:rsidR="00816BF5">
        <w:rPr>
          <w:rFonts w:ascii="Palatino Linotype" w:hAnsi="Palatino Linotype" w:eastAsia="Palatino Linotype" w:cs="Times New Roman"/>
        </w:rPr>
        <w:t xml:space="preserve">872 </w:t>
      </w:r>
      <w:r w:rsidRPr="00914003" w:rsidR="003738E3">
        <w:rPr>
          <w:rFonts w:ascii="Palatino Linotype" w:hAnsi="Palatino Linotype" w:eastAsia="Palatino Linotype" w:cs="Times New Roman"/>
        </w:rPr>
        <w:t xml:space="preserve">locations </w:t>
      </w:r>
      <w:r w:rsidRPr="00914003" w:rsidR="00816BF5">
        <w:rPr>
          <w:rFonts w:ascii="Palatino Linotype" w:hAnsi="Palatino Linotype" w:eastAsia="Palatino Linotype" w:cs="Times New Roman"/>
        </w:rPr>
        <w:t>should receive the same treatment as the 1,344 locations already removed from Appendix B3.</w:t>
      </w:r>
      <w:r w:rsidRPr="00914003" w:rsidR="00185B4A">
        <w:rPr>
          <w:rFonts w:ascii="Palatino Linotype" w:hAnsi="Palatino Linotype" w:eastAsia="Palatino Linotype" w:cs="Times New Roman"/>
        </w:rPr>
        <w:t xml:space="preserve"> </w:t>
      </w:r>
    </w:p>
    <w:p w:rsidR="2B9EE8AE" w:rsidP="2B9EE8AE" w:rsidRDefault="2B9EE8AE" w14:paraId="62723D20" w14:textId="15FF5D26">
      <w:pPr>
        <w:spacing w:after="0" w:line="240" w:lineRule="auto"/>
        <w:rPr>
          <w:rFonts w:ascii="Palatino Linotype" w:hAnsi="Palatino Linotype" w:eastAsia="Palatino Linotype" w:cs="Times New Roman"/>
        </w:rPr>
      </w:pPr>
    </w:p>
    <w:p w:rsidRPr="00914003" w:rsidR="02A24682" w:rsidP="1F4F1464" w:rsidRDefault="02A24682" w14:paraId="135CAD6D" w14:textId="456E5FBA">
      <w:pPr>
        <w:spacing w:after="0" w:line="240" w:lineRule="auto"/>
        <w:rPr>
          <w:rFonts w:ascii="Palatino Linotype" w:hAnsi="Palatino Linotype" w:eastAsia="Palatino Linotype" w:cs="Palatino Linotype"/>
          <w:b/>
        </w:rPr>
      </w:pPr>
      <w:proofErr w:type="spellStart"/>
      <w:r w:rsidRPr="00914003">
        <w:rPr>
          <w:rFonts w:ascii="Palatino Linotype" w:hAnsi="Palatino Linotype" w:eastAsia="Palatino Linotype" w:cs="Palatino Linotype"/>
          <w:b/>
        </w:rPr>
        <w:lastRenderedPageBreak/>
        <w:t>Tarana</w:t>
      </w:r>
      <w:proofErr w:type="spellEnd"/>
      <w:r w:rsidRPr="00914003">
        <w:rPr>
          <w:rFonts w:ascii="Palatino Linotype" w:hAnsi="Palatino Linotype" w:eastAsia="Palatino Linotype" w:cs="Palatino Linotype"/>
          <w:b/>
        </w:rPr>
        <w:t xml:space="preserve"> Wireless</w:t>
      </w:r>
      <w:r w:rsidRPr="00914003" w:rsidR="00A7363E">
        <w:rPr>
          <w:rFonts w:ascii="Palatino Linotype" w:hAnsi="Palatino Linotype" w:eastAsia="Palatino Linotype" w:cs="Palatino Linotype"/>
          <w:b/>
        </w:rPr>
        <w:t>’</w:t>
      </w:r>
      <w:r w:rsidRPr="00914003">
        <w:rPr>
          <w:rFonts w:ascii="Palatino Linotype" w:hAnsi="Palatino Linotype" w:eastAsia="Palatino Linotype" w:cs="Palatino Linotype"/>
          <w:b/>
        </w:rPr>
        <w:t xml:space="preserve"> Comments</w:t>
      </w:r>
      <w:r w:rsidR="000D11FD">
        <w:rPr>
          <w:rFonts w:ascii="Palatino Linotype" w:hAnsi="Palatino Linotype" w:eastAsia="Palatino Linotype" w:cs="Palatino Linotype"/>
          <w:b/>
          <w:bCs/>
        </w:rPr>
        <w:t>:</w:t>
      </w:r>
    </w:p>
    <w:p w:rsidR="1F4F1464" w:rsidP="004F7E2D" w:rsidRDefault="1A7BFEC3" w14:paraId="12AE36D4" w14:textId="5F62929B">
      <w:pPr>
        <w:spacing w:after="0" w:line="240" w:lineRule="auto"/>
        <w:rPr>
          <w:rFonts w:ascii="Palatino Linotype" w:hAnsi="Palatino Linotype" w:eastAsia="Palatino Linotype" w:cs="Palatino Linotype"/>
        </w:rPr>
      </w:pPr>
      <w:proofErr w:type="spellStart"/>
      <w:r w:rsidRPr="00914003">
        <w:rPr>
          <w:rFonts w:ascii="Palatino Linotype" w:hAnsi="Palatino Linotype" w:eastAsia="Palatino Linotype" w:cs="Palatino Linotype"/>
        </w:rPr>
        <w:t>Tarana</w:t>
      </w:r>
      <w:proofErr w:type="spellEnd"/>
      <w:r w:rsidRPr="00914003">
        <w:rPr>
          <w:rFonts w:ascii="Palatino Linotype" w:hAnsi="Palatino Linotype" w:eastAsia="Palatino Linotype" w:cs="Palatino Linotype"/>
        </w:rPr>
        <w:t xml:space="preserve"> Wireless proposes that the CPUC take actions to provide subgrantees and their partners with the resources to </w:t>
      </w:r>
      <w:r w:rsidR="00FB6388">
        <w:rPr>
          <w:rFonts w:ascii="Palatino Linotype" w:hAnsi="Palatino Linotype" w:eastAsia="Palatino Linotype" w:cs="Palatino Linotype"/>
        </w:rPr>
        <w:t>facilitate</w:t>
      </w:r>
      <w:r w:rsidRPr="00914003">
        <w:rPr>
          <w:rFonts w:ascii="Palatino Linotype" w:hAnsi="Palatino Linotype" w:eastAsia="Palatino Linotype" w:cs="Palatino Linotype"/>
        </w:rPr>
        <w:t xml:space="preserve"> successful project implementation, including publishing a timeline for executing subgrantee agreements within 30 days of the ratification of the Resolution, making the </w:t>
      </w:r>
      <w:r w:rsidR="004F5EC9">
        <w:rPr>
          <w:rFonts w:ascii="Palatino Linotype" w:hAnsi="Palatino Linotype" w:eastAsia="Palatino Linotype" w:cs="Palatino Linotype"/>
        </w:rPr>
        <w:t>s</w:t>
      </w:r>
      <w:r w:rsidRPr="00F078DE">
        <w:rPr>
          <w:rFonts w:ascii="Palatino Linotype" w:hAnsi="Palatino Linotype" w:eastAsia="Palatino Linotype" w:cs="Palatino Linotype"/>
        </w:rPr>
        <w:t>ubgrant</w:t>
      </w:r>
      <w:r w:rsidR="004F5EC9">
        <w:rPr>
          <w:rFonts w:ascii="Palatino Linotype" w:hAnsi="Palatino Linotype" w:eastAsia="Palatino Linotype" w:cs="Palatino Linotype"/>
        </w:rPr>
        <w:t>ee</w:t>
      </w:r>
      <w:r w:rsidRPr="00914003">
        <w:rPr>
          <w:rFonts w:ascii="Palatino Linotype" w:hAnsi="Palatino Linotype" w:eastAsia="Palatino Linotype" w:cs="Palatino Linotype"/>
        </w:rPr>
        <w:t xml:space="preserve"> </w:t>
      </w:r>
      <w:r w:rsidR="004F5EC9">
        <w:rPr>
          <w:rFonts w:ascii="Palatino Linotype" w:hAnsi="Palatino Linotype" w:eastAsia="Palatino Linotype" w:cs="Palatino Linotype"/>
        </w:rPr>
        <w:t>a</w:t>
      </w:r>
      <w:r w:rsidRPr="00F078DE">
        <w:rPr>
          <w:rFonts w:ascii="Palatino Linotype" w:hAnsi="Palatino Linotype" w:eastAsia="Palatino Linotype" w:cs="Palatino Linotype"/>
        </w:rPr>
        <w:t xml:space="preserve">greement publicly available for viewing, and publishing reimbursement terms and timelines. Additionally, </w:t>
      </w:r>
      <w:proofErr w:type="spellStart"/>
      <w:r w:rsidRPr="00F078DE">
        <w:rPr>
          <w:rFonts w:ascii="Palatino Linotype" w:hAnsi="Palatino Linotype" w:eastAsia="Palatino Linotype" w:cs="Palatino Linotype"/>
        </w:rPr>
        <w:t>Tarana</w:t>
      </w:r>
      <w:proofErr w:type="spellEnd"/>
      <w:r w:rsidRPr="00F078DE">
        <w:rPr>
          <w:rFonts w:ascii="Palatino Linotype" w:hAnsi="Palatino Linotype" w:eastAsia="Palatino Linotype" w:cs="Palatino Linotype"/>
        </w:rPr>
        <w:t xml:space="preserve"> Wireless requests that the CPUC open bidding to prequalified applicants to replace any subgrantee that fails for any reason to implement its project. </w:t>
      </w:r>
      <w:r w:rsidR="00312AD2">
        <w:rPr>
          <w:rFonts w:ascii="Palatino Linotype" w:hAnsi="Palatino Linotype" w:eastAsia="Palatino Linotype" w:cs="Palatino Linotype"/>
        </w:rPr>
        <w:t>I</w:t>
      </w:r>
      <w:r w:rsidR="00205DBB">
        <w:rPr>
          <w:rFonts w:ascii="Palatino Linotype" w:hAnsi="Palatino Linotype" w:eastAsia="Palatino Linotype" w:cs="Palatino Linotype"/>
        </w:rPr>
        <w:t>n</w:t>
      </w:r>
      <w:r w:rsidR="00B02AF1">
        <w:rPr>
          <w:rFonts w:ascii="Palatino Linotype" w:hAnsi="Palatino Linotype" w:eastAsia="Palatino Linotype" w:cs="Palatino Linotype"/>
        </w:rPr>
        <w:t xml:space="preserve"> connection with</w:t>
      </w:r>
      <w:r w:rsidRPr="00914003">
        <w:rPr>
          <w:rFonts w:ascii="Palatino Linotype" w:hAnsi="Palatino Linotype" w:eastAsia="Palatino Linotype" w:cs="Palatino Linotype"/>
        </w:rPr>
        <w:t xml:space="preserve"> this request, </w:t>
      </w:r>
      <w:proofErr w:type="spellStart"/>
      <w:r w:rsidRPr="00914003">
        <w:rPr>
          <w:rFonts w:ascii="Palatino Linotype" w:hAnsi="Palatino Linotype" w:eastAsia="Palatino Linotype" w:cs="Palatino Linotype"/>
        </w:rPr>
        <w:t>Tarana</w:t>
      </w:r>
      <w:proofErr w:type="spellEnd"/>
      <w:r w:rsidRPr="00914003">
        <w:rPr>
          <w:rFonts w:ascii="Palatino Linotype" w:hAnsi="Palatino Linotype" w:eastAsia="Palatino Linotype" w:cs="Palatino Linotype"/>
        </w:rPr>
        <w:t xml:space="preserve"> Wireless notes that Ordering Paragraph 2 should be amended to state that any reassignment of a project area to a different provider </w:t>
      </w:r>
      <w:r w:rsidR="007B6414">
        <w:rPr>
          <w:rFonts w:ascii="Palatino Linotype" w:hAnsi="Palatino Linotype" w:eastAsia="Palatino Linotype" w:cs="Palatino Linotype"/>
        </w:rPr>
        <w:t xml:space="preserve">must </w:t>
      </w:r>
      <w:r w:rsidRPr="00914003">
        <w:rPr>
          <w:rFonts w:ascii="Palatino Linotype" w:hAnsi="Palatino Linotype" w:eastAsia="Palatino Linotype" w:cs="Palatino Linotype"/>
        </w:rPr>
        <w:t>be ratified by the Commission.</w:t>
      </w:r>
    </w:p>
    <w:p w:rsidR="004F7E2D" w:rsidP="004F7E2D" w:rsidRDefault="004F7E2D" w14:paraId="2D29E957" w14:textId="77777777">
      <w:pPr>
        <w:spacing w:after="0" w:line="240" w:lineRule="auto"/>
        <w:rPr>
          <w:rFonts w:ascii="Palatino Linotype" w:hAnsi="Palatino Linotype" w:eastAsia="Palatino Linotype" w:cs="Palatino Linotype"/>
        </w:rPr>
      </w:pPr>
    </w:p>
    <w:p w:rsidRPr="00914003" w:rsidR="00D60B48" w:rsidP="004F7E2D" w:rsidRDefault="00D60B48" w14:paraId="51F19329" w14:textId="52D19182">
      <w:pPr>
        <w:spacing w:after="0" w:line="240" w:lineRule="auto"/>
        <w:rPr>
          <w:rFonts w:ascii="Palatino Linotype" w:hAnsi="Palatino Linotype" w:eastAsia="Palatino Linotype" w:cs="Palatino Linotype"/>
          <w:b/>
        </w:rPr>
      </w:pPr>
      <w:r w:rsidRPr="00914003">
        <w:rPr>
          <w:rFonts w:ascii="Palatino Linotype" w:hAnsi="Palatino Linotype" w:eastAsia="Palatino Linotype" w:cs="Palatino Linotype"/>
          <w:b/>
        </w:rPr>
        <w:t>Staff’s Response to Comments:</w:t>
      </w:r>
    </w:p>
    <w:p w:rsidRPr="00AA4C68" w:rsidR="000D11FD" w:rsidP="0CA42FBD" w:rsidRDefault="26B9956A" w14:paraId="5CEE8076" w14:textId="05622243">
      <w:pPr>
        <w:spacing w:after="0" w:line="240" w:lineRule="auto"/>
        <w:rPr>
          <w:rFonts w:ascii="Palatino Linotype" w:hAnsi="Palatino Linotype" w:eastAsia="Palatino Linotype" w:cs="Palatino Linotype"/>
        </w:rPr>
      </w:pPr>
      <w:r w:rsidRPr="0CA42FBD">
        <w:rPr>
          <w:rFonts w:ascii="Aptos" w:hAnsi="Aptos" w:eastAsia="Aptos" w:cs="Aptos"/>
        </w:rPr>
        <w:t xml:space="preserve"> </w:t>
      </w:r>
      <w:r w:rsidRPr="00AA4C68">
        <w:rPr>
          <w:rFonts w:ascii="Palatino Linotype" w:hAnsi="Palatino Linotype" w:eastAsia="Palatino Linotype" w:cs="Palatino Linotype"/>
        </w:rPr>
        <w:t xml:space="preserve">Staff do not have discretion to remove the 872 locations as part of this Resolution.  Consistent with the authority granted to Staff in Resolution T-17898, the purpose of Resolution T-17920 is to ratify revisions to the BEAD Final Proposal based on curing requests from NTIA.  Thus, any removal of locations from Appendix B3 and any changes to the BEAD Final Proposal were made at the direction of NTIA.  NTIA made no curing requests involving the 872 locations identified by Further Reach, thus Staff did not re-evaluate these locations as part of Resolution T-17920.  </w:t>
      </w:r>
    </w:p>
    <w:p w:rsidRPr="00AA4C68" w:rsidR="000D11FD" w:rsidP="00AA4C68" w:rsidRDefault="26B9956A" w14:paraId="75DA1602" w14:textId="281D4C26">
      <w:pPr>
        <w:spacing w:after="0" w:line="240" w:lineRule="auto"/>
        <w:rPr>
          <w:rFonts w:ascii="Palatino Linotype" w:hAnsi="Palatino Linotype" w:eastAsia="Palatino Linotype" w:cs="Palatino Linotype"/>
        </w:rPr>
      </w:pPr>
      <w:r w:rsidRPr="00AA4C68">
        <w:rPr>
          <w:rFonts w:ascii="Palatino Linotype" w:hAnsi="Palatino Linotype" w:eastAsia="Palatino Linotype" w:cs="Palatino Linotype"/>
        </w:rPr>
        <w:t xml:space="preserve"> </w:t>
      </w:r>
    </w:p>
    <w:p w:rsidRPr="00AA4C68" w:rsidR="000D11FD" w:rsidP="00AA4C68" w:rsidRDefault="26B9956A" w14:paraId="17A0A128" w14:textId="20C911C0">
      <w:pPr>
        <w:spacing w:after="0" w:line="240" w:lineRule="auto"/>
        <w:rPr>
          <w:rFonts w:ascii="Palatino Linotype" w:hAnsi="Palatino Linotype" w:eastAsia="Palatino Linotype" w:cs="Palatino Linotype"/>
        </w:rPr>
      </w:pPr>
      <w:r w:rsidRPr="00AA4C68">
        <w:rPr>
          <w:rFonts w:ascii="Palatino Linotype" w:hAnsi="Palatino Linotype" w:eastAsia="Palatino Linotype" w:cs="Palatino Linotype"/>
        </w:rPr>
        <w:t>NTIA has now approved all locations in Appendix B3, including the 872 locations, and the Assistant Secretary of Commerce for Communications and Information has approved the Commission’s BEAD Final Proposal.  Therefore, no changes to the draft Resolution are warranted based on Further Reach’s comments.</w:t>
      </w:r>
    </w:p>
    <w:p w:rsidRPr="00554661" w:rsidR="000D11FD" w:rsidP="0CA42FBD" w:rsidRDefault="000D11FD" w14:paraId="2B11AF1E" w14:textId="3E14D085">
      <w:pPr>
        <w:spacing w:after="0" w:line="240" w:lineRule="auto"/>
        <w:rPr>
          <w:rFonts w:ascii="Palatino Linotype" w:hAnsi="Palatino Linotype" w:eastAsia="Palatino Linotype" w:cs="Palatino Linotype"/>
        </w:rPr>
      </w:pPr>
    </w:p>
    <w:p w:rsidR="1F4F1464" w:rsidP="74EA1C95" w:rsidRDefault="173F8BD7" w14:paraId="164EA7CF" w14:textId="31194BEE">
      <w:pPr>
        <w:spacing w:after="0" w:line="240" w:lineRule="auto"/>
        <w:rPr>
          <w:rStyle w:val="FootnoteReference"/>
          <w:rFonts w:ascii="Palatino Linotype" w:hAnsi="Palatino Linotype" w:eastAsia="Palatino Linotype" w:cs="Times New Roman"/>
        </w:rPr>
      </w:pPr>
      <w:r w:rsidRPr="74EA1C95">
        <w:rPr>
          <w:rFonts w:ascii="Palatino Linotype" w:hAnsi="Palatino Linotype" w:eastAsia="Palatino Linotype" w:cs="Times New Roman"/>
        </w:rPr>
        <w:t>Staff evaluated Tarana Wireless</w:t>
      </w:r>
      <w:r w:rsidRPr="74EA1C95" w:rsidR="09A77ABF">
        <w:rPr>
          <w:rFonts w:ascii="Palatino Linotype" w:hAnsi="Palatino Linotype" w:eastAsia="Palatino Linotype" w:cs="Times New Roman"/>
        </w:rPr>
        <w:t>’</w:t>
      </w:r>
      <w:r w:rsidRPr="74EA1C95">
        <w:rPr>
          <w:rFonts w:ascii="Palatino Linotype" w:hAnsi="Palatino Linotype" w:eastAsia="Palatino Linotype" w:cs="Times New Roman"/>
        </w:rPr>
        <w:t xml:space="preserve"> comments</w:t>
      </w:r>
      <w:r w:rsidRPr="74EA1C95" w:rsidR="0294F448">
        <w:rPr>
          <w:rFonts w:ascii="Palatino Linotype" w:hAnsi="Palatino Linotype" w:eastAsia="Palatino Linotype" w:cs="Times New Roman"/>
        </w:rPr>
        <w:t>. As demonstrated throughout the BEAD program, California has provided</w:t>
      </w:r>
      <w:r w:rsidRPr="74EA1C95" w:rsidR="6631A113">
        <w:rPr>
          <w:rFonts w:ascii="Palatino Linotype" w:hAnsi="Palatino Linotype" w:eastAsia="Palatino Linotype" w:cs="Times New Roman"/>
        </w:rPr>
        <w:t xml:space="preserve"> and will continue to provide</w:t>
      </w:r>
      <w:r w:rsidRPr="74EA1C95" w:rsidR="0294F448">
        <w:rPr>
          <w:rFonts w:ascii="Palatino Linotype" w:hAnsi="Palatino Linotype" w:eastAsia="Palatino Linotype" w:cs="Times New Roman"/>
        </w:rPr>
        <w:t xml:space="preserve"> </w:t>
      </w:r>
      <w:r w:rsidRPr="74EA1C95" w:rsidR="57E23B16">
        <w:rPr>
          <w:rFonts w:ascii="Palatino Linotype" w:hAnsi="Palatino Linotype" w:eastAsia="Palatino Linotype" w:cs="Times New Roman"/>
        </w:rPr>
        <w:t xml:space="preserve">information and </w:t>
      </w:r>
      <w:r w:rsidRPr="74EA1C95" w:rsidR="00283BD3">
        <w:rPr>
          <w:rFonts w:ascii="Palatino Linotype" w:hAnsi="Palatino Linotype" w:eastAsia="Palatino Linotype" w:cs="Times New Roman"/>
        </w:rPr>
        <w:t xml:space="preserve">guidance </w:t>
      </w:r>
      <w:r w:rsidRPr="74EA1C95" w:rsidR="6FB7A321">
        <w:rPr>
          <w:rFonts w:ascii="Palatino Linotype" w:hAnsi="Palatino Linotype" w:eastAsia="Palatino Linotype" w:cs="Times New Roman"/>
        </w:rPr>
        <w:t xml:space="preserve">necessary </w:t>
      </w:r>
      <w:r w:rsidRPr="74EA1C95" w:rsidR="009475C9">
        <w:rPr>
          <w:rFonts w:ascii="Palatino Linotype" w:hAnsi="Palatino Linotype" w:eastAsia="Palatino Linotype" w:cs="Times New Roman"/>
        </w:rPr>
        <w:t>to support successful</w:t>
      </w:r>
      <w:r w:rsidRPr="74EA1C95" w:rsidR="6FB7A321">
        <w:rPr>
          <w:rFonts w:ascii="Palatino Linotype" w:hAnsi="Palatino Linotype" w:eastAsia="Palatino Linotype" w:cs="Times New Roman"/>
        </w:rPr>
        <w:t xml:space="preserve"> project </w:t>
      </w:r>
      <w:r w:rsidRPr="74EA1C95" w:rsidR="009475C9">
        <w:rPr>
          <w:rFonts w:ascii="Palatino Linotype" w:hAnsi="Palatino Linotype" w:eastAsia="Palatino Linotype" w:cs="Times New Roman"/>
        </w:rPr>
        <w:t>implementation</w:t>
      </w:r>
      <w:r w:rsidRPr="74EA1C95">
        <w:rPr>
          <w:rFonts w:ascii="Palatino Linotype" w:hAnsi="Palatino Linotype" w:eastAsia="Palatino Linotype" w:cs="Times New Roman"/>
        </w:rPr>
        <w:t xml:space="preserve">. </w:t>
      </w:r>
      <w:r w:rsidRPr="74EA1C95" w:rsidR="00F010D1">
        <w:rPr>
          <w:rFonts w:ascii="Palatino Linotype" w:hAnsi="Palatino Linotype" w:eastAsia="Palatino Linotype" w:cs="Times New Roman"/>
        </w:rPr>
        <w:t>Any</w:t>
      </w:r>
      <w:r w:rsidRPr="74EA1C95" w:rsidR="004C6F16">
        <w:rPr>
          <w:rFonts w:ascii="Palatino Linotype" w:hAnsi="Palatino Linotype" w:eastAsia="Palatino Linotype" w:cs="Times New Roman"/>
        </w:rPr>
        <w:t xml:space="preserve"> </w:t>
      </w:r>
      <w:r w:rsidRPr="74EA1C95" w:rsidR="00510991">
        <w:rPr>
          <w:rFonts w:ascii="Palatino Linotype" w:hAnsi="Palatino Linotype" w:eastAsia="Palatino Linotype" w:cs="Times New Roman"/>
        </w:rPr>
        <w:t>changes to</w:t>
      </w:r>
      <w:r w:rsidRPr="74EA1C95" w:rsidR="00AF5FC4">
        <w:rPr>
          <w:rFonts w:ascii="Palatino Linotype" w:hAnsi="Palatino Linotype" w:eastAsia="Palatino Linotype" w:cs="Times New Roman"/>
        </w:rPr>
        <w:t xml:space="preserve"> the subgrantee selection would require </w:t>
      </w:r>
      <w:r w:rsidRPr="74EA1C95" w:rsidR="00772A5B">
        <w:rPr>
          <w:rFonts w:ascii="Palatino Linotype" w:hAnsi="Palatino Linotype" w:eastAsia="Palatino Linotype" w:cs="Times New Roman"/>
        </w:rPr>
        <w:t>S</w:t>
      </w:r>
      <w:r w:rsidRPr="74EA1C95" w:rsidR="00AF5FC4">
        <w:rPr>
          <w:rFonts w:ascii="Palatino Linotype" w:hAnsi="Palatino Linotype" w:eastAsia="Palatino Linotype" w:cs="Times New Roman"/>
        </w:rPr>
        <w:t xml:space="preserve">taff to </w:t>
      </w:r>
      <w:r w:rsidRPr="74EA1C95" w:rsidR="00107CF1">
        <w:rPr>
          <w:rFonts w:ascii="Palatino Linotype" w:hAnsi="Palatino Linotype" w:eastAsia="Palatino Linotype" w:cs="Times New Roman"/>
        </w:rPr>
        <w:t>seek</w:t>
      </w:r>
      <w:r w:rsidRPr="74EA1C95" w:rsidR="00AF5FC4">
        <w:rPr>
          <w:rFonts w:ascii="Palatino Linotype" w:hAnsi="Palatino Linotype" w:eastAsia="Palatino Linotype" w:cs="Times New Roman"/>
        </w:rPr>
        <w:t xml:space="preserve"> </w:t>
      </w:r>
      <w:r w:rsidRPr="74EA1C95" w:rsidR="00772A5B">
        <w:rPr>
          <w:rFonts w:ascii="Palatino Linotype" w:hAnsi="Palatino Linotype" w:eastAsia="Palatino Linotype" w:cs="Times New Roman"/>
        </w:rPr>
        <w:t>approval</w:t>
      </w:r>
      <w:r w:rsidRPr="74EA1C95" w:rsidR="00AF5FC4">
        <w:rPr>
          <w:rFonts w:ascii="Palatino Linotype" w:hAnsi="Palatino Linotype" w:eastAsia="Palatino Linotype" w:cs="Times New Roman"/>
        </w:rPr>
        <w:t xml:space="preserve"> from NTIA</w:t>
      </w:r>
      <w:r w:rsidRPr="74EA1C95" w:rsidR="00284410">
        <w:rPr>
          <w:rFonts w:ascii="Palatino Linotype" w:hAnsi="Palatino Linotype" w:eastAsia="Palatino Linotype" w:cs="Times New Roman"/>
        </w:rPr>
        <w:t xml:space="preserve">, </w:t>
      </w:r>
      <w:r w:rsidRPr="74EA1C95" w:rsidR="00772A5B">
        <w:rPr>
          <w:rFonts w:ascii="Palatino Linotype" w:hAnsi="Palatino Linotype" w:eastAsia="Palatino Linotype" w:cs="Times New Roman"/>
        </w:rPr>
        <w:t>which has already</w:t>
      </w:r>
      <w:r w:rsidRPr="74EA1C95" w:rsidR="00284410">
        <w:rPr>
          <w:rFonts w:ascii="Palatino Linotype" w:hAnsi="Palatino Linotype" w:eastAsia="Palatino Linotype" w:cs="Times New Roman"/>
        </w:rPr>
        <w:t xml:space="preserve"> formal</w:t>
      </w:r>
      <w:r w:rsidRPr="74EA1C95" w:rsidR="00772A5B">
        <w:rPr>
          <w:rFonts w:ascii="Palatino Linotype" w:hAnsi="Palatino Linotype" w:eastAsia="Palatino Linotype" w:cs="Times New Roman"/>
        </w:rPr>
        <w:t>ly</w:t>
      </w:r>
      <w:r w:rsidRPr="74EA1C95" w:rsidR="00284410">
        <w:rPr>
          <w:rFonts w:ascii="Palatino Linotype" w:hAnsi="Palatino Linotype" w:eastAsia="Palatino Linotype" w:cs="Times New Roman"/>
        </w:rPr>
        <w:t xml:space="preserve"> approv</w:t>
      </w:r>
      <w:r w:rsidRPr="74EA1C95" w:rsidR="002A2971">
        <w:rPr>
          <w:rFonts w:ascii="Palatino Linotype" w:hAnsi="Palatino Linotype" w:eastAsia="Palatino Linotype" w:cs="Times New Roman"/>
        </w:rPr>
        <w:t>ed</w:t>
      </w:r>
      <w:r w:rsidRPr="74EA1C95" w:rsidR="00284410">
        <w:rPr>
          <w:rFonts w:ascii="Palatino Linotype" w:hAnsi="Palatino Linotype" w:eastAsia="Palatino Linotype" w:cs="Times New Roman"/>
        </w:rPr>
        <w:t xml:space="preserve"> California’s</w:t>
      </w:r>
      <w:r w:rsidRPr="74EA1C95" w:rsidR="003A0251">
        <w:rPr>
          <w:rFonts w:ascii="Palatino Linotype" w:hAnsi="Palatino Linotype" w:eastAsia="Palatino Linotype" w:cs="Times New Roman"/>
        </w:rPr>
        <w:t xml:space="preserve"> Final Proposal</w:t>
      </w:r>
      <w:r w:rsidRPr="74EA1C95" w:rsidR="00AF5FC4">
        <w:rPr>
          <w:rFonts w:ascii="Palatino Linotype" w:hAnsi="Palatino Linotype" w:eastAsia="Palatino Linotype" w:cs="Times New Roman"/>
        </w:rPr>
        <w:t>.</w:t>
      </w:r>
      <w:r w:rsidRPr="74EA1C95">
        <w:rPr>
          <w:rFonts w:ascii="Palatino Linotype" w:hAnsi="Palatino Linotype" w:eastAsia="Palatino Linotype" w:cs="Times New Roman"/>
        </w:rPr>
        <w:t xml:space="preserve"> </w:t>
      </w:r>
      <w:r w:rsidRPr="74EA1C95" w:rsidR="00D07B84">
        <w:rPr>
          <w:rFonts w:ascii="Palatino Linotype" w:hAnsi="Palatino Linotype" w:eastAsia="Palatino Linotype" w:cs="Times New Roman"/>
        </w:rPr>
        <w:t>S</w:t>
      </w:r>
      <w:r w:rsidRPr="74EA1C95">
        <w:rPr>
          <w:rFonts w:ascii="Palatino Linotype" w:hAnsi="Palatino Linotype" w:eastAsia="Palatino Linotype" w:cs="Times New Roman"/>
        </w:rPr>
        <w:t xml:space="preserve">taff </w:t>
      </w:r>
      <w:r w:rsidRPr="74EA1C95" w:rsidR="00C82A25">
        <w:rPr>
          <w:rFonts w:ascii="Palatino Linotype" w:hAnsi="Palatino Linotype" w:eastAsia="Palatino Linotype" w:cs="Times New Roman"/>
        </w:rPr>
        <w:t xml:space="preserve">also </w:t>
      </w:r>
      <w:r w:rsidRPr="74EA1C95">
        <w:rPr>
          <w:rFonts w:ascii="Palatino Linotype" w:hAnsi="Palatino Linotype" w:eastAsia="Palatino Linotype" w:cs="Times New Roman"/>
        </w:rPr>
        <w:t xml:space="preserve">notes that </w:t>
      </w:r>
      <w:r w:rsidRPr="74EA1C95" w:rsidR="193764D8">
        <w:rPr>
          <w:rFonts w:ascii="Palatino Linotype" w:hAnsi="Palatino Linotype" w:eastAsia="Palatino Linotype" w:cs="Times New Roman"/>
        </w:rPr>
        <w:t xml:space="preserve">any change </w:t>
      </w:r>
      <w:r w:rsidRPr="74EA1C95" w:rsidR="00CD316F">
        <w:rPr>
          <w:rFonts w:ascii="Palatino Linotype" w:hAnsi="Palatino Linotype" w:eastAsia="Palatino Linotype" w:cs="Times New Roman"/>
        </w:rPr>
        <w:t>in</w:t>
      </w:r>
      <w:r w:rsidRPr="74EA1C95" w:rsidR="193764D8">
        <w:rPr>
          <w:rFonts w:ascii="Palatino Linotype" w:hAnsi="Palatino Linotype" w:eastAsia="Palatino Linotype" w:cs="Times New Roman"/>
        </w:rPr>
        <w:t xml:space="preserve"> subgrantee will require </w:t>
      </w:r>
      <w:r w:rsidRPr="74EA1C95" w:rsidR="41B3047A">
        <w:rPr>
          <w:rFonts w:ascii="Palatino Linotype" w:hAnsi="Palatino Linotype" w:eastAsia="Palatino Linotype" w:cs="Times New Roman"/>
        </w:rPr>
        <w:t xml:space="preserve">both </w:t>
      </w:r>
      <w:r w:rsidRPr="74EA1C95" w:rsidR="193764D8">
        <w:rPr>
          <w:rFonts w:ascii="Palatino Linotype" w:hAnsi="Palatino Linotype" w:eastAsia="Palatino Linotype" w:cs="Times New Roman"/>
        </w:rPr>
        <w:t>NTIA and Commission approval</w:t>
      </w:r>
      <w:r w:rsidRPr="74EA1C95" w:rsidR="00CD316F">
        <w:rPr>
          <w:rFonts w:ascii="Palatino Linotype" w:hAnsi="Palatino Linotype" w:eastAsia="Palatino Linotype" w:cs="Times New Roman"/>
        </w:rPr>
        <w:t>.</w:t>
      </w:r>
      <w:r w:rsidRPr="74EA1C95">
        <w:rPr>
          <w:rStyle w:val="FootnoteReference"/>
          <w:rFonts w:ascii="Palatino Linotype" w:hAnsi="Palatino Linotype" w:eastAsia="Palatino Linotype" w:cs="Times New Roman"/>
        </w:rPr>
        <w:footnoteReference w:id="4"/>
      </w:r>
      <w:r w:rsidRPr="74EA1C95" w:rsidR="00CD316F">
        <w:rPr>
          <w:rFonts w:ascii="Palatino Linotype" w:hAnsi="Palatino Linotype" w:eastAsia="Palatino Linotype" w:cs="Times New Roman"/>
        </w:rPr>
        <w:t xml:space="preserve"> Accordingly, </w:t>
      </w:r>
      <w:r w:rsidRPr="74EA1C95" w:rsidR="199F12A8">
        <w:rPr>
          <w:rFonts w:ascii="Palatino Linotype" w:hAnsi="Palatino Linotype" w:eastAsia="Palatino Linotype" w:cs="Times New Roman"/>
        </w:rPr>
        <w:t>no change</w:t>
      </w:r>
      <w:r w:rsidRPr="74EA1C95" w:rsidR="45C49D34">
        <w:rPr>
          <w:rFonts w:ascii="Palatino Linotype" w:hAnsi="Palatino Linotype" w:eastAsia="Palatino Linotype" w:cs="Times New Roman"/>
        </w:rPr>
        <w:t>s</w:t>
      </w:r>
      <w:r w:rsidRPr="74EA1C95" w:rsidR="199F12A8">
        <w:rPr>
          <w:rFonts w:ascii="Palatino Linotype" w:hAnsi="Palatino Linotype" w:eastAsia="Palatino Linotype" w:cs="Times New Roman"/>
        </w:rPr>
        <w:t xml:space="preserve"> to Ordering Paragraph 2 </w:t>
      </w:r>
      <w:r w:rsidRPr="74EA1C95" w:rsidR="6E33BD8A">
        <w:rPr>
          <w:rFonts w:ascii="Palatino Linotype" w:hAnsi="Palatino Linotype" w:eastAsia="Palatino Linotype" w:cs="Times New Roman"/>
        </w:rPr>
        <w:t>are</w:t>
      </w:r>
      <w:r w:rsidRPr="74EA1C95" w:rsidR="75319002">
        <w:rPr>
          <w:rFonts w:ascii="Palatino Linotype" w:hAnsi="Palatino Linotype" w:eastAsia="Palatino Linotype" w:cs="Times New Roman"/>
        </w:rPr>
        <w:t xml:space="preserve"> necessary</w:t>
      </w:r>
      <w:r w:rsidRPr="74EA1C95" w:rsidR="00821487">
        <w:rPr>
          <w:rFonts w:ascii="Palatino Linotype" w:hAnsi="Palatino Linotype" w:eastAsia="Palatino Linotype" w:cs="Times New Roman"/>
        </w:rPr>
        <w:t xml:space="preserve"> in response to </w:t>
      </w:r>
      <w:r w:rsidRPr="74EA1C95" w:rsidR="007C01A9">
        <w:rPr>
          <w:rFonts w:ascii="Palatino Linotype" w:hAnsi="Palatino Linotype" w:eastAsia="Palatino Linotype" w:cs="Times New Roman"/>
        </w:rPr>
        <w:t>comments</w:t>
      </w:r>
      <w:r w:rsidRPr="74EA1C95" w:rsidR="0049413A">
        <w:rPr>
          <w:rFonts w:ascii="Palatino Linotype" w:hAnsi="Palatino Linotype" w:eastAsia="Palatino Linotype" w:cs="Times New Roman"/>
        </w:rPr>
        <w:t>.</w:t>
      </w:r>
    </w:p>
    <w:p w:rsidR="1F4F1464" w:rsidP="1F4F1464" w:rsidRDefault="1F4F1464" w14:paraId="253F5174" w14:textId="336D61EC">
      <w:pPr>
        <w:spacing w:after="0" w:line="240" w:lineRule="auto"/>
        <w:rPr>
          <w:rFonts w:ascii="Palatino Linotype" w:hAnsi="Palatino Linotype" w:eastAsia="Palatino Linotype" w:cs="Times New Roman"/>
        </w:rPr>
      </w:pPr>
    </w:p>
    <w:p w:rsidR="005C0420" w:rsidP="00A76F4A" w:rsidRDefault="005C0420" w14:paraId="387ED557" w14:textId="24B1FC87">
      <w:pPr>
        <w:spacing w:after="0" w:line="240" w:lineRule="auto"/>
        <w:rPr>
          <w:rFonts w:ascii="Palatino Linotype" w:hAnsi="Palatino Linotype" w:eastAsia="Palatino Linotype" w:cs="Times New Roman"/>
          <w:b/>
          <w:kern w:val="0"/>
          <w:u w:val="single"/>
          <w14:ligatures w14:val="none"/>
        </w:rPr>
      </w:pPr>
      <w:r w:rsidRPr="00D3652F">
        <w:rPr>
          <w:rFonts w:ascii="Palatino Linotype" w:hAnsi="Palatino Linotype" w:eastAsia="Palatino Linotype" w:cs="Times New Roman"/>
          <w:b/>
          <w:kern w:val="0"/>
          <w:u w:val="single"/>
          <w14:ligatures w14:val="none"/>
        </w:rPr>
        <w:t>FINDING</w:t>
      </w:r>
      <w:r w:rsidRPr="00D3652F" w:rsidR="00D3652F">
        <w:rPr>
          <w:rFonts w:ascii="Palatino Linotype" w:hAnsi="Palatino Linotype" w:eastAsia="Palatino Linotype" w:cs="Times New Roman"/>
          <w:b/>
          <w:kern w:val="0"/>
          <w:u w:val="single"/>
          <w14:ligatures w14:val="none"/>
        </w:rPr>
        <w:t>S</w:t>
      </w:r>
      <w:r w:rsidRPr="00D3652F" w:rsidR="00982143">
        <w:rPr>
          <w:rFonts w:ascii="Palatino Linotype" w:hAnsi="Palatino Linotype" w:eastAsia="Palatino Linotype" w:cs="Times New Roman"/>
          <w:b/>
          <w:kern w:val="0"/>
          <w:u w:val="single"/>
          <w14:ligatures w14:val="none"/>
        </w:rPr>
        <w:t xml:space="preserve"> </w:t>
      </w:r>
      <w:r w:rsidR="00AE24B9">
        <w:rPr>
          <w:rFonts w:ascii="Palatino Linotype" w:hAnsi="Palatino Linotype" w:eastAsia="Palatino Linotype" w:cs="Times New Roman"/>
          <w:b/>
          <w:kern w:val="0"/>
          <w:u w:val="single"/>
          <w14:ligatures w14:val="none"/>
        </w:rPr>
        <w:t>AND CONCLUSIONS</w:t>
      </w:r>
    </w:p>
    <w:p w:rsidR="4537854F" w:rsidP="4537854F" w:rsidRDefault="4537854F" w14:paraId="0A405B16" w14:textId="1EC61860">
      <w:pPr>
        <w:spacing w:after="0" w:line="240" w:lineRule="auto"/>
        <w:rPr>
          <w:rFonts w:ascii="Palatino Linotype" w:hAnsi="Palatino Linotype" w:eastAsia="Palatino Linotype" w:cs="Times New Roman"/>
        </w:rPr>
      </w:pPr>
    </w:p>
    <w:p w:rsidRPr="00E31DE5" w:rsidR="005C0420" w:rsidP="7B1FC431" w:rsidRDefault="559E65AE" w14:paraId="4C14A4EA" w14:textId="53B34D73">
      <w:pPr>
        <w:pStyle w:val="ListParagraph"/>
        <w:numPr>
          <w:ilvl w:val="0"/>
          <w:numId w:val="3"/>
        </w:numPr>
        <w:spacing w:after="0" w:line="240" w:lineRule="auto"/>
        <w:ind w:left="360"/>
        <w:rPr>
          <w:rFonts w:ascii="Palatino Linotype" w:hAnsi="Palatino Linotype" w:eastAsia="Palatino Linotype" w:cs="Palatino Linotype"/>
          <w:kern w:val="0"/>
          <w14:ligatures w14:val="none"/>
        </w:rPr>
      </w:pPr>
      <w:r w:rsidRPr="7625C83C">
        <w:rPr>
          <w:rFonts w:ascii="Palatino Linotype" w:hAnsi="Palatino Linotype" w:eastAsia="Palatino Linotype" w:cs="Palatino Linotype"/>
        </w:rPr>
        <w:t xml:space="preserve">On December 18, 2025, the Commission approved </w:t>
      </w:r>
      <w:hyperlink r:id="rId15">
        <w:r w:rsidRPr="7625C83C">
          <w:rPr>
            <w:rStyle w:val="Hyperlink"/>
            <w:rFonts w:ascii="Palatino Linotype" w:hAnsi="Palatino Linotype" w:eastAsia="Palatino Linotype" w:cs="Palatino Linotype"/>
          </w:rPr>
          <w:t>Resolution T-17898</w:t>
        </w:r>
      </w:hyperlink>
      <w:r w:rsidRPr="7625C83C">
        <w:rPr>
          <w:rFonts w:ascii="Palatino Linotype" w:hAnsi="Palatino Linotype" w:eastAsia="Palatino Linotype" w:cs="Palatino Linotype"/>
        </w:rPr>
        <w:t xml:space="preserve">, which approved the BEAD Final Proposal and authorized Staff to submit the BEAD Final </w:t>
      </w:r>
      <w:r w:rsidRPr="7625C83C">
        <w:rPr>
          <w:rFonts w:ascii="Palatino Linotype" w:hAnsi="Palatino Linotype" w:eastAsia="Palatino Linotype" w:cs="Palatino Linotype"/>
        </w:rPr>
        <w:lastRenderedPageBreak/>
        <w:t xml:space="preserve">Proposal to NTIA, authorized Staff to propose cures to address </w:t>
      </w:r>
      <w:r w:rsidR="00FA67CC">
        <w:rPr>
          <w:rFonts w:ascii="Palatino Linotype" w:hAnsi="Palatino Linotype" w:eastAsia="Palatino Linotype" w:cs="Palatino Linotype"/>
        </w:rPr>
        <w:t>items</w:t>
      </w:r>
      <w:r w:rsidRPr="7625C83C" w:rsidR="00FA67CC">
        <w:rPr>
          <w:rFonts w:ascii="Palatino Linotype" w:hAnsi="Palatino Linotype" w:eastAsia="Palatino Linotype" w:cs="Palatino Linotype"/>
        </w:rPr>
        <w:t xml:space="preserve"> </w:t>
      </w:r>
      <w:r w:rsidRPr="7625C83C">
        <w:rPr>
          <w:rFonts w:ascii="Palatino Linotype" w:hAnsi="Palatino Linotype" w:eastAsia="Palatino Linotype" w:cs="Palatino Linotype"/>
        </w:rPr>
        <w:t>identified by NTIA, and required Staff to submit revisions made to address NTIA’s curing requests to the Commission via resolution for ratification.</w:t>
      </w:r>
    </w:p>
    <w:p w:rsidRPr="00E31DE5" w:rsidR="3586A760" w:rsidP="7625C83C" w:rsidRDefault="3586A760" w14:paraId="5EE23643" w14:textId="635EFA1C">
      <w:pPr>
        <w:pStyle w:val="ListParagraph"/>
        <w:spacing w:after="0" w:line="240" w:lineRule="auto"/>
        <w:ind w:left="360"/>
        <w:rPr>
          <w:rFonts w:ascii="Palatino Linotype" w:hAnsi="Palatino Linotype" w:eastAsia="Palatino Linotype" w:cs="Palatino Linotype"/>
        </w:rPr>
      </w:pPr>
    </w:p>
    <w:p w:rsidRPr="00E31DE5" w:rsidR="005C0420" w:rsidP="35D2F6B6" w:rsidRDefault="559E65AE" w14:paraId="09708EC1" w14:textId="1F51E5ED">
      <w:pPr>
        <w:pStyle w:val="ListParagraph"/>
        <w:numPr>
          <w:ilvl w:val="0"/>
          <w:numId w:val="3"/>
        </w:numPr>
        <w:spacing w:after="0" w:line="240" w:lineRule="auto"/>
        <w:ind w:left="360"/>
        <w:rPr>
          <w:rFonts w:ascii="Palatino Linotype" w:hAnsi="Palatino Linotype" w:eastAsia="Palatino Linotype" w:cs="Palatino Linotype"/>
          <w:kern w:val="0"/>
          <w14:ligatures w14:val="none"/>
        </w:rPr>
      </w:pPr>
      <w:r w:rsidRPr="7625C83C">
        <w:rPr>
          <w:rFonts w:ascii="Palatino Linotype" w:hAnsi="Palatino Linotype" w:eastAsia="Palatino Linotype" w:cs="Palatino Linotype"/>
        </w:rPr>
        <w:t>On December 19, 2025, Staff submitted the BEAD Final Proposal to NTIA.</w:t>
      </w:r>
    </w:p>
    <w:p w:rsidRPr="00E31DE5" w:rsidR="53AD87DA" w:rsidP="7625C83C" w:rsidRDefault="53AD87DA" w14:paraId="0B6040A4" w14:textId="61AB189F">
      <w:pPr>
        <w:pStyle w:val="ListParagraph"/>
        <w:spacing w:after="0" w:line="240" w:lineRule="auto"/>
        <w:ind w:left="360"/>
        <w:rPr>
          <w:rFonts w:ascii="Palatino Linotype" w:hAnsi="Palatino Linotype" w:eastAsia="Palatino Linotype" w:cs="Palatino Linotype"/>
        </w:rPr>
      </w:pPr>
    </w:p>
    <w:p w:rsidRPr="006C0584" w:rsidR="005C0420" w:rsidP="4F2B8DC6" w:rsidRDefault="559E65AE" w14:paraId="60565327" w14:textId="602FB4B9">
      <w:pPr>
        <w:pStyle w:val="ListParagraph"/>
        <w:numPr>
          <w:ilvl w:val="0"/>
          <w:numId w:val="3"/>
        </w:numPr>
        <w:spacing w:after="0" w:line="240" w:lineRule="auto"/>
        <w:ind w:left="360"/>
        <w:rPr>
          <w:rFonts w:ascii="Palatino Linotype" w:hAnsi="Palatino Linotype" w:eastAsia="Palatino Linotype" w:cs="Palatino Linotype"/>
          <w:kern w:val="0"/>
          <w14:ligatures w14:val="none"/>
        </w:rPr>
      </w:pPr>
      <w:r w:rsidRPr="7625C83C">
        <w:rPr>
          <w:rFonts w:ascii="Palatino Linotype" w:hAnsi="Palatino Linotype" w:eastAsia="Palatino Linotype" w:cs="Palatino Linotype"/>
        </w:rPr>
        <w:t>Between December 19, 2025</w:t>
      </w:r>
      <w:r w:rsidR="006610AD">
        <w:rPr>
          <w:rFonts w:ascii="Palatino Linotype" w:hAnsi="Palatino Linotype" w:eastAsia="Palatino Linotype" w:cs="Palatino Linotype"/>
        </w:rPr>
        <w:t>,</w:t>
      </w:r>
      <w:r w:rsidRPr="7625C83C">
        <w:rPr>
          <w:rFonts w:ascii="Palatino Linotype" w:hAnsi="Palatino Linotype" w:eastAsia="Palatino Linotype" w:cs="Palatino Linotype"/>
        </w:rPr>
        <w:t xml:space="preserve"> and </w:t>
      </w:r>
      <w:r w:rsidRPr="003F0EFE" w:rsidR="00CE5143">
        <w:rPr>
          <w:rFonts w:ascii="Palatino Linotype" w:hAnsi="Palatino Linotype" w:eastAsia="Palatino Linotype" w:cs="Palatino Linotype"/>
        </w:rPr>
        <w:t>July 1</w:t>
      </w:r>
      <w:r w:rsidRPr="003F0EFE" w:rsidR="00967904">
        <w:rPr>
          <w:rFonts w:ascii="Palatino Linotype" w:hAnsi="Palatino Linotype" w:eastAsia="Palatino Linotype" w:cs="Palatino Linotype"/>
        </w:rPr>
        <w:t>5</w:t>
      </w:r>
      <w:r w:rsidRPr="003F0EFE">
        <w:rPr>
          <w:rFonts w:ascii="Palatino Linotype" w:hAnsi="Palatino Linotype" w:eastAsia="Palatino Linotype" w:cs="Palatino Linotype"/>
        </w:rPr>
        <w:t>, 2026</w:t>
      </w:r>
      <w:r w:rsidRPr="7625C83C">
        <w:rPr>
          <w:rFonts w:ascii="Palatino Linotype" w:hAnsi="Palatino Linotype" w:eastAsia="Palatino Linotype" w:cs="Palatino Linotype"/>
        </w:rPr>
        <w:t xml:space="preserve">, NTIA conducted </w:t>
      </w:r>
      <w:r w:rsidR="00CE5143">
        <w:rPr>
          <w:rFonts w:ascii="Palatino Linotype" w:hAnsi="Palatino Linotype" w:eastAsia="Palatino Linotype" w:cs="Palatino Linotype"/>
        </w:rPr>
        <w:t>eight</w:t>
      </w:r>
      <w:r w:rsidRPr="7625C83C" w:rsidR="008B6A18">
        <w:rPr>
          <w:rFonts w:ascii="Palatino Linotype" w:hAnsi="Palatino Linotype" w:eastAsia="Palatino Linotype" w:cs="Palatino Linotype"/>
        </w:rPr>
        <w:t xml:space="preserve"> </w:t>
      </w:r>
      <w:r w:rsidRPr="7625C83C">
        <w:rPr>
          <w:rFonts w:ascii="Palatino Linotype" w:hAnsi="Palatino Linotype" w:eastAsia="Palatino Linotype" w:cs="Palatino Linotype"/>
        </w:rPr>
        <w:t xml:space="preserve">curing rounds </w:t>
      </w:r>
      <w:r w:rsidRPr="006C0584">
        <w:rPr>
          <w:rFonts w:ascii="Palatino Linotype" w:hAnsi="Palatino Linotype" w:eastAsia="Palatino Linotype" w:cs="Palatino Linotype"/>
        </w:rPr>
        <w:t>for the BEAD Final Proposal and associated documents</w:t>
      </w:r>
      <w:r w:rsidR="00650F53">
        <w:rPr>
          <w:rFonts w:ascii="Palatino Linotype" w:hAnsi="Palatino Linotype" w:eastAsia="Palatino Linotype" w:cs="Palatino Linotype"/>
        </w:rPr>
        <w:t xml:space="preserve"> (see Appendix E)</w:t>
      </w:r>
      <w:r w:rsidRPr="006C0584">
        <w:rPr>
          <w:rFonts w:ascii="Palatino Linotype" w:hAnsi="Palatino Linotype" w:eastAsia="Palatino Linotype" w:cs="Palatino Linotype"/>
        </w:rPr>
        <w:t>.</w:t>
      </w:r>
    </w:p>
    <w:p w:rsidRPr="006C0584" w:rsidR="72697E41" w:rsidP="7625C83C" w:rsidRDefault="72697E41" w14:paraId="75EBF095" w14:textId="3CE7FF47">
      <w:pPr>
        <w:pStyle w:val="ListParagraph"/>
        <w:spacing w:after="0" w:line="240" w:lineRule="auto"/>
        <w:ind w:left="360"/>
        <w:rPr>
          <w:rFonts w:ascii="Palatino Linotype" w:hAnsi="Palatino Linotype" w:eastAsia="Palatino Linotype" w:cs="Palatino Linotype"/>
        </w:rPr>
      </w:pPr>
    </w:p>
    <w:p w:rsidRPr="006C0584" w:rsidR="2FEC5CBF" w:rsidP="5AF333BC" w:rsidRDefault="49253DB5" w14:paraId="3DC8C041" w14:textId="06F59094">
      <w:pPr>
        <w:pStyle w:val="ListParagraph"/>
        <w:numPr>
          <w:ilvl w:val="0"/>
          <w:numId w:val="3"/>
        </w:numPr>
        <w:spacing w:after="0" w:line="240" w:lineRule="auto"/>
        <w:ind w:left="360"/>
        <w:rPr>
          <w:rFonts w:ascii="Palatino Linotype" w:hAnsi="Palatino Linotype" w:eastAsia="Palatino Linotype" w:cs="Palatino Linotype"/>
        </w:rPr>
      </w:pPr>
      <w:r w:rsidRPr="006C0584">
        <w:rPr>
          <w:rFonts w:ascii="Palatino Linotype" w:hAnsi="Palatino Linotype" w:eastAsia="Palatino Linotype" w:cs="Palatino Linotype"/>
        </w:rPr>
        <w:t>California’s revised Final Proposal proposes awarding $1,</w:t>
      </w:r>
      <w:r w:rsidRPr="006C0584" w:rsidR="0076009E">
        <w:rPr>
          <w:rFonts w:ascii="Palatino Linotype" w:hAnsi="Palatino Linotype" w:eastAsia="Palatino Linotype" w:cs="Palatino Linotype"/>
        </w:rPr>
        <w:t>415,047,585</w:t>
      </w:r>
      <w:r w:rsidRPr="006C0584">
        <w:rPr>
          <w:rFonts w:ascii="Palatino Linotype" w:hAnsi="Palatino Linotype" w:eastAsia="Palatino Linotype" w:cs="Palatino Linotype"/>
        </w:rPr>
        <w:t>, consisting of $</w:t>
      </w:r>
      <w:r w:rsidRPr="006C0584" w:rsidR="1C2199C8">
        <w:rPr>
          <w:rFonts w:ascii="Palatino Linotype" w:hAnsi="Palatino Linotype" w:eastAsia="Palatino Linotype" w:cs="Palatino Linotype"/>
        </w:rPr>
        <w:t>1,</w:t>
      </w:r>
      <w:r w:rsidRPr="006C0584" w:rsidR="18B6EE6C">
        <w:rPr>
          <w:rFonts w:ascii="Palatino Linotype" w:hAnsi="Palatino Linotype" w:eastAsia="Palatino Linotype" w:cs="Palatino Linotype"/>
        </w:rPr>
        <w:t xml:space="preserve">338,487,044 </w:t>
      </w:r>
      <w:r w:rsidRPr="006C0584">
        <w:rPr>
          <w:rFonts w:ascii="Palatino Linotype" w:hAnsi="Palatino Linotype" w:eastAsia="Palatino Linotype" w:cs="Palatino Linotype"/>
        </w:rPr>
        <w:t xml:space="preserve">to build terrestrial broadband infrastructure to </w:t>
      </w:r>
      <w:r w:rsidRPr="006C0584" w:rsidR="04588FB4">
        <w:rPr>
          <w:rFonts w:ascii="Palatino Linotype" w:hAnsi="Palatino Linotype" w:eastAsia="Palatino Linotype" w:cs="Palatino Linotype"/>
        </w:rPr>
        <w:t xml:space="preserve">196,385 </w:t>
      </w:r>
      <w:r w:rsidRPr="006C0584">
        <w:rPr>
          <w:rFonts w:ascii="Palatino Linotype" w:hAnsi="Palatino Linotype" w:eastAsia="Palatino Linotype" w:cs="Palatino Linotype"/>
        </w:rPr>
        <w:t>locations, and</w:t>
      </w:r>
      <w:r w:rsidRPr="006C0584" w:rsidR="0B4712E0">
        <w:rPr>
          <w:rFonts w:ascii="Palatino Linotype" w:hAnsi="Palatino Linotype" w:eastAsia="Palatino Linotype" w:cs="Palatino Linotype"/>
        </w:rPr>
        <w:t xml:space="preserve"> </w:t>
      </w:r>
      <w:r w:rsidRPr="006C0584" w:rsidR="17D79497">
        <w:rPr>
          <w:rFonts w:ascii="Palatino Linotype" w:hAnsi="Palatino Linotype" w:eastAsia="Palatino Linotype" w:cs="Palatino Linotype"/>
        </w:rPr>
        <w:t>$76,560,541</w:t>
      </w:r>
      <w:r w:rsidRPr="006C0584" w:rsidR="10607F80">
        <w:rPr>
          <w:rFonts w:ascii="Palatino Linotype" w:hAnsi="Palatino Linotype" w:eastAsia="Palatino Linotype" w:cs="Palatino Linotype"/>
        </w:rPr>
        <w:t xml:space="preserve"> </w:t>
      </w:r>
      <w:r w:rsidRPr="006C0584">
        <w:rPr>
          <w:rFonts w:ascii="Palatino Linotype" w:hAnsi="Palatino Linotype" w:eastAsia="Palatino Linotype" w:cs="Palatino Linotype"/>
        </w:rPr>
        <w:t xml:space="preserve">to serve </w:t>
      </w:r>
      <w:r w:rsidRPr="006C0584" w:rsidR="21008DC4">
        <w:rPr>
          <w:rFonts w:ascii="Palatino Linotype" w:hAnsi="Palatino Linotype" w:eastAsia="Palatino Linotype" w:cs="Palatino Linotype"/>
        </w:rPr>
        <w:t>72,937</w:t>
      </w:r>
      <w:r w:rsidRPr="006C0584">
        <w:rPr>
          <w:rFonts w:ascii="Palatino Linotype" w:hAnsi="Palatino Linotype" w:eastAsia="Palatino Linotype" w:cs="Palatino Linotype"/>
        </w:rPr>
        <w:t xml:space="preserve"> additional locations via </w:t>
      </w:r>
      <w:r w:rsidRPr="006C0584" w:rsidR="78CD73BF">
        <w:rPr>
          <w:rFonts w:ascii="Palatino Linotype" w:hAnsi="Palatino Linotype" w:eastAsia="Palatino Linotype" w:cs="Palatino Linotype"/>
        </w:rPr>
        <w:t>LEO service</w:t>
      </w:r>
      <w:r w:rsidRPr="006C0584">
        <w:rPr>
          <w:rFonts w:ascii="Palatino Linotype" w:hAnsi="Palatino Linotype" w:eastAsia="Palatino Linotype" w:cs="Palatino Linotype"/>
        </w:rPr>
        <w:t xml:space="preserve">. Together, these projects are expected to reach 100% of eligible BEAD locations statewide, representing </w:t>
      </w:r>
      <w:r w:rsidRPr="006C0584" w:rsidR="49D196B6">
        <w:rPr>
          <w:rFonts w:ascii="Palatino Linotype" w:hAnsi="Palatino Linotype" w:eastAsia="Palatino Linotype" w:cs="Palatino Linotype"/>
        </w:rPr>
        <w:t>137,569</w:t>
      </w:r>
      <w:r w:rsidRPr="006C0584">
        <w:rPr>
          <w:rFonts w:ascii="Palatino Linotype" w:hAnsi="Palatino Linotype" w:eastAsia="Palatino Linotype" w:cs="Palatino Linotype"/>
        </w:rPr>
        <w:t xml:space="preserve"> unserved and </w:t>
      </w:r>
      <w:r w:rsidRPr="006C0584" w:rsidR="6C7DA5FE">
        <w:rPr>
          <w:rFonts w:ascii="Palatino Linotype" w:hAnsi="Palatino Linotype" w:eastAsia="Palatino Linotype" w:cs="Palatino Linotype"/>
        </w:rPr>
        <w:t>131,753</w:t>
      </w:r>
      <w:r w:rsidRPr="006C0584">
        <w:rPr>
          <w:rFonts w:ascii="Palatino Linotype" w:hAnsi="Palatino Linotype" w:eastAsia="Palatino Linotype" w:cs="Palatino Linotype"/>
        </w:rPr>
        <w:t xml:space="preserve"> underserved eligible locations.</w:t>
      </w:r>
    </w:p>
    <w:p w:rsidRPr="006C0584" w:rsidR="00063691" w:rsidP="00257E02" w:rsidRDefault="00063691" w14:paraId="49FD4CC5" w14:textId="2BF063BB">
      <w:pPr>
        <w:spacing w:after="0" w:line="240" w:lineRule="auto"/>
        <w:rPr>
          <w:rFonts w:ascii="Palatino Linotype" w:hAnsi="Palatino Linotype" w:eastAsia="Times New Roman" w:cs="Times New Roman"/>
        </w:rPr>
      </w:pPr>
    </w:p>
    <w:p w:rsidR="00063691" w:rsidP="5AF333BC" w:rsidRDefault="5C18EE63" w14:paraId="198A2DDC" w14:textId="65133DD1">
      <w:pPr>
        <w:pStyle w:val="ListParagraph"/>
        <w:numPr>
          <w:ilvl w:val="0"/>
          <w:numId w:val="3"/>
        </w:numPr>
        <w:spacing w:after="0" w:line="240" w:lineRule="auto"/>
        <w:ind w:left="360"/>
        <w:rPr>
          <w:rFonts w:ascii="Palatino Linotype" w:hAnsi="Palatino Linotype" w:eastAsia="Palatino Linotype" w:cs="Palatino Linotype"/>
        </w:rPr>
      </w:pPr>
      <w:r w:rsidRPr="006C0584">
        <w:rPr>
          <w:rFonts w:ascii="Palatino Linotype" w:hAnsi="Palatino Linotype" w:eastAsia="Times New Roman" w:cs="Times New Roman"/>
        </w:rPr>
        <w:t xml:space="preserve">As a result of curing, California’s revised Final Proposal </w:t>
      </w:r>
      <w:r w:rsidRPr="006C0584" w:rsidR="65421FE1">
        <w:rPr>
          <w:rFonts w:ascii="Palatino Linotype" w:hAnsi="Palatino Linotype" w:eastAsia="Times New Roman" w:cs="Times New Roman"/>
        </w:rPr>
        <w:t>reflects</w:t>
      </w:r>
      <w:r w:rsidRPr="006C0584">
        <w:rPr>
          <w:rFonts w:ascii="Palatino Linotype" w:hAnsi="Palatino Linotype" w:eastAsia="Times New Roman" w:cs="Times New Roman"/>
        </w:rPr>
        <w:t xml:space="preserve"> a decrease of $</w:t>
      </w:r>
      <w:r w:rsidRPr="006C0584" w:rsidR="714B82F9">
        <w:rPr>
          <w:rFonts w:ascii="Palatino Linotype" w:hAnsi="Palatino Linotype" w:eastAsia="Times New Roman" w:cs="Times New Roman"/>
        </w:rPr>
        <w:t xml:space="preserve">72,148,261 </w:t>
      </w:r>
      <w:r w:rsidRPr="006C0584">
        <w:rPr>
          <w:rFonts w:ascii="Palatino Linotype" w:hAnsi="Palatino Linotype" w:eastAsia="Times New Roman" w:cs="Times New Roman"/>
        </w:rPr>
        <w:t xml:space="preserve">to build terrestrial broadband infrastructure to </w:t>
      </w:r>
      <w:r w:rsidRPr="006C0584" w:rsidR="5AFCA977">
        <w:rPr>
          <w:rFonts w:ascii="Palatino Linotype" w:hAnsi="Palatino Linotype" w:eastAsia="Times New Roman" w:cs="Times New Roman"/>
        </w:rPr>
        <w:t>4,161</w:t>
      </w:r>
      <w:r w:rsidRPr="006C0584">
        <w:rPr>
          <w:rFonts w:ascii="Palatino Linotype" w:hAnsi="Palatino Linotype" w:eastAsia="Times New Roman" w:cs="Times New Roman"/>
        </w:rPr>
        <w:t xml:space="preserve"> fewer locations, and a decrease of $</w:t>
      </w:r>
      <w:r w:rsidRPr="006C0584" w:rsidR="04B3A5CF">
        <w:rPr>
          <w:rFonts w:ascii="Palatino Linotype" w:hAnsi="Palatino Linotype" w:eastAsia="Times New Roman" w:cs="Times New Roman"/>
        </w:rPr>
        <w:t xml:space="preserve">88,802,581 </w:t>
      </w:r>
      <w:r w:rsidRPr="006C0584">
        <w:rPr>
          <w:rFonts w:ascii="Palatino Linotype" w:hAnsi="Palatino Linotype" w:eastAsia="Times New Roman" w:cs="Times New Roman"/>
        </w:rPr>
        <w:t xml:space="preserve">for </w:t>
      </w:r>
      <w:r w:rsidRPr="006C0584" w:rsidR="5F7EF63A">
        <w:rPr>
          <w:rFonts w:ascii="Palatino Linotype" w:hAnsi="Palatino Linotype" w:eastAsia="Times New Roman" w:cs="Times New Roman"/>
        </w:rPr>
        <w:t>LEO</w:t>
      </w:r>
      <w:r w:rsidRPr="006C0584">
        <w:rPr>
          <w:rFonts w:ascii="Palatino Linotype" w:hAnsi="Palatino Linotype" w:eastAsia="Times New Roman" w:cs="Times New Roman"/>
        </w:rPr>
        <w:t xml:space="preserve"> service to </w:t>
      </w:r>
      <w:r w:rsidRPr="006C0584" w:rsidR="144DD193">
        <w:rPr>
          <w:rFonts w:ascii="Palatino Linotype" w:hAnsi="Palatino Linotype" w:eastAsia="Times New Roman" w:cs="Times New Roman"/>
        </w:rPr>
        <w:t>65,081 fewer</w:t>
      </w:r>
      <w:r w:rsidRPr="006C0584">
        <w:rPr>
          <w:rFonts w:ascii="Palatino Linotype" w:hAnsi="Palatino Linotype" w:eastAsia="Times New Roman" w:cs="Times New Roman"/>
        </w:rPr>
        <w:t xml:space="preserve"> locations</w:t>
      </w:r>
      <w:r w:rsidRPr="20F8A313">
        <w:rPr>
          <w:rFonts w:ascii="Palatino Linotype" w:hAnsi="Palatino Linotype" w:eastAsia="Times New Roman" w:cs="Times New Roman"/>
        </w:rPr>
        <w:t>.</w:t>
      </w:r>
    </w:p>
    <w:p w:rsidR="4CFCB0FC" w:rsidP="7625C83C" w:rsidRDefault="4CFCB0FC" w14:paraId="5BE852A9" w14:textId="06AF8F69">
      <w:pPr>
        <w:pStyle w:val="ListParagraph"/>
        <w:spacing w:after="0" w:line="240" w:lineRule="auto"/>
        <w:ind w:left="360"/>
        <w:rPr>
          <w:rFonts w:ascii="Palatino Linotype" w:hAnsi="Palatino Linotype" w:eastAsia="Palatino Linotype" w:cs="Palatino Linotype"/>
        </w:rPr>
      </w:pPr>
    </w:p>
    <w:p w:rsidRPr="000F2882" w:rsidR="005C0420" w:rsidP="29FB95BF" w:rsidRDefault="059B08FA" w14:paraId="11BCD80B" w14:textId="2EFDB783">
      <w:pPr>
        <w:pStyle w:val="ListParagraph"/>
        <w:numPr>
          <w:ilvl w:val="0"/>
          <w:numId w:val="3"/>
        </w:numPr>
        <w:spacing w:after="0" w:line="240" w:lineRule="auto"/>
        <w:ind w:left="360"/>
        <w:rPr>
          <w:rFonts w:ascii="Palatino Linotype" w:hAnsi="Palatino Linotype" w:eastAsia="Palatino Linotype" w:cs="Times New Roman"/>
          <w:kern w:val="0"/>
          <w14:ligatures w14:val="none"/>
        </w:rPr>
      </w:pPr>
      <w:r w:rsidRPr="7625C83C">
        <w:rPr>
          <w:rFonts w:ascii="Palatino Linotype" w:hAnsi="Palatino Linotype" w:eastAsia="Palatino Linotype" w:cs="Times New Roman"/>
        </w:rPr>
        <w:t xml:space="preserve">All projects awarded in the Final Proposal met minimum eligibility requirements provided in </w:t>
      </w:r>
      <w:hyperlink r:id="rId16">
        <w:r w:rsidRPr="7625C83C">
          <w:rPr>
            <w:rStyle w:val="Hyperlink"/>
            <w:rFonts w:ascii="Palatino Linotype" w:hAnsi="Palatino Linotype" w:eastAsia="Palatino Linotype" w:cs="Times New Roman"/>
          </w:rPr>
          <w:t>Decision 23-02-016</w:t>
        </w:r>
      </w:hyperlink>
      <w:r w:rsidRPr="7625C83C">
        <w:rPr>
          <w:rFonts w:ascii="Palatino Linotype" w:hAnsi="Palatino Linotype" w:eastAsia="Palatino Linotype" w:cs="Times New Roman"/>
        </w:rPr>
        <w:t xml:space="preserve"> and </w:t>
      </w:r>
      <w:hyperlink r:id="rId17">
        <w:r w:rsidRPr="7625C83C">
          <w:rPr>
            <w:rStyle w:val="Hyperlink"/>
            <w:rFonts w:ascii="Palatino Linotype" w:hAnsi="Palatino Linotype" w:eastAsia="Palatino Linotype" w:cs="Times New Roman"/>
          </w:rPr>
          <w:t>Decision 25-07-040</w:t>
        </w:r>
      </w:hyperlink>
      <w:r w:rsidRPr="7625C83C">
        <w:rPr>
          <w:rFonts w:ascii="Palatino Linotype" w:hAnsi="Palatino Linotype" w:eastAsia="Palatino Linotype" w:cs="Times New Roman"/>
        </w:rPr>
        <w:t xml:space="preserve">. </w:t>
      </w:r>
    </w:p>
    <w:p w:rsidR="4CFCB0FC" w:rsidP="7625C83C" w:rsidRDefault="4CFCB0FC" w14:paraId="1581B35B" w14:textId="6810D2DD">
      <w:pPr>
        <w:pStyle w:val="ListParagraph"/>
        <w:spacing w:after="0" w:line="240" w:lineRule="auto"/>
        <w:ind w:left="360"/>
        <w:rPr>
          <w:rFonts w:ascii="Palatino Linotype" w:hAnsi="Palatino Linotype" w:eastAsia="Palatino Linotype" w:cs="Times New Roman"/>
        </w:rPr>
      </w:pPr>
    </w:p>
    <w:p w:rsidRPr="000F2882" w:rsidR="005C0420" w:rsidP="626D8A56" w:rsidRDefault="059B08FA" w14:paraId="0D63FD5B" w14:textId="5F8F89B6">
      <w:pPr>
        <w:pStyle w:val="ListParagraph"/>
        <w:numPr>
          <w:ilvl w:val="0"/>
          <w:numId w:val="3"/>
        </w:numPr>
        <w:spacing w:after="0" w:line="240" w:lineRule="auto"/>
        <w:ind w:left="360"/>
        <w:rPr>
          <w:rFonts w:ascii="Palatino Linotype" w:hAnsi="Palatino Linotype" w:eastAsia="Palatino Linotype" w:cs="Times New Roman"/>
          <w:kern w:val="0"/>
          <w14:ligatures w14:val="none"/>
        </w:rPr>
      </w:pPr>
      <w:r w:rsidRPr="7625C83C">
        <w:rPr>
          <w:rFonts w:ascii="Palatino Linotype" w:hAnsi="Palatino Linotype" w:eastAsia="Palatino Linotype" w:cs="Times New Roman"/>
        </w:rPr>
        <w:t xml:space="preserve">The projects contained in this Resolution comply with NTIA’s BEAD programmatic rules, </w:t>
      </w:r>
      <w:hyperlink r:id="rId18">
        <w:r w:rsidRPr="7625C83C">
          <w:rPr>
            <w:rStyle w:val="Hyperlink"/>
            <w:rFonts w:ascii="Palatino Linotype" w:hAnsi="Palatino Linotype" w:eastAsia="Palatino Linotype" w:cs="Times New Roman"/>
          </w:rPr>
          <w:t>Decision 23-02-016</w:t>
        </w:r>
      </w:hyperlink>
      <w:r w:rsidRPr="7625C83C">
        <w:rPr>
          <w:rFonts w:ascii="Palatino Linotype" w:hAnsi="Palatino Linotype" w:eastAsia="Palatino Linotype" w:cs="Times New Roman"/>
        </w:rPr>
        <w:t xml:space="preserve">, </w:t>
      </w:r>
      <w:hyperlink r:id="rId19">
        <w:r w:rsidRPr="7625C83C">
          <w:rPr>
            <w:rStyle w:val="Hyperlink"/>
            <w:rFonts w:ascii="Palatino Linotype" w:hAnsi="Palatino Linotype" w:eastAsia="Palatino Linotype" w:cs="Times New Roman"/>
          </w:rPr>
          <w:t>Decision 24-05-029</w:t>
        </w:r>
      </w:hyperlink>
      <w:r w:rsidRPr="7625C83C">
        <w:rPr>
          <w:rFonts w:ascii="Palatino Linotype" w:hAnsi="Palatino Linotype" w:eastAsia="Palatino Linotype" w:cs="Times New Roman"/>
        </w:rPr>
        <w:t xml:space="preserve">, </w:t>
      </w:r>
      <w:hyperlink r:id="rId20">
        <w:r w:rsidRPr="7625C83C">
          <w:rPr>
            <w:rStyle w:val="Hyperlink"/>
            <w:rFonts w:ascii="Palatino Linotype" w:hAnsi="Palatino Linotype" w:eastAsia="Palatino Linotype" w:cs="Times New Roman"/>
          </w:rPr>
          <w:t>Decision 24-09-050</w:t>
        </w:r>
      </w:hyperlink>
      <w:r w:rsidRPr="7625C83C">
        <w:rPr>
          <w:rFonts w:ascii="Palatino Linotype" w:hAnsi="Palatino Linotype" w:eastAsia="Palatino Linotype" w:cs="Times New Roman"/>
        </w:rPr>
        <w:t xml:space="preserve">, </w:t>
      </w:r>
      <w:hyperlink r:id="rId21">
        <w:r w:rsidRPr="7625C83C">
          <w:rPr>
            <w:rStyle w:val="Hyperlink"/>
            <w:rFonts w:ascii="Palatino Linotype" w:hAnsi="Palatino Linotype" w:eastAsia="Palatino Linotype" w:cs="Times New Roman"/>
          </w:rPr>
          <w:t>Decision 25-07-040</w:t>
        </w:r>
      </w:hyperlink>
      <w:r w:rsidRPr="7625C83C">
        <w:rPr>
          <w:rFonts w:ascii="Palatino Linotype" w:hAnsi="Palatino Linotype" w:eastAsia="Palatino Linotype" w:cs="Times New Roman"/>
        </w:rPr>
        <w:t>, and contribute to the BEAD program goal of expanding broadband internet service to all unserved and underserved locations in California.</w:t>
      </w:r>
    </w:p>
    <w:p w:rsidR="648F4325" w:rsidP="004632EB" w:rsidRDefault="648F4325" w14:paraId="20266A20" w14:textId="1C08971C">
      <w:pPr>
        <w:pStyle w:val="ListParagraph"/>
        <w:spacing w:after="0" w:line="240" w:lineRule="auto"/>
        <w:ind w:left="360"/>
        <w:rPr>
          <w:rFonts w:ascii="Palatino Linotype" w:hAnsi="Palatino Linotype" w:eastAsia="Palatino Linotype" w:cs="Times New Roman"/>
        </w:rPr>
      </w:pPr>
    </w:p>
    <w:p w:rsidR="46B8527D" w:rsidP="648F4325" w:rsidRDefault="46B8527D" w14:paraId="381A842E" w14:textId="33B30DEF">
      <w:pPr>
        <w:pStyle w:val="ListParagraph"/>
        <w:numPr>
          <w:ilvl w:val="0"/>
          <w:numId w:val="3"/>
        </w:numPr>
        <w:spacing w:after="0" w:line="240" w:lineRule="auto"/>
        <w:ind w:left="360"/>
        <w:rPr>
          <w:rFonts w:ascii="Palatino Linotype" w:hAnsi="Palatino Linotype" w:eastAsia="Palatino Linotype" w:cs="Times New Roman"/>
        </w:rPr>
      </w:pPr>
      <w:r w:rsidRPr="648F4325">
        <w:rPr>
          <w:rFonts w:ascii="Palatino Linotype" w:hAnsi="Palatino Linotype" w:eastAsia="Palatino Linotype" w:cs="Times New Roman"/>
        </w:rPr>
        <w:t>On July 7, 2026, the CPUC s</w:t>
      </w:r>
      <w:r w:rsidR="00F569F5">
        <w:rPr>
          <w:rFonts w:ascii="Palatino Linotype" w:hAnsi="Palatino Linotype" w:eastAsia="Palatino Linotype" w:cs="Times New Roman"/>
        </w:rPr>
        <w:t>ubmitted</w:t>
      </w:r>
      <w:r w:rsidRPr="648F4325">
        <w:rPr>
          <w:rFonts w:ascii="Palatino Linotype" w:hAnsi="Palatino Linotype" w:eastAsia="Palatino Linotype" w:cs="Times New Roman"/>
        </w:rPr>
        <w:t xml:space="preserve"> a </w:t>
      </w:r>
      <w:r w:rsidR="00F569F5">
        <w:rPr>
          <w:rFonts w:ascii="Palatino Linotype" w:hAnsi="Palatino Linotype" w:eastAsia="Palatino Linotype" w:cs="Times New Roman"/>
        </w:rPr>
        <w:t>letter</w:t>
      </w:r>
      <w:r w:rsidRPr="648F4325">
        <w:rPr>
          <w:rFonts w:ascii="Palatino Linotype" w:hAnsi="Palatino Linotype" w:eastAsia="Palatino Linotype" w:cs="Times New Roman"/>
        </w:rPr>
        <w:t xml:space="preserve"> to</w:t>
      </w:r>
      <w:r w:rsidRPr="648F4325" w:rsidR="401711BF">
        <w:rPr>
          <w:rFonts w:ascii="Palatino Linotype" w:hAnsi="Palatino Linotype" w:eastAsia="Palatino Linotype" w:cs="Times New Roman"/>
        </w:rPr>
        <w:t xml:space="preserve"> NTIA titled </w:t>
      </w:r>
      <w:r w:rsidRPr="648F4325" w:rsidR="2E1C9D21">
        <w:rPr>
          <w:rFonts w:ascii="Palatino Linotype" w:hAnsi="Palatino Linotype" w:eastAsia="Palatino Linotype" w:cs="Times New Roman"/>
        </w:rPr>
        <w:t xml:space="preserve">“Curing Request </w:t>
      </w:r>
      <w:r w:rsidRPr="648F4325" w:rsidDel="003E1CD9" w:rsidR="2E1C9D21">
        <w:rPr>
          <w:rFonts w:ascii="Palatino Linotype" w:hAnsi="Palatino Linotype" w:eastAsia="Palatino Linotype" w:cs="Times New Roman"/>
        </w:rPr>
        <w:t>for Additional Cost Savings</w:t>
      </w:r>
      <w:r w:rsidR="00F569F5">
        <w:rPr>
          <w:rFonts w:ascii="Palatino Linotype" w:hAnsi="Palatino Linotype" w:eastAsia="Palatino Linotype" w:cs="Times New Roman"/>
        </w:rPr>
        <w:t>,</w:t>
      </w:r>
      <w:r w:rsidRPr="648F4325" w:rsidR="2E1C9D21">
        <w:rPr>
          <w:rFonts w:ascii="Palatino Linotype" w:hAnsi="Palatino Linotype" w:eastAsia="Palatino Linotype" w:cs="Times New Roman"/>
        </w:rPr>
        <w:t>”</w:t>
      </w:r>
      <w:r w:rsidRPr="648F4325" w:rsidR="68DF2A2A">
        <w:rPr>
          <w:rFonts w:ascii="Palatino Linotype" w:hAnsi="Palatino Linotype" w:eastAsia="Palatino Linotype" w:cs="Times New Roman"/>
        </w:rPr>
        <w:t xml:space="preserve"> </w:t>
      </w:r>
      <w:r w:rsidRPr="1EE37264" w:rsidR="001D7C02">
        <w:rPr>
          <w:rFonts w:ascii="Palatino Linotype" w:hAnsi="Palatino Linotype" w:eastAsia="Palatino Linotype" w:cs="Times New Roman"/>
        </w:rPr>
        <w:t>provid</w:t>
      </w:r>
      <w:r w:rsidR="00455F45">
        <w:rPr>
          <w:rFonts w:ascii="Palatino Linotype" w:hAnsi="Palatino Linotype" w:eastAsia="Palatino Linotype" w:cs="Times New Roman"/>
        </w:rPr>
        <w:t>ing</w:t>
      </w:r>
      <w:r w:rsidR="001D7C02">
        <w:rPr>
          <w:rFonts w:ascii="Palatino Linotype" w:hAnsi="Palatino Linotype" w:eastAsia="Palatino Linotype" w:cs="Times New Roman"/>
        </w:rPr>
        <w:t xml:space="preserve"> </w:t>
      </w:r>
      <w:r w:rsidRPr="648F4325" w:rsidR="1C7947F4">
        <w:rPr>
          <w:rFonts w:ascii="Palatino Linotype" w:hAnsi="Palatino Linotype" w:eastAsia="Palatino Linotype" w:cs="Times New Roman"/>
        </w:rPr>
        <w:t>justif</w:t>
      </w:r>
      <w:r w:rsidR="00121F0E">
        <w:rPr>
          <w:rFonts w:ascii="Palatino Linotype" w:hAnsi="Palatino Linotype" w:eastAsia="Palatino Linotype" w:cs="Times New Roman"/>
        </w:rPr>
        <w:t xml:space="preserve">ication </w:t>
      </w:r>
      <w:r w:rsidR="002A3020">
        <w:rPr>
          <w:rFonts w:ascii="Palatino Linotype" w:hAnsi="Palatino Linotype" w:eastAsia="Palatino Linotype" w:cs="Times New Roman"/>
        </w:rPr>
        <w:t>for</w:t>
      </w:r>
      <w:r w:rsidRPr="648F4325" w:rsidR="1C7947F4">
        <w:rPr>
          <w:rFonts w:ascii="Palatino Linotype" w:hAnsi="Palatino Linotype" w:eastAsia="Palatino Linotype" w:cs="Times New Roman"/>
        </w:rPr>
        <w:t xml:space="preserve"> California’s BEAD </w:t>
      </w:r>
      <w:r w:rsidR="00121F0E">
        <w:rPr>
          <w:rFonts w:ascii="Palatino Linotype" w:hAnsi="Palatino Linotype" w:eastAsia="Palatino Linotype" w:cs="Times New Roman"/>
        </w:rPr>
        <w:t>pro</w:t>
      </w:r>
      <w:r w:rsidR="00C650CA">
        <w:rPr>
          <w:rFonts w:ascii="Palatino Linotype" w:hAnsi="Palatino Linotype" w:eastAsia="Palatino Linotype" w:cs="Times New Roman"/>
        </w:rPr>
        <w:t>gram</w:t>
      </w:r>
      <w:r w:rsidR="00121F0E">
        <w:rPr>
          <w:rFonts w:ascii="Palatino Linotype" w:hAnsi="Palatino Linotype" w:eastAsia="Palatino Linotype" w:cs="Times New Roman"/>
        </w:rPr>
        <w:t xml:space="preserve"> </w:t>
      </w:r>
      <w:r w:rsidRPr="648F4325" w:rsidR="4338D133">
        <w:rPr>
          <w:rFonts w:ascii="Palatino Linotype" w:hAnsi="Palatino Linotype" w:eastAsia="Palatino Linotype" w:cs="Times New Roman"/>
        </w:rPr>
        <w:t>results and</w:t>
      </w:r>
      <w:r w:rsidRPr="648F4325" w:rsidR="1C7947F4">
        <w:rPr>
          <w:rFonts w:ascii="Palatino Linotype" w:hAnsi="Palatino Linotype" w:eastAsia="Palatino Linotype" w:cs="Times New Roman"/>
        </w:rPr>
        <w:t xml:space="preserve"> request</w:t>
      </w:r>
      <w:r w:rsidR="00455F45">
        <w:rPr>
          <w:rFonts w:ascii="Palatino Linotype" w:hAnsi="Palatino Linotype" w:eastAsia="Palatino Linotype" w:cs="Times New Roman"/>
        </w:rPr>
        <w:t>ing</w:t>
      </w:r>
      <w:r w:rsidRPr="648F4325" w:rsidR="1C7947F4">
        <w:rPr>
          <w:rFonts w:ascii="Palatino Linotype" w:hAnsi="Palatino Linotype" w:eastAsia="Palatino Linotype" w:cs="Times New Roman"/>
        </w:rPr>
        <w:t xml:space="preserve"> </w:t>
      </w:r>
      <w:r w:rsidRPr="2FF15D2F" w:rsidR="472591FC">
        <w:rPr>
          <w:rFonts w:ascii="Palatino Linotype" w:hAnsi="Palatino Linotype" w:eastAsia="Palatino Linotype" w:cs="Times New Roman"/>
        </w:rPr>
        <w:t xml:space="preserve">NTIA’s timely </w:t>
      </w:r>
      <w:r w:rsidRPr="2DF708CE" w:rsidR="472591FC">
        <w:rPr>
          <w:rFonts w:ascii="Palatino Linotype" w:hAnsi="Palatino Linotype" w:eastAsia="Palatino Linotype" w:cs="Times New Roman"/>
        </w:rPr>
        <w:t>review and</w:t>
      </w:r>
      <w:r w:rsidRPr="648F4325" w:rsidDel="00121F0E" w:rsidR="1C7947F4">
        <w:rPr>
          <w:rFonts w:ascii="Palatino Linotype" w:hAnsi="Palatino Linotype" w:eastAsia="Palatino Linotype" w:cs="Times New Roman"/>
        </w:rPr>
        <w:t xml:space="preserve"> </w:t>
      </w:r>
      <w:r w:rsidRPr="648F4325" w:rsidR="1C7947F4">
        <w:rPr>
          <w:rFonts w:ascii="Palatino Linotype" w:hAnsi="Palatino Linotype" w:eastAsia="Palatino Linotype" w:cs="Times New Roman"/>
        </w:rPr>
        <w:t>approval of California’s BEAD Final Proposal</w:t>
      </w:r>
      <w:r w:rsidR="004E3EF3">
        <w:rPr>
          <w:rFonts w:ascii="Palatino Linotype" w:hAnsi="Palatino Linotype" w:eastAsia="Palatino Linotype" w:cs="Times New Roman"/>
        </w:rPr>
        <w:t xml:space="preserve"> (see Appendix </w:t>
      </w:r>
      <w:r w:rsidR="00254FEB">
        <w:rPr>
          <w:rFonts w:ascii="Palatino Linotype" w:hAnsi="Palatino Linotype" w:eastAsia="Palatino Linotype" w:cs="Times New Roman"/>
        </w:rPr>
        <w:t>F</w:t>
      </w:r>
      <w:r w:rsidR="004E3EF3">
        <w:rPr>
          <w:rFonts w:ascii="Palatino Linotype" w:hAnsi="Palatino Linotype" w:eastAsia="Palatino Linotype" w:cs="Times New Roman"/>
        </w:rPr>
        <w:t>)</w:t>
      </w:r>
      <w:r w:rsidRPr="648F4325" w:rsidR="01E50794">
        <w:rPr>
          <w:rFonts w:ascii="Palatino Linotype" w:hAnsi="Palatino Linotype" w:eastAsia="Palatino Linotype" w:cs="Times New Roman"/>
        </w:rPr>
        <w:t>.</w:t>
      </w:r>
    </w:p>
    <w:p w:rsidR="37D177CF" w:rsidP="7625C83C" w:rsidRDefault="37D177CF" w14:paraId="68DFF904" w14:textId="7FCD4448">
      <w:pPr>
        <w:pStyle w:val="ListParagraph"/>
        <w:spacing w:after="0" w:line="240" w:lineRule="auto"/>
        <w:ind w:left="360"/>
        <w:rPr>
          <w:rFonts w:ascii="Palatino Linotype" w:hAnsi="Palatino Linotype" w:eastAsia="Palatino Linotype" w:cs="Times New Roman"/>
        </w:rPr>
      </w:pPr>
    </w:p>
    <w:p w:rsidRPr="000F2882" w:rsidR="004A4028" w:rsidP="004A4028" w:rsidRDefault="00434FCB" w14:paraId="77EF3D1E" w14:textId="4ADCF413">
      <w:pPr>
        <w:pStyle w:val="ListParagraph"/>
        <w:numPr>
          <w:ilvl w:val="0"/>
          <w:numId w:val="3"/>
        </w:numPr>
        <w:spacing w:after="0" w:line="240" w:lineRule="auto"/>
        <w:ind w:left="360"/>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 xml:space="preserve">On </w:t>
      </w:r>
      <w:r w:rsidR="00863D0D">
        <w:rPr>
          <w:rFonts w:ascii="Palatino Linotype" w:hAnsi="Palatino Linotype" w:eastAsia="Palatino Linotype" w:cs="Times New Roman"/>
          <w:kern w:val="0"/>
          <w14:ligatures w14:val="none"/>
        </w:rPr>
        <w:t>Jul</w:t>
      </w:r>
      <w:r w:rsidR="000B36BB">
        <w:rPr>
          <w:rFonts w:ascii="Palatino Linotype" w:hAnsi="Palatino Linotype" w:eastAsia="Palatino Linotype" w:cs="Times New Roman"/>
          <w:kern w:val="0"/>
          <w14:ligatures w14:val="none"/>
        </w:rPr>
        <w:t>y 17, 2026</w:t>
      </w:r>
      <w:r w:rsidR="00495814">
        <w:rPr>
          <w:rFonts w:ascii="Palatino Linotype" w:hAnsi="Palatino Linotype" w:eastAsia="Palatino Linotype" w:cs="Times New Roman"/>
          <w:kern w:val="0"/>
          <w14:ligatures w14:val="none"/>
        </w:rPr>
        <w:t>,</w:t>
      </w:r>
      <w:r>
        <w:rPr>
          <w:rFonts w:ascii="Palatino Linotype" w:hAnsi="Palatino Linotype" w:eastAsia="Palatino Linotype" w:cs="Times New Roman"/>
          <w:kern w:val="0"/>
          <w14:ligatures w14:val="none"/>
        </w:rPr>
        <w:t xml:space="preserve"> </w:t>
      </w:r>
      <w:r>
        <w:rPr>
          <w:rFonts w:ascii="Palatino Linotype" w:hAnsi="Palatino Linotype" w:eastAsia="Palatino Linotype" w:cs="Times New Roman"/>
          <w:color w:val="000000" w:themeColor="text1"/>
        </w:rPr>
        <w:t>NTIA notified the Commission of its approval of California’s Final Proposal and FPFR</w:t>
      </w:r>
      <w:r w:rsidR="00A42C35">
        <w:rPr>
          <w:rFonts w:ascii="Palatino Linotype" w:hAnsi="Palatino Linotype" w:eastAsia="Palatino Linotype" w:cs="Times New Roman"/>
          <w:color w:val="000000" w:themeColor="text1"/>
        </w:rPr>
        <w:t xml:space="preserve"> (see Appendix G)</w:t>
      </w:r>
      <w:r>
        <w:rPr>
          <w:rFonts w:ascii="Palatino Linotype" w:hAnsi="Palatino Linotype" w:eastAsia="Palatino Linotype" w:cs="Times New Roman"/>
          <w:color w:val="000000" w:themeColor="text1"/>
        </w:rPr>
        <w:t>.</w:t>
      </w:r>
    </w:p>
    <w:p w:rsidR="004A4028" w:rsidP="7625C83C" w:rsidRDefault="004A4028" w14:paraId="322E4BDF" w14:textId="77777777">
      <w:pPr>
        <w:pStyle w:val="ListParagraph"/>
        <w:spacing w:after="0" w:line="240" w:lineRule="auto"/>
        <w:ind w:left="360"/>
        <w:rPr>
          <w:rFonts w:ascii="Palatino Linotype" w:hAnsi="Palatino Linotype" w:eastAsia="Palatino Linotype" w:cs="Times New Roman"/>
        </w:rPr>
      </w:pPr>
    </w:p>
    <w:p w:rsidRPr="006A5EB5" w:rsidR="005C0420" w:rsidP="29FB95BF" w:rsidRDefault="559E65AE" w14:paraId="26831126" w14:textId="098EDADF">
      <w:pPr>
        <w:pStyle w:val="ListParagraph"/>
        <w:numPr>
          <w:ilvl w:val="0"/>
          <w:numId w:val="3"/>
        </w:numPr>
        <w:spacing w:after="0" w:line="240" w:lineRule="auto"/>
        <w:ind w:left="360"/>
        <w:rPr>
          <w:rFonts w:ascii="Palatino Linotype" w:hAnsi="Palatino Linotype" w:eastAsia="Palatino Linotype" w:cs="Times New Roman"/>
          <w:kern w:val="0"/>
          <w14:ligatures w14:val="none"/>
        </w:rPr>
      </w:pPr>
      <w:r w:rsidRPr="7625C83C">
        <w:rPr>
          <w:rFonts w:ascii="Palatino Linotype" w:hAnsi="Palatino Linotype" w:eastAsia="Palatino Linotype" w:cs="Times New Roman"/>
        </w:rPr>
        <w:t>The revised Final Proposal recommended by Staff is reasonable</w:t>
      </w:r>
      <w:r w:rsidR="003F79DE">
        <w:rPr>
          <w:rFonts w:ascii="Palatino Linotype" w:hAnsi="Palatino Linotype" w:eastAsia="Palatino Linotype" w:cs="Times New Roman"/>
        </w:rPr>
        <w:t xml:space="preserve">, </w:t>
      </w:r>
      <w:r w:rsidR="003F79DE">
        <w:rPr>
          <w:rFonts w:ascii="Palatino Linotype" w:hAnsi="Palatino Linotype" w:eastAsia="Times New Roman" w:cs="Times New Roman"/>
          <w:kern w:val="0"/>
          <w14:ligatures w14:val="none"/>
        </w:rPr>
        <w:t>consistent with federal BEAD requirements</w:t>
      </w:r>
      <w:r w:rsidR="008831C5">
        <w:rPr>
          <w:rFonts w:ascii="Palatino Linotype" w:hAnsi="Palatino Linotype" w:eastAsia="Times New Roman" w:cs="Times New Roman"/>
          <w:kern w:val="0"/>
          <w14:ligatures w14:val="none"/>
        </w:rPr>
        <w:t>,</w:t>
      </w:r>
      <w:r w:rsidRPr="7625C83C">
        <w:rPr>
          <w:rFonts w:ascii="Palatino Linotype" w:hAnsi="Palatino Linotype" w:eastAsia="Palatino Linotype" w:cs="Times New Roman"/>
        </w:rPr>
        <w:t xml:space="preserve"> and should be ratified by the Commission.</w:t>
      </w:r>
    </w:p>
    <w:p w:rsidRPr="00F63110" w:rsidR="008C6305" w:rsidP="00F63110" w:rsidRDefault="008C6305" w14:paraId="0108F11E" w14:textId="77777777">
      <w:pPr>
        <w:pStyle w:val="ListParagraph"/>
        <w:rPr>
          <w:rFonts w:ascii="Palatino Linotype" w:hAnsi="Palatino Linotype" w:eastAsia="Palatino Linotype" w:cs="Times New Roman"/>
          <w:kern w:val="0"/>
          <w14:ligatures w14:val="none"/>
        </w:rPr>
      </w:pPr>
    </w:p>
    <w:p w:rsidR="657DD6FC" w:rsidP="431922D7" w:rsidRDefault="00130589" w14:paraId="7C70F800" w14:textId="71357DE4">
      <w:pPr>
        <w:pStyle w:val="ListParagraph"/>
        <w:numPr>
          <w:ilvl w:val="0"/>
          <w:numId w:val="3"/>
        </w:numPr>
        <w:spacing w:after="0" w:line="240" w:lineRule="auto"/>
        <w:ind w:left="360"/>
        <w:rPr>
          <w:rFonts w:ascii="Palatino Linotype" w:hAnsi="Palatino Linotype" w:eastAsia="Palatino Linotype" w:cs="Times New Roman"/>
        </w:rPr>
      </w:pPr>
      <w:r>
        <w:rPr>
          <w:rFonts w:ascii="Palatino Linotype" w:hAnsi="Palatino Linotype" w:eastAsia="Palatino Linotype" w:cs="Times New Roman"/>
        </w:rPr>
        <w:lastRenderedPageBreak/>
        <w:t xml:space="preserve">No revisions were made to the </w:t>
      </w:r>
      <w:r w:rsidRPr="009A5370">
        <w:rPr>
          <w:rFonts w:ascii="Palatino Linotype" w:hAnsi="Palatino Linotype" w:eastAsia="Palatino Linotype" w:cs="Times New Roman"/>
        </w:rPr>
        <w:t>Environmental and Historic Preservation Plan</w:t>
      </w:r>
      <w:r w:rsidR="00FA116A">
        <w:rPr>
          <w:rFonts w:ascii="Palatino Linotype" w:hAnsi="Palatino Linotype" w:eastAsia="Palatino Linotype" w:cs="Times New Roman"/>
        </w:rPr>
        <w:t xml:space="preserve"> </w:t>
      </w:r>
      <w:r w:rsidR="00F04548">
        <w:rPr>
          <w:rFonts w:ascii="Palatino Linotype" w:hAnsi="Palatino Linotype" w:eastAsia="Palatino Linotype" w:cs="Times New Roman"/>
        </w:rPr>
        <w:t xml:space="preserve">or </w:t>
      </w:r>
      <w:r w:rsidRPr="5790D54C" w:rsidR="1EBF65E7">
        <w:rPr>
          <w:rFonts w:ascii="Palatino Linotype" w:hAnsi="Palatino Linotype" w:eastAsia="Palatino Linotype" w:cs="Times New Roman"/>
        </w:rPr>
        <w:t xml:space="preserve">the </w:t>
      </w:r>
      <w:r w:rsidRPr="3762CBA0" w:rsidR="1EBF65E7">
        <w:rPr>
          <w:rFonts w:ascii="Palatino Linotype" w:hAnsi="Palatino Linotype" w:eastAsia="Palatino Linotype" w:cs="Times New Roman"/>
        </w:rPr>
        <w:t>Draft Grant Agreement</w:t>
      </w:r>
      <w:r w:rsidR="00443C2C">
        <w:rPr>
          <w:rFonts w:ascii="Palatino Linotype" w:hAnsi="Palatino Linotype" w:eastAsia="Palatino Linotype" w:cs="Times New Roman"/>
        </w:rPr>
        <w:t xml:space="preserve"> </w:t>
      </w:r>
      <w:r w:rsidR="006278DC">
        <w:rPr>
          <w:rFonts w:ascii="Palatino Linotype" w:hAnsi="Palatino Linotype" w:eastAsia="Palatino Linotype" w:cs="Times New Roman"/>
        </w:rPr>
        <w:t>due to</w:t>
      </w:r>
      <w:r w:rsidR="00134535">
        <w:rPr>
          <w:rFonts w:ascii="Palatino Linotype" w:hAnsi="Palatino Linotype" w:eastAsia="Palatino Linotype" w:cs="Times New Roman"/>
        </w:rPr>
        <w:t xml:space="preserve"> the </w:t>
      </w:r>
      <w:r>
        <w:rPr>
          <w:rFonts w:ascii="Palatino Linotype" w:hAnsi="Palatino Linotype" w:eastAsia="Palatino Linotype" w:cs="Times New Roman"/>
        </w:rPr>
        <w:t>curing</w:t>
      </w:r>
      <w:r w:rsidR="00134535">
        <w:rPr>
          <w:rFonts w:ascii="Palatino Linotype" w:hAnsi="Palatino Linotype" w:eastAsia="Palatino Linotype" w:cs="Times New Roman"/>
        </w:rPr>
        <w:t xml:space="preserve"> process</w:t>
      </w:r>
      <w:r>
        <w:rPr>
          <w:rFonts w:ascii="Palatino Linotype" w:hAnsi="Palatino Linotype" w:eastAsia="Palatino Linotype" w:cs="Times New Roman"/>
        </w:rPr>
        <w:t>.</w:t>
      </w:r>
    </w:p>
    <w:p w:rsidR="0C98F184" w:rsidP="00F078DE" w:rsidRDefault="0C98F184" w14:paraId="38FF4AA8" w14:textId="2167F74D">
      <w:pPr>
        <w:pStyle w:val="ListParagraph"/>
        <w:spacing w:after="0" w:line="240" w:lineRule="auto"/>
        <w:ind w:left="360"/>
        <w:rPr>
          <w:rFonts w:ascii="Palatino Linotype" w:hAnsi="Palatino Linotype" w:eastAsia="Palatino Linotype" w:cs="Times New Roman"/>
        </w:rPr>
      </w:pPr>
    </w:p>
    <w:p w:rsidR="431922D7" w:rsidP="431922D7" w:rsidRDefault="46539461" w14:paraId="2D1F7ED2" w14:textId="7582BFF7">
      <w:pPr>
        <w:pStyle w:val="ListParagraph"/>
        <w:numPr>
          <w:ilvl w:val="0"/>
          <w:numId w:val="3"/>
        </w:numPr>
        <w:spacing w:after="0" w:line="240" w:lineRule="auto"/>
        <w:ind w:left="360"/>
        <w:rPr>
          <w:rFonts w:ascii="Palatino Linotype" w:hAnsi="Palatino Linotype" w:eastAsia="Palatino Linotype" w:cs="Times New Roman"/>
        </w:rPr>
      </w:pPr>
      <w:r w:rsidRPr="4D72BF1B">
        <w:rPr>
          <w:rFonts w:ascii="Palatino Linotype" w:hAnsi="Palatino Linotype" w:eastAsia="Palatino Linotype" w:cs="Times New Roman"/>
          <w:color w:val="000000" w:themeColor="text1"/>
        </w:rPr>
        <w:t>Draft Resolution T-</w:t>
      </w:r>
      <w:r w:rsidRPr="3FBDEC5D">
        <w:rPr>
          <w:rFonts w:ascii="Palatino Linotype" w:hAnsi="Palatino Linotype" w:eastAsia="Palatino Linotype" w:cs="Times New Roman"/>
          <w:color w:val="000000" w:themeColor="text1"/>
        </w:rPr>
        <w:t>17</w:t>
      </w:r>
      <w:r w:rsidRPr="3FBDEC5D" w:rsidR="3CF1B311">
        <w:rPr>
          <w:rFonts w:ascii="Palatino Linotype" w:hAnsi="Palatino Linotype" w:eastAsia="Palatino Linotype" w:cs="Times New Roman"/>
          <w:color w:val="000000" w:themeColor="text1"/>
        </w:rPr>
        <w:t>920</w:t>
      </w:r>
      <w:r w:rsidRPr="4D72BF1B">
        <w:rPr>
          <w:rFonts w:ascii="Palatino Linotype" w:hAnsi="Palatino Linotype" w:eastAsia="Palatino Linotype" w:cs="Times New Roman"/>
          <w:color w:val="000000" w:themeColor="text1"/>
        </w:rPr>
        <w:t xml:space="preserve"> was emailed to the R.2302016 Service List on </w:t>
      </w:r>
      <w:r w:rsidRPr="1AA5D3EC" w:rsidR="00B3AB87">
        <w:rPr>
          <w:rFonts w:ascii="Palatino Linotype" w:hAnsi="Palatino Linotype" w:eastAsia="Palatino Linotype" w:cs="Times New Roman"/>
          <w:color w:val="000000" w:themeColor="text1"/>
        </w:rPr>
        <w:t xml:space="preserve">July </w:t>
      </w:r>
      <w:r w:rsidRPr="7E219B66" w:rsidR="00B3AB87">
        <w:rPr>
          <w:rFonts w:ascii="Palatino Linotype" w:hAnsi="Palatino Linotype" w:eastAsia="Palatino Linotype" w:cs="Times New Roman"/>
          <w:color w:val="000000" w:themeColor="text1"/>
        </w:rPr>
        <w:t>31</w:t>
      </w:r>
      <w:r w:rsidRPr="7E219B66">
        <w:rPr>
          <w:rFonts w:ascii="Palatino Linotype" w:hAnsi="Palatino Linotype" w:eastAsia="Palatino Linotype" w:cs="Times New Roman"/>
          <w:color w:val="000000" w:themeColor="text1"/>
        </w:rPr>
        <w:t>, 202</w:t>
      </w:r>
      <w:r w:rsidRPr="7E219B66" w:rsidR="1C0AE391">
        <w:rPr>
          <w:rFonts w:ascii="Palatino Linotype" w:hAnsi="Palatino Linotype" w:eastAsia="Palatino Linotype" w:cs="Times New Roman"/>
          <w:color w:val="000000" w:themeColor="text1"/>
        </w:rPr>
        <w:t>6</w:t>
      </w:r>
      <w:r w:rsidRPr="4D72BF1B">
        <w:rPr>
          <w:rFonts w:ascii="Palatino Linotype" w:hAnsi="Palatino Linotype" w:eastAsia="Palatino Linotype" w:cs="Times New Roman"/>
          <w:color w:val="000000" w:themeColor="text1"/>
        </w:rPr>
        <w:t xml:space="preserve">, in compliance with Public Utilities Code Section 311(g)(1). The Commission timely received </w:t>
      </w:r>
      <w:r w:rsidRPr="7CB4DBD3" w:rsidR="282EF658">
        <w:rPr>
          <w:rFonts w:ascii="Palatino Linotype" w:hAnsi="Palatino Linotype" w:eastAsia="Palatino Linotype" w:cs="Times New Roman"/>
          <w:color w:val="000000" w:themeColor="text1"/>
        </w:rPr>
        <w:t>2</w:t>
      </w:r>
      <w:r w:rsidRPr="4D72BF1B">
        <w:rPr>
          <w:rFonts w:ascii="Palatino Linotype" w:hAnsi="Palatino Linotype" w:eastAsia="Palatino Linotype" w:cs="Times New Roman"/>
          <w:color w:val="000000" w:themeColor="text1"/>
        </w:rPr>
        <w:t xml:space="preserve"> public comments.</w:t>
      </w:r>
      <w:r w:rsidR="00B1290D">
        <w:rPr>
          <w:rFonts w:ascii="Palatino Linotype" w:hAnsi="Palatino Linotype" w:eastAsia="Palatino Linotype" w:cs="Times New Roman"/>
          <w:color w:val="000000" w:themeColor="text1"/>
        </w:rPr>
        <w:t xml:space="preserve"> </w:t>
      </w:r>
      <w:r w:rsidR="00B1290D">
        <w:rPr>
          <w:rFonts w:ascii="Palatino Linotype" w:hAnsi="Palatino Linotype" w:eastAsia="Palatino Linotype" w:cs="Times New Roman"/>
        </w:rPr>
        <w:t>Staff did not receive any reply comments.</w:t>
      </w:r>
    </w:p>
    <w:p w:rsidRPr="000F2882" w:rsidR="005C0420" w:rsidP="74EA1C95" w:rsidRDefault="005C0420" w14:paraId="3649CCDC" w14:textId="18555FCB">
      <w:pPr>
        <w:spacing w:after="0" w:line="240" w:lineRule="auto"/>
        <w:rPr>
          <w:rFonts w:ascii="Palatino Linotype" w:hAnsi="Palatino Linotype" w:eastAsia="Palatino Linotype" w:cs="Times New Roman"/>
          <w:kern w:val="0"/>
          <w14:ligatures w14:val="none"/>
        </w:rPr>
      </w:pPr>
    </w:p>
    <w:p w:rsidRPr="00914003" w:rsidR="000F2882" w:rsidP="00914003" w:rsidRDefault="000F004E" w14:paraId="6EBED0C3" w14:textId="0E92109F">
      <w:pPr>
        <w:rPr>
          <w:rFonts w:ascii="Palatino Linotype" w:hAnsi="Palatino Linotype" w:eastAsia="Palatino Linotype" w:cs="Times New Roman"/>
          <w:b/>
          <w:kern w:val="0"/>
          <w14:ligatures w14:val="none"/>
        </w:rPr>
      </w:pPr>
      <w:r>
        <w:rPr>
          <w:rFonts w:ascii="Palatino Linotype" w:hAnsi="Palatino Linotype" w:eastAsia="Palatino Linotype" w:cs="Times New Roman"/>
          <w:b/>
          <w:kern w:val="0"/>
          <w14:ligatures w14:val="none"/>
        </w:rPr>
        <w:br w:type="page"/>
      </w:r>
    </w:p>
    <w:p w:rsidRPr="001942D0" w:rsidR="00A76F4A" w:rsidP="7625C83C" w:rsidRDefault="00A76F4A" w14:paraId="215FEFCC" w14:textId="06149156">
      <w:pPr>
        <w:keepNext/>
        <w:spacing w:before="120" w:after="240" w:line="240" w:lineRule="auto"/>
        <w:outlineLvl w:val="0"/>
        <w:rPr>
          <w:rFonts w:ascii="Palatino Linotype" w:hAnsi="Palatino Linotype" w:eastAsia="Palatino Linotype" w:cs="Times New Roman"/>
          <w:b/>
          <w:bCs/>
          <w:caps/>
          <w:kern w:val="28"/>
          <w:u w:val="single"/>
          <w14:ligatures w14:val="none"/>
        </w:rPr>
      </w:pPr>
      <w:r w:rsidRPr="7625C83C">
        <w:rPr>
          <w:rFonts w:ascii="Palatino Linotype" w:hAnsi="Palatino Linotype" w:eastAsia="Palatino Linotype" w:cs="Times New Roman"/>
          <w:b/>
          <w:bCs/>
          <w:caps/>
          <w:kern w:val="28"/>
          <w:u w:val="single"/>
          <w14:ligatures w14:val="none"/>
        </w:rPr>
        <w:lastRenderedPageBreak/>
        <w:t>Therefore</w:t>
      </w:r>
      <w:r w:rsidRPr="7625C83C" w:rsidR="003E6E20">
        <w:rPr>
          <w:rFonts w:ascii="Palatino Linotype" w:hAnsi="Palatino Linotype" w:eastAsia="Palatino Linotype" w:cs="Times New Roman"/>
          <w:b/>
          <w:bCs/>
          <w:caps/>
          <w:kern w:val="28"/>
          <w:u w:val="single"/>
          <w14:ligatures w14:val="none"/>
        </w:rPr>
        <w:t>,</w:t>
      </w:r>
      <w:r w:rsidRPr="7625C83C">
        <w:rPr>
          <w:rFonts w:ascii="Palatino Linotype" w:hAnsi="Palatino Linotype" w:eastAsia="Palatino Linotype" w:cs="Times New Roman"/>
          <w:b/>
          <w:bCs/>
          <w:caps/>
          <w:kern w:val="28"/>
          <w:u w:val="single"/>
          <w14:ligatures w14:val="none"/>
        </w:rPr>
        <w:t xml:space="preserve"> it is ordered that:</w:t>
      </w:r>
    </w:p>
    <w:p w:rsidRPr="00AC4DB8" w:rsidR="00A76F4A" w:rsidP="000E6162" w:rsidRDefault="003249BD" w14:paraId="0516965E" w14:textId="455740B9">
      <w:pPr>
        <w:numPr>
          <w:ilvl w:val="0"/>
          <w:numId w:val="5"/>
        </w:numPr>
        <w:spacing w:after="0" w:line="240" w:lineRule="auto"/>
        <w:ind w:left="360"/>
        <w:rPr>
          <w:rFonts w:ascii="Palatino Linotype" w:hAnsi="Palatino Linotype" w:eastAsia="Palatino Linotype" w:cs="Times New Roman"/>
          <w:snapToGrid w:val="0"/>
          <w:kern w:val="0"/>
          <w14:ligatures w14:val="none"/>
        </w:rPr>
      </w:pPr>
      <w:r>
        <w:rPr>
          <w:rFonts w:ascii="Palatino Linotype" w:hAnsi="Palatino Linotype" w:eastAsia="Palatino Linotype" w:cs="Times New Roman"/>
          <w:snapToGrid w:val="0"/>
          <w:kern w:val="0"/>
          <w14:ligatures w14:val="none"/>
        </w:rPr>
        <w:t xml:space="preserve">The Commission </w:t>
      </w:r>
      <w:r w:rsidR="00AC1D88">
        <w:rPr>
          <w:rFonts w:ascii="Palatino Linotype" w:hAnsi="Palatino Linotype" w:eastAsia="Palatino Linotype" w:cs="Times New Roman"/>
          <w:snapToGrid w:val="0"/>
          <w:kern w:val="0"/>
          <w14:ligatures w14:val="none"/>
        </w:rPr>
        <w:t>ratifies</w:t>
      </w:r>
      <w:r w:rsidR="004500D4">
        <w:rPr>
          <w:rFonts w:ascii="Palatino Linotype" w:hAnsi="Palatino Linotype" w:eastAsia="Palatino Linotype" w:cs="Times New Roman"/>
          <w:snapToGrid w:val="0"/>
          <w:kern w:val="0"/>
          <w14:ligatures w14:val="none"/>
        </w:rPr>
        <w:t xml:space="preserve"> </w:t>
      </w:r>
      <w:r w:rsidRPr="14F3FC84" w:rsidR="00946B42">
        <w:rPr>
          <w:rFonts w:ascii="Palatino Linotype" w:hAnsi="Palatino Linotype" w:eastAsia="Palatino Linotype" w:cs="Times New Roman"/>
        </w:rPr>
        <w:t xml:space="preserve">the </w:t>
      </w:r>
      <w:r w:rsidR="00C524FD">
        <w:rPr>
          <w:rFonts w:ascii="Palatino Linotype" w:hAnsi="Palatino Linotype" w:eastAsia="Palatino Linotype" w:cs="Times New Roman"/>
        </w:rPr>
        <w:t xml:space="preserve">revised </w:t>
      </w:r>
      <w:r w:rsidRPr="14F3FC84" w:rsidR="00946B42">
        <w:rPr>
          <w:rFonts w:ascii="Palatino Linotype" w:hAnsi="Palatino Linotype" w:eastAsia="Palatino Linotype" w:cs="Times New Roman"/>
        </w:rPr>
        <w:t>BEAD Final Proposal</w:t>
      </w:r>
      <w:r w:rsidR="008E34D8">
        <w:rPr>
          <w:rFonts w:ascii="Palatino Linotype" w:hAnsi="Palatino Linotype" w:eastAsia="Palatino Linotype" w:cs="Times New Roman"/>
        </w:rPr>
        <w:t xml:space="preserve"> as set forth in Appendices A, B, and C hereto</w:t>
      </w:r>
      <w:r w:rsidR="009C6E8A">
        <w:rPr>
          <w:rFonts w:ascii="Palatino Linotype" w:hAnsi="Palatino Linotype" w:eastAsia="Palatino Linotype" w:cs="Times New Roman"/>
        </w:rPr>
        <w:t>.</w:t>
      </w:r>
      <w:r w:rsidRPr="14F3FC84" w:rsidR="00946B42">
        <w:rPr>
          <w:rFonts w:ascii="Palatino Linotype" w:hAnsi="Palatino Linotype" w:eastAsia="Palatino Linotype" w:cs="Times New Roman"/>
        </w:rPr>
        <w:t xml:space="preserve"> </w:t>
      </w:r>
    </w:p>
    <w:p w:rsidR="7625C83C" w:rsidP="7625C83C" w:rsidRDefault="7625C83C" w14:paraId="3A36AEFD" w14:textId="0B6AA60C">
      <w:pPr>
        <w:spacing w:after="0" w:line="240" w:lineRule="auto"/>
        <w:ind w:left="360"/>
        <w:rPr>
          <w:rFonts w:ascii="Palatino Linotype" w:hAnsi="Palatino Linotype" w:eastAsia="Palatino Linotype" w:cs="Times New Roman"/>
        </w:rPr>
      </w:pPr>
    </w:p>
    <w:p w:rsidRPr="00656AF7" w:rsidR="01EB6F9B" w:rsidP="7625C83C" w:rsidRDefault="00BF2F62" w14:paraId="49AD9B26" w14:textId="32FB99E5">
      <w:pPr>
        <w:numPr>
          <w:ilvl w:val="0"/>
          <w:numId w:val="5"/>
        </w:numPr>
        <w:spacing w:after="0" w:line="240" w:lineRule="auto"/>
        <w:ind w:left="360"/>
        <w:rPr>
          <w:rFonts w:ascii="Palatino Linotype" w:hAnsi="Palatino Linotype" w:eastAsia="Palatino Linotype" w:cs="Times New Roman"/>
        </w:rPr>
      </w:pPr>
      <w:r w:rsidRPr="00656AF7">
        <w:rPr>
          <w:rFonts w:ascii="Palatino Linotype" w:hAnsi="Palatino Linotype" w:eastAsia="Palatino Linotype" w:cs="Times New Roman"/>
        </w:rPr>
        <w:t xml:space="preserve">The Commission </w:t>
      </w:r>
      <w:r w:rsidRPr="00656AF7" w:rsidR="003B6C4E">
        <w:rPr>
          <w:rFonts w:ascii="Palatino Linotype" w:hAnsi="Palatino Linotype" w:eastAsia="Palatino Linotype" w:cs="Times New Roman"/>
        </w:rPr>
        <w:t>delegates to</w:t>
      </w:r>
      <w:r w:rsidRPr="00656AF7" w:rsidR="00152D7D">
        <w:rPr>
          <w:rFonts w:ascii="Palatino Linotype" w:hAnsi="Palatino Linotype" w:eastAsia="Palatino Linotype" w:cs="Times New Roman"/>
        </w:rPr>
        <w:t xml:space="preserve"> </w:t>
      </w:r>
      <w:r w:rsidRPr="00656AF7">
        <w:rPr>
          <w:rFonts w:ascii="Palatino Linotype" w:hAnsi="Palatino Linotype" w:eastAsia="Palatino Linotype" w:cs="Times New Roman"/>
        </w:rPr>
        <w:t>Staff the</w:t>
      </w:r>
      <w:r w:rsidRPr="00656AF7" w:rsidR="008F2754">
        <w:rPr>
          <w:rFonts w:ascii="Palatino Linotype" w:hAnsi="Palatino Linotype" w:eastAsia="Palatino Linotype" w:cs="Times New Roman"/>
        </w:rPr>
        <w:t xml:space="preserve"> authority</w:t>
      </w:r>
      <w:r w:rsidRPr="00656AF7">
        <w:rPr>
          <w:rFonts w:ascii="Palatino Linotype" w:hAnsi="Palatino Linotype" w:eastAsia="Palatino Linotype" w:cs="Times New Roman"/>
        </w:rPr>
        <w:t xml:space="preserve"> to take </w:t>
      </w:r>
      <w:r w:rsidRPr="00656AF7" w:rsidR="00D94EFF">
        <w:rPr>
          <w:rFonts w:ascii="Palatino Linotype" w:hAnsi="Palatino Linotype" w:eastAsia="Palatino Linotype" w:cs="Times New Roman"/>
        </w:rPr>
        <w:t>any ministerial action necessary</w:t>
      </w:r>
      <w:r w:rsidRPr="00656AF7" w:rsidR="006D3D23">
        <w:rPr>
          <w:rFonts w:ascii="Palatino Linotype" w:hAnsi="Palatino Linotype" w:eastAsia="Palatino Linotype" w:cs="Times New Roman"/>
        </w:rPr>
        <w:t xml:space="preserve"> </w:t>
      </w:r>
      <w:r w:rsidRPr="00656AF7" w:rsidR="00E507D1">
        <w:rPr>
          <w:rFonts w:ascii="Palatino Linotype" w:hAnsi="Palatino Linotype" w:eastAsia="Palatino Linotype" w:cs="Times New Roman"/>
        </w:rPr>
        <w:t xml:space="preserve">to </w:t>
      </w:r>
      <w:r w:rsidRPr="00656AF7" w:rsidR="00AC575E">
        <w:rPr>
          <w:rFonts w:ascii="Palatino Linotype" w:hAnsi="Palatino Linotype" w:eastAsia="Palatino Linotype" w:cs="Times New Roman"/>
        </w:rPr>
        <w:t xml:space="preserve">implement and </w:t>
      </w:r>
      <w:r w:rsidRPr="00656AF7" w:rsidR="00E507D1">
        <w:rPr>
          <w:rFonts w:ascii="Palatino Linotype" w:hAnsi="Palatino Linotype" w:eastAsia="Palatino Linotype" w:cs="Times New Roman"/>
        </w:rPr>
        <w:t>effectuate California’s BEAD program</w:t>
      </w:r>
      <w:r w:rsidRPr="00656AF7" w:rsidR="00CD4608">
        <w:rPr>
          <w:rFonts w:ascii="Palatino Linotype" w:hAnsi="Palatino Linotype" w:eastAsia="Palatino Linotype" w:cs="Times New Roman"/>
        </w:rPr>
        <w:t>,</w:t>
      </w:r>
      <w:r w:rsidRPr="00656AF7" w:rsidR="00E507D1">
        <w:rPr>
          <w:rFonts w:ascii="Palatino Linotype" w:hAnsi="Palatino Linotype" w:eastAsia="Palatino Linotype" w:cs="Times New Roman"/>
        </w:rPr>
        <w:t xml:space="preserve"> consistent with the </w:t>
      </w:r>
      <w:r w:rsidRPr="00656AF7" w:rsidR="23E623E7">
        <w:rPr>
          <w:rFonts w:ascii="Palatino Linotype" w:hAnsi="Palatino Linotype" w:eastAsia="Palatino Linotype" w:cs="Times New Roman"/>
        </w:rPr>
        <w:t>revised</w:t>
      </w:r>
      <w:r w:rsidRPr="00656AF7" w:rsidR="00CD4608">
        <w:rPr>
          <w:rFonts w:ascii="Palatino Linotype" w:hAnsi="Palatino Linotype" w:eastAsia="Palatino Linotype" w:cs="Times New Roman"/>
        </w:rPr>
        <w:t xml:space="preserve"> </w:t>
      </w:r>
      <w:r w:rsidRPr="00656AF7" w:rsidR="00E507D1">
        <w:rPr>
          <w:rFonts w:ascii="Palatino Linotype" w:hAnsi="Palatino Linotype" w:eastAsia="Palatino Linotype" w:cs="Times New Roman"/>
        </w:rPr>
        <w:t xml:space="preserve">Final Proposal and </w:t>
      </w:r>
      <w:r w:rsidRPr="00656AF7" w:rsidR="00B95C31">
        <w:rPr>
          <w:rFonts w:ascii="Palatino Linotype" w:hAnsi="Palatino Linotype" w:eastAsia="Palatino Linotype" w:cs="Times New Roman"/>
        </w:rPr>
        <w:t xml:space="preserve">legally </w:t>
      </w:r>
      <w:r w:rsidRPr="00656AF7" w:rsidR="00CD4608">
        <w:rPr>
          <w:rFonts w:ascii="Palatino Linotype" w:hAnsi="Palatino Linotype" w:eastAsia="Palatino Linotype" w:cs="Times New Roman"/>
        </w:rPr>
        <w:t xml:space="preserve">applicable </w:t>
      </w:r>
      <w:r w:rsidRPr="00656AF7" w:rsidR="00E507D1">
        <w:rPr>
          <w:rFonts w:ascii="Palatino Linotype" w:hAnsi="Palatino Linotype" w:eastAsia="Palatino Linotype" w:cs="Times New Roman"/>
        </w:rPr>
        <w:t xml:space="preserve">federal </w:t>
      </w:r>
      <w:r w:rsidRPr="00656AF7" w:rsidR="00B95C31">
        <w:rPr>
          <w:rFonts w:ascii="Palatino Linotype" w:hAnsi="Palatino Linotype" w:eastAsia="Palatino Linotype" w:cs="Times New Roman"/>
        </w:rPr>
        <w:t xml:space="preserve">and California </w:t>
      </w:r>
      <w:r w:rsidRPr="00656AF7" w:rsidR="00E507D1">
        <w:rPr>
          <w:rFonts w:ascii="Palatino Linotype" w:hAnsi="Palatino Linotype" w:eastAsia="Palatino Linotype" w:cs="Times New Roman"/>
        </w:rPr>
        <w:t>statutes</w:t>
      </w:r>
      <w:r w:rsidRPr="00656AF7" w:rsidR="001B3E58">
        <w:rPr>
          <w:rFonts w:ascii="Palatino Linotype" w:hAnsi="Palatino Linotype" w:eastAsia="Palatino Linotype" w:cs="Times New Roman"/>
        </w:rPr>
        <w:t>, regulations, and guidance</w:t>
      </w:r>
      <w:r w:rsidRPr="00656AF7" w:rsidR="00E507D1">
        <w:rPr>
          <w:rFonts w:ascii="Palatino Linotype" w:hAnsi="Palatino Linotype" w:eastAsia="Palatino Linotype" w:cs="Times New Roman"/>
        </w:rPr>
        <w:t>.</w:t>
      </w:r>
      <w:r w:rsidRPr="00656AF7" w:rsidR="00B95C31">
        <w:rPr>
          <w:rStyle w:val="FootnoteReference"/>
          <w:rFonts w:ascii="Palatino Linotype" w:hAnsi="Palatino Linotype" w:eastAsia="Palatino Linotype" w:cs="Times New Roman"/>
        </w:rPr>
        <w:footnoteReference w:id="5"/>
      </w:r>
    </w:p>
    <w:p w:rsidRPr="00656AF7" w:rsidR="00176F78" w:rsidP="00471390" w:rsidRDefault="00176F78" w14:paraId="64652ACE" w14:textId="77777777">
      <w:pPr>
        <w:pStyle w:val="ListParagraph"/>
        <w:spacing w:after="0" w:line="240" w:lineRule="auto"/>
        <w:rPr>
          <w:rFonts w:ascii="Palatino Linotype" w:hAnsi="Palatino Linotype" w:eastAsia="Palatino Linotype" w:cs="Times New Roman"/>
        </w:rPr>
      </w:pPr>
    </w:p>
    <w:p w:rsidRPr="00656AF7" w:rsidR="00176F78" w:rsidP="7625C83C" w:rsidRDefault="00220701" w14:paraId="2BF801AE" w14:textId="691D08DD">
      <w:pPr>
        <w:numPr>
          <w:ilvl w:val="0"/>
          <w:numId w:val="5"/>
        </w:numPr>
        <w:spacing w:after="0" w:line="240" w:lineRule="auto"/>
        <w:ind w:left="360"/>
        <w:rPr>
          <w:rFonts w:ascii="Palatino Linotype" w:hAnsi="Palatino Linotype" w:eastAsia="Palatino Linotype" w:cs="Times New Roman"/>
        </w:rPr>
      </w:pPr>
      <w:r w:rsidRPr="00656AF7">
        <w:rPr>
          <w:rFonts w:ascii="Palatino Linotype" w:hAnsi="Palatino Linotype"/>
        </w:rPr>
        <w:t>Any future deployment changes requiring NTIA approval, including other program elements and any supplemental deployment activities, shall, following NTIA approval, be submitted by Staff to the Commission for ratification via resolution on an annual basis, or more frequently as necessary.</w:t>
      </w:r>
    </w:p>
    <w:p w:rsidRPr="00F047CD" w:rsidR="006A2ACE" w:rsidP="00471390" w:rsidRDefault="006A2ACE" w14:paraId="11EDCB60" w14:textId="77777777">
      <w:pPr>
        <w:spacing w:after="0" w:line="240" w:lineRule="auto"/>
        <w:rPr>
          <w:rFonts w:ascii="Palatino Linotype" w:hAnsi="Palatino Linotype" w:eastAsia="Palatino Linotype" w:cs="Times New Roman"/>
        </w:rPr>
      </w:pPr>
    </w:p>
    <w:p w:rsidR="00A64BF5" w:rsidP="00A76F4A" w:rsidRDefault="00A64BF5" w14:paraId="316C159F"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1942D0" w:rsidR="00A76F4A" w:rsidP="00A76F4A" w:rsidRDefault="00A76F4A" w14:paraId="6B9B735A" w14:textId="1EA4C025">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This Resolution is effective today.</w:t>
      </w:r>
    </w:p>
    <w:p w:rsidR="00A76F4A" w:rsidP="00A76F4A" w:rsidRDefault="00A76F4A" w14:paraId="45A541E0"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6FDD03B7"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0CE47F6A"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34F8C9C5"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t xml:space="preserve">Commissioner Signature blocks to be added </w:t>
      </w:r>
    </w:p>
    <w:p w:rsidR="00A76F4A" w:rsidP="00A76F4A" w:rsidRDefault="00A76F4A" w14:paraId="47615040"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r>
      <w:r>
        <w:rPr>
          <w:rFonts w:ascii="Palatino Linotype" w:hAnsi="Palatino Linotype" w:eastAsia="Palatino Linotype" w:cs="Times New Roman"/>
          <w:kern w:val="0"/>
          <w14:ligatures w14:val="none"/>
        </w:rPr>
        <w:tab/>
        <w:t>upon adoption of the resolution</w:t>
      </w:r>
    </w:p>
    <w:p w:rsidR="00A76F4A" w:rsidP="00A76F4A" w:rsidRDefault="00A76F4A" w14:paraId="5A07E5F1" w14:textId="73A600C8">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7C0D2B15"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51493D" w:rsidR="00A76F4A" w:rsidP="00A76F4A" w:rsidRDefault="00A76F4A" w14:paraId="203AD159" w14:textId="4EBD828C">
      <w:pPr>
        <w:pStyle w:val="10sp0"/>
        <w:spacing w:after="480"/>
        <w:rPr>
          <w:rFonts w:ascii="Palatino Linotype" w:hAnsi="Palatino Linotype"/>
        </w:rPr>
      </w:pPr>
      <w:r>
        <w:rPr>
          <w:rFonts w:ascii="Palatino Linotype" w:hAnsi="Palatino Linotype"/>
        </w:rPr>
        <w:t>T</w:t>
      </w:r>
      <w:r w:rsidRPr="0051493D">
        <w:rPr>
          <w:rFonts w:ascii="Palatino Linotype" w:hAnsi="Palatino Linotype"/>
        </w:rPr>
        <w:t xml:space="preserve">he foregoing resolution was duly introduced, passed and adopted at a conference of the Public Utilities Commission of the State of California held on </w:t>
      </w:r>
      <w:r w:rsidRPr="1CD2B39D" w:rsidR="79D667C6">
        <w:rPr>
          <w:rFonts w:ascii="Palatino Linotype" w:hAnsi="Palatino Linotype"/>
        </w:rPr>
        <w:t xml:space="preserve">September </w:t>
      </w:r>
      <w:r w:rsidRPr="698DEDE4" w:rsidR="79D667C6">
        <w:rPr>
          <w:rFonts w:ascii="Palatino Linotype" w:hAnsi="Palatino Linotype"/>
        </w:rPr>
        <w:t>17</w:t>
      </w:r>
      <w:r w:rsidRPr="00EE7E91" w:rsidR="00EA2360">
        <w:rPr>
          <w:rFonts w:ascii="Palatino Linotype" w:hAnsi="Palatino Linotype"/>
        </w:rPr>
        <w:t>, 202</w:t>
      </w:r>
      <w:r w:rsidRPr="00422307" w:rsidR="00C524FD">
        <w:rPr>
          <w:rFonts w:ascii="Palatino Linotype" w:hAnsi="Palatino Linotype"/>
        </w:rPr>
        <w:t>6</w:t>
      </w:r>
      <w:r w:rsidRPr="00422307">
        <w:rPr>
          <w:rFonts w:ascii="Palatino Linotype" w:hAnsi="Palatino Linotype"/>
        </w:rPr>
        <w:t>;</w:t>
      </w:r>
      <w:r w:rsidRPr="0051493D">
        <w:rPr>
          <w:rFonts w:ascii="Palatino Linotype" w:hAnsi="Palatino Linotype"/>
        </w:rPr>
        <w:t xml:space="preserve"> the following Commissioners voting favorably thereon:</w:t>
      </w:r>
    </w:p>
    <w:p w:rsidRPr="001942D0" w:rsidR="00A76F4A" w:rsidP="00A76F4A" w:rsidRDefault="00A76F4A" w14:paraId="0B7DFB9B"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Pr="001942D0" w:rsidR="00A76F4A" w:rsidP="00A76F4A" w:rsidRDefault="00A76F4A" w14:paraId="7B2A2C97" w14:textId="77777777">
      <w:pPr>
        <w:keepNext/>
        <w:tabs>
          <w:tab w:val="left" w:pos="720"/>
          <w:tab w:val="left" w:pos="1296"/>
          <w:tab w:val="left" w:pos="2016"/>
          <w:tab w:val="left" w:pos="2736"/>
          <w:tab w:val="left" w:pos="3456"/>
          <w:tab w:val="left" w:pos="4176"/>
          <w:tab w:val="left" w:pos="5760"/>
        </w:tabs>
        <w:spacing w:after="0" w:line="240" w:lineRule="auto"/>
        <w:rPr>
          <w:rFonts w:ascii="Palatino Linotype" w:hAnsi="Palatino Linotype" w:eastAsia="Palatino Linotype" w:cs="Times New Roman"/>
          <w:kern w:val="0"/>
          <w14:ligatures w14:val="none"/>
        </w:rPr>
      </w:pPr>
    </w:p>
    <w:p w:rsidR="00A76F4A" w:rsidP="00A76F4A" w:rsidRDefault="00A76F4A" w14:paraId="1BFDA168" w14:textId="77777777">
      <w:pPr>
        <w:keepNext/>
        <w:spacing w:after="0" w:line="240" w:lineRule="auto"/>
        <w:rPr>
          <w:rFonts w:ascii="Palatino Linotype" w:hAnsi="Palatino Linotype" w:eastAsia="Palatino Linotype" w:cs="Times New Roman"/>
        </w:rPr>
      </w:pPr>
      <w:r w:rsidRPr="00921E87">
        <w:rPr>
          <w:rFonts w:ascii="Palatino Linotype" w:hAnsi="Palatino Linotype" w:eastAsia="Palatino Linotype" w:cs="Times New Roman"/>
        </w:rPr>
        <w:t xml:space="preserve">Dated </w:t>
      </w:r>
      <w:r>
        <w:rPr>
          <w:rFonts w:ascii="Palatino Linotype" w:hAnsi="Palatino Linotype" w:eastAsia="Palatino Linotype" w:cs="Times New Roman"/>
          <w:u w:val="single"/>
        </w:rPr>
        <w:t xml:space="preserve">                                                                   </w:t>
      </w:r>
      <w:r w:rsidRPr="00921E87">
        <w:rPr>
          <w:rFonts w:ascii="Palatino Linotype" w:hAnsi="Palatino Linotype" w:eastAsia="Palatino Linotype" w:cs="Times New Roman"/>
        </w:rPr>
        <w:t xml:space="preserve">, at </w:t>
      </w:r>
      <w:r>
        <w:rPr>
          <w:rFonts w:ascii="Palatino Linotype" w:hAnsi="Palatino Linotype" w:eastAsia="Palatino Linotype" w:cs="Times New Roman"/>
        </w:rPr>
        <w:t>&lt;Voting meeting location&gt;</w:t>
      </w:r>
      <w:r w:rsidRPr="00921E87">
        <w:rPr>
          <w:rFonts w:ascii="Palatino Linotype" w:hAnsi="Palatino Linotype" w:eastAsia="Palatino Linotype" w:cs="Times New Roman"/>
        </w:rPr>
        <w:t>, California</w:t>
      </w:r>
      <w:r>
        <w:rPr>
          <w:rFonts w:ascii="Palatino Linotype" w:hAnsi="Palatino Linotype" w:eastAsia="Palatino Linotype" w:cs="Times New Roman"/>
        </w:rPr>
        <w:tab/>
      </w:r>
    </w:p>
    <w:p w:rsidR="00D0207A" w:rsidRDefault="00D0207A" w14:paraId="0B8F8514" w14:textId="22BC1F23">
      <w:pPr>
        <w:rPr>
          <w:rFonts w:ascii="Palatino Linotype" w:hAnsi="Palatino Linotype" w:eastAsia="Palatino Linotype" w:cs="Times New Roman"/>
          <w:b/>
          <w:caps/>
          <w:kern w:val="28"/>
          <w:u w:val="single"/>
          <w14:ligatures w14:val="none"/>
        </w:rPr>
      </w:pPr>
      <w:r>
        <w:rPr>
          <w:rFonts w:ascii="Palatino Linotype" w:hAnsi="Palatino Linotype" w:eastAsia="Palatino Linotype" w:cs="Times New Roman"/>
          <w:b/>
          <w:caps/>
          <w:kern w:val="28"/>
          <w:u w:val="single"/>
          <w14:ligatures w14:val="none"/>
        </w:rPr>
        <w:br w:type="page"/>
      </w:r>
    </w:p>
    <w:p w:rsidRPr="00E14911" w:rsidR="00E14911" w:rsidP="0051110C" w:rsidRDefault="00E14911" w14:paraId="1D760CC2" w14:textId="3927E0F1">
      <w:pPr>
        <w:rPr>
          <w:rFonts w:ascii="Palatino Linotype" w:hAnsi="Palatino Linotype" w:eastAsia="Palatino Linotype" w:cs="Times New Roman"/>
          <w:b/>
          <w:caps/>
          <w:kern w:val="28"/>
          <w:u w:val="single"/>
          <w14:ligatures w14:val="none"/>
        </w:rPr>
      </w:pPr>
      <w:r w:rsidRPr="00E14911">
        <w:rPr>
          <w:rFonts w:ascii="Palatino Linotype" w:hAnsi="Palatino Linotype" w:eastAsia="Palatino Linotype" w:cs="Times New Roman"/>
          <w:b/>
          <w:caps/>
          <w:kern w:val="28"/>
          <w:u w:val="single"/>
          <w14:ligatures w14:val="none"/>
        </w:rPr>
        <w:lastRenderedPageBreak/>
        <w:t>APPENDICES</w:t>
      </w:r>
    </w:p>
    <w:p w:rsidRPr="00B05F6D" w:rsidR="007E7696" w:rsidP="0051110C" w:rsidRDefault="00576D77" w14:paraId="23D97D06" w14:textId="6C51232C">
      <w:pPr>
        <w:rPr>
          <w:rFonts w:ascii="Palatino Linotype" w:hAnsi="Palatino Linotype"/>
        </w:rPr>
      </w:pPr>
      <w:r w:rsidRPr="1A69E9AA">
        <w:rPr>
          <w:rFonts w:ascii="Palatino Linotype" w:hAnsi="Palatino Linotype"/>
        </w:rPr>
        <w:t>APPENDIX A</w:t>
      </w:r>
      <w:r w:rsidRPr="1A69E9AA" w:rsidR="0068414B">
        <w:rPr>
          <w:rFonts w:ascii="Palatino Linotype" w:hAnsi="Palatino Linotype"/>
        </w:rPr>
        <w:t xml:space="preserve"> </w:t>
      </w:r>
      <w:r w:rsidRPr="1A69E9AA" w:rsidR="00A42976">
        <w:rPr>
          <w:rFonts w:ascii="Palatino Linotype" w:hAnsi="Palatino Linotype"/>
        </w:rPr>
        <w:t>–</w:t>
      </w:r>
      <w:r w:rsidRPr="1A69E9AA" w:rsidR="005D2279">
        <w:rPr>
          <w:rFonts w:ascii="Palatino Linotype" w:hAnsi="Palatino Linotype"/>
        </w:rPr>
        <w:t xml:space="preserve"> </w:t>
      </w:r>
      <w:hyperlink r:id="rId22">
        <w:r w:rsidRPr="61D0F09B" w:rsidR="0068414B">
          <w:rPr>
            <w:rStyle w:val="Hyperlink"/>
            <w:rFonts w:ascii="Palatino Linotype" w:hAnsi="Palatino Linotype" w:eastAsia="Palatino Linotype" w:cs="Palatino Linotype"/>
          </w:rPr>
          <w:t>Final Proposal</w:t>
        </w:r>
        <w:r w:rsidRPr="61D0F09B" w:rsidR="00F5726E">
          <w:rPr>
            <w:rStyle w:val="Hyperlink"/>
            <w:rFonts w:ascii="Palatino Linotype" w:hAnsi="Palatino Linotype" w:eastAsia="Palatino Linotype" w:cs="Palatino Linotype"/>
          </w:rPr>
          <w:t xml:space="preserve"> (Project Narrative</w:t>
        </w:r>
        <w:r w:rsidRPr="61D0F09B" w:rsidR="00584675">
          <w:rPr>
            <w:rStyle w:val="Hyperlink"/>
            <w:rFonts w:ascii="Palatino Linotype" w:hAnsi="Palatino Linotype" w:eastAsia="Palatino Linotype" w:cs="Palatino Linotype"/>
          </w:rPr>
          <w:t>)</w:t>
        </w:r>
      </w:hyperlink>
    </w:p>
    <w:p w:rsidR="00576D77" w:rsidP="0051110C" w:rsidRDefault="001D1BD4" w14:paraId="7444BECB" w14:textId="5269D53D">
      <w:pPr>
        <w:rPr>
          <w:rFonts w:ascii="Palatino Linotype" w:hAnsi="Palatino Linotype"/>
        </w:rPr>
      </w:pPr>
      <w:r w:rsidRPr="00E251B3">
        <w:rPr>
          <w:rFonts w:ascii="Palatino Linotype" w:hAnsi="Palatino Linotype"/>
        </w:rPr>
        <w:t>APPENDIX B</w:t>
      </w:r>
      <w:r w:rsidR="005255B8">
        <w:rPr>
          <w:rFonts w:ascii="Palatino Linotype" w:hAnsi="Palatino Linotype"/>
        </w:rPr>
        <w:t xml:space="preserve"> </w:t>
      </w:r>
      <w:r w:rsidR="00A42976">
        <w:rPr>
          <w:rFonts w:ascii="Palatino Linotype" w:hAnsi="Palatino Linotype"/>
        </w:rPr>
        <w:t>–</w:t>
      </w:r>
      <w:r w:rsidR="005255B8">
        <w:rPr>
          <w:rFonts w:ascii="Palatino Linotype" w:hAnsi="Palatino Linotype"/>
        </w:rPr>
        <w:t xml:space="preserve"> </w:t>
      </w:r>
      <w:r w:rsidRPr="00935E95">
        <w:rPr>
          <w:rFonts w:ascii="Palatino Linotype" w:hAnsi="Palatino Linotype"/>
        </w:rPr>
        <w:t xml:space="preserve">Data </w:t>
      </w:r>
      <w:r w:rsidR="00F41210">
        <w:rPr>
          <w:rFonts w:ascii="Palatino Linotype" w:hAnsi="Palatino Linotype"/>
        </w:rPr>
        <w:t>F</w:t>
      </w:r>
      <w:r w:rsidRPr="00935E95">
        <w:rPr>
          <w:rFonts w:ascii="Palatino Linotype" w:hAnsi="Palatino Linotype"/>
        </w:rPr>
        <w:t>iles</w:t>
      </w:r>
    </w:p>
    <w:p w:rsidR="00892042" w:rsidP="000E6162" w:rsidRDefault="00676A58" w14:paraId="44A2FEB5" w14:textId="2B9811AC">
      <w:pPr>
        <w:pStyle w:val="ListParagraph"/>
        <w:numPr>
          <w:ilvl w:val="0"/>
          <w:numId w:val="6"/>
        </w:numPr>
        <w:rPr>
          <w:rFonts w:ascii="Palatino Linotype" w:hAnsi="Palatino Linotype"/>
        </w:rPr>
      </w:pPr>
      <w:r w:rsidRPr="3013D5F9">
        <w:rPr>
          <w:rFonts w:ascii="Palatino Linotype" w:hAnsi="Palatino Linotype"/>
        </w:rPr>
        <w:t xml:space="preserve">APPENDIX B1 – </w:t>
      </w:r>
      <w:hyperlink r:id="rId23">
        <w:r w:rsidRPr="3013D5F9">
          <w:rPr>
            <w:rStyle w:val="Hyperlink"/>
            <w:rFonts w:ascii="Palatino Linotype" w:hAnsi="Palatino Linotype"/>
          </w:rPr>
          <w:t>Subgrantees</w:t>
        </w:r>
      </w:hyperlink>
    </w:p>
    <w:p w:rsidR="00892042" w:rsidP="000E6162" w:rsidRDefault="00892042" w14:paraId="47CA9C51" w14:textId="1DE1CC0E">
      <w:pPr>
        <w:pStyle w:val="ListParagraph"/>
        <w:numPr>
          <w:ilvl w:val="0"/>
          <w:numId w:val="6"/>
        </w:numPr>
        <w:rPr>
          <w:rFonts w:ascii="Palatino Linotype" w:hAnsi="Palatino Linotype"/>
        </w:rPr>
      </w:pPr>
      <w:r w:rsidRPr="3013D5F9">
        <w:rPr>
          <w:rFonts w:ascii="Palatino Linotype" w:hAnsi="Palatino Linotype"/>
        </w:rPr>
        <w:t xml:space="preserve">APPENDIX </w:t>
      </w:r>
      <w:r w:rsidRPr="3013D5F9" w:rsidR="004558BE">
        <w:rPr>
          <w:rFonts w:ascii="Palatino Linotype" w:hAnsi="Palatino Linotype"/>
        </w:rPr>
        <w:t xml:space="preserve">B2 – </w:t>
      </w:r>
      <w:hyperlink r:id="rId24">
        <w:r w:rsidRPr="3013D5F9" w:rsidR="004558BE">
          <w:rPr>
            <w:rStyle w:val="Hyperlink"/>
            <w:rFonts w:ascii="Palatino Linotype" w:hAnsi="Palatino Linotype"/>
          </w:rPr>
          <w:t>Deployment Projects</w:t>
        </w:r>
      </w:hyperlink>
    </w:p>
    <w:p w:rsidR="004558BE" w:rsidP="000E6162" w:rsidRDefault="004558BE" w14:paraId="150FAFDC" w14:textId="149CB0AE">
      <w:pPr>
        <w:pStyle w:val="ListParagraph"/>
        <w:numPr>
          <w:ilvl w:val="0"/>
          <w:numId w:val="6"/>
        </w:numPr>
        <w:rPr>
          <w:rFonts w:ascii="Palatino Linotype" w:hAnsi="Palatino Linotype"/>
        </w:rPr>
      </w:pPr>
      <w:r w:rsidRPr="3013D5F9">
        <w:rPr>
          <w:rFonts w:ascii="Palatino Linotype" w:hAnsi="Palatino Linotype"/>
        </w:rPr>
        <w:t xml:space="preserve">APPENDIX B3 – </w:t>
      </w:r>
      <w:hyperlink r:id="rId25">
        <w:r w:rsidRPr="3013D5F9">
          <w:rPr>
            <w:rStyle w:val="Hyperlink"/>
            <w:rFonts w:ascii="Palatino Linotype" w:hAnsi="Palatino Linotype"/>
          </w:rPr>
          <w:t>Locations</w:t>
        </w:r>
      </w:hyperlink>
    </w:p>
    <w:p w:rsidR="004558BE" w:rsidP="000E6162" w:rsidRDefault="004558BE" w14:paraId="7248D991" w14:textId="75F6B75D">
      <w:pPr>
        <w:pStyle w:val="ListParagraph"/>
        <w:numPr>
          <w:ilvl w:val="0"/>
          <w:numId w:val="6"/>
        </w:numPr>
        <w:rPr>
          <w:rFonts w:ascii="Palatino Linotype" w:hAnsi="Palatino Linotype"/>
        </w:rPr>
      </w:pPr>
      <w:r w:rsidRPr="3013D5F9">
        <w:rPr>
          <w:rFonts w:ascii="Palatino Linotype" w:hAnsi="Palatino Linotype"/>
        </w:rPr>
        <w:t xml:space="preserve">APPENDIX B4 – </w:t>
      </w:r>
      <w:hyperlink r:id="rId26">
        <w:r w:rsidRPr="3013D5F9">
          <w:rPr>
            <w:rStyle w:val="Hyperlink"/>
            <w:rFonts w:ascii="Palatino Linotype" w:hAnsi="Palatino Linotype"/>
          </w:rPr>
          <w:t>No BEAD Locations</w:t>
        </w:r>
      </w:hyperlink>
    </w:p>
    <w:p w:rsidR="004558BE" w:rsidP="000E6162" w:rsidRDefault="004558BE" w14:paraId="75EF1845" w14:textId="1B2E64EF">
      <w:pPr>
        <w:pStyle w:val="ListParagraph"/>
        <w:numPr>
          <w:ilvl w:val="0"/>
          <w:numId w:val="6"/>
        </w:numPr>
        <w:rPr>
          <w:rFonts w:ascii="Palatino Linotype" w:hAnsi="Palatino Linotype"/>
        </w:rPr>
      </w:pPr>
      <w:r w:rsidRPr="2E9AD450">
        <w:rPr>
          <w:rFonts w:ascii="Palatino Linotype" w:hAnsi="Palatino Linotype"/>
        </w:rPr>
        <w:t xml:space="preserve">APPENDIX B5 </w:t>
      </w:r>
      <w:r w:rsidRPr="2E9AD450" w:rsidR="006C6EEE">
        <w:rPr>
          <w:rFonts w:ascii="Palatino Linotype" w:hAnsi="Palatino Linotype"/>
        </w:rPr>
        <w:t>–</w:t>
      </w:r>
      <w:r w:rsidRPr="2E9AD450">
        <w:rPr>
          <w:rFonts w:ascii="Palatino Linotype" w:hAnsi="Palatino Linotype"/>
        </w:rPr>
        <w:t xml:space="preserve"> </w:t>
      </w:r>
      <w:hyperlink r:id="rId27">
        <w:r w:rsidRPr="7498C876" w:rsidR="006C6EEE">
          <w:rPr>
            <w:rStyle w:val="Hyperlink"/>
            <w:rFonts w:ascii="Palatino Linotype" w:hAnsi="Palatino Linotype" w:eastAsia="Palatino Linotype" w:cs="Palatino Linotype"/>
          </w:rPr>
          <w:t>Community Anchor Institutions</w:t>
        </w:r>
      </w:hyperlink>
    </w:p>
    <w:p w:rsidRPr="00E251B3" w:rsidR="002E12B7" w:rsidP="0051110C" w:rsidRDefault="002E12B7" w14:paraId="1C29DBB9" w14:textId="13A83827">
      <w:pPr>
        <w:rPr>
          <w:rFonts w:ascii="Palatino Linotype" w:hAnsi="Palatino Linotype" w:eastAsia="Palatino Linotype" w:cs="Palatino Linotype"/>
        </w:rPr>
      </w:pPr>
      <w:r w:rsidRPr="49847B8B">
        <w:rPr>
          <w:rFonts w:ascii="Palatino Linotype" w:hAnsi="Palatino Linotype" w:eastAsia="Palatino Linotype" w:cs="Palatino Linotype"/>
        </w:rPr>
        <w:t xml:space="preserve">APPENDIX </w:t>
      </w:r>
      <w:r w:rsidRPr="49847B8B" w:rsidR="00E92D87">
        <w:rPr>
          <w:rFonts w:ascii="Palatino Linotype" w:hAnsi="Palatino Linotype" w:eastAsia="Palatino Linotype" w:cs="Palatino Linotype"/>
        </w:rPr>
        <w:t xml:space="preserve">C </w:t>
      </w:r>
      <w:r w:rsidRPr="49847B8B" w:rsidR="00A42976">
        <w:rPr>
          <w:rFonts w:ascii="Palatino Linotype" w:hAnsi="Palatino Linotype" w:eastAsia="Palatino Linotype" w:cs="Palatino Linotype"/>
        </w:rPr>
        <w:t xml:space="preserve">– </w:t>
      </w:r>
      <w:hyperlink r:id="rId28">
        <w:r w:rsidRPr="49847B8B">
          <w:rPr>
            <w:rStyle w:val="Hyperlink"/>
            <w:rFonts w:ascii="Palatino Linotype" w:hAnsi="Palatino Linotype" w:eastAsia="Palatino Linotype" w:cs="Palatino Linotype"/>
          </w:rPr>
          <w:t xml:space="preserve">BEAD </w:t>
        </w:r>
        <w:r w:rsidRPr="49847B8B" w:rsidR="008F6500">
          <w:rPr>
            <w:rStyle w:val="Hyperlink"/>
            <w:rFonts w:ascii="Palatino Linotype" w:hAnsi="Palatino Linotype" w:eastAsia="Palatino Linotype" w:cs="Palatino Linotype"/>
          </w:rPr>
          <w:t xml:space="preserve">Program </w:t>
        </w:r>
        <w:r w:rsidRPr="49847B8B">
          <w:rPr>
            <w:rStyle w:val="Hyperlink"/>
            <w:rFonts w:ascii="Palatino Linotype" w:hAnsi="Palatino Linotype" w:eastAsia="Palatino Linotype" w:cs="Palatino Linotype"/>
          </w:rPr>
          <w:t>Monitoring Plan</w:t>
        </w:r>
        <w:r w:rsidRPr="49847B8B" w:rsidR="00CA2BEC">
          <w:rPr>
            <w:rStyle w:val="Hyperlink"/>
            <w:rFonts w:ascii="Palatino Linotype" w:hAnsi="Palatino Linotype" w:eastAsia="Palatino Linotype" w:cs="Palatino Linotype"/>
          </w:rPr>
          <w:t xml:space="preserve"> (4.2)</w:t>
        </w:r>
      </w:hyperlink>
    </w:p>
    <w:p w:rsidRPr="00E251B3" w:rsidR="00EE7D3F" w:rsidP="0051110C" w:rsidRDefault="00EE7D3F" w14:paraId="450FE1A6" w14:textId="7815247E">
      <w:pPr>
        <w:rPr>
          <w:rFonts w:ascii="Palatino Linotype" w:hAnsi="Palatino Linotype" w:eastAsia="Palatino Linotype" w:cs="Palatino Linotype"/>
        </w:rPr>
      </w:pPr>
      <w:r w:rsidRPr="49847B8B">
        <w:rPr>
          <w:rFonts w:ascii="Palatino Linotype" w:hAnsi="Palatino Linotype" w:eastAsia="Palatino Linotype" w:cs="Palatino Linotype"/>
        </w:rPr>
        <w:t xml:space="preserve">APPENDIX D – </w:t>
      </w:r>
      <w:hyperlink r:id="rId29">
        <w:r w:rsidRPr="49847B8B" w:rsidR="005C007B">
          <w:rPr>
            <w:rStyle w:val="Hyperlink"/>
            <w:rFonts w:ascii="Palatino Linotype" w:hAnsi="Palatino Linotype" w:eastAsia="Palatino Linotype" w:cs="Palatino Linotype"/>
          </w:rPr>
          <w:t>NTIA Match Waiver Determination</w:t>
        </w:r>
      </w:hyperlink>
      <w:r w:rsidRPr="49847B8B" w:rsidR="005C007B">
        <w:rPr>
          <w:rFonts w:ascii="Palatino Linotype" w:hAnsi="Palatino Linotype" w:eastAsia="Palatino Linotype" w:cs="Palatino Linotype"/>
        </w:rPr>
        <w:t xml:space="preserve"> </w:t>
      </w:r>
    </w:p>
    <w:p w:rsidR="00576D77" w:rsidP="0051110C" w:rsidRDefault="00C5643D" w14:paraId="71722D4B" w14:textId="37016098">
      <w:pPr>
        <w:rPr>
          <w:rFonts w:ascii="Palatino Linotype" w:hAnsi="Palatino Linotype" w:eastAsia="Palatino Linotype" w:cs="Palatino Linotype"/>
        </w:rPr>
      </w:pPr>
      <w:r w:rsidRPr="17F50750">
        <w:rPr>
          <w:rFonts w:ascii="Palatino Linotype" w:hAnsi="Palatino Linotype" w:eastAsia="Palatino Linotype" w:cs="Palatino Linotype"/>
        </w:rPr>
        <w:t xml:space="preserve">APPENDIX </w:t>
      </w:r>
      <w:r w:rsidRPr="17F50750" w:rsidR="00100DC9">
        <w:rPr>
          <w:rFonts w:ascii="Palatino Linotype" w:hAnsi="Palatino Linotype" w:eastAsia="Palatino Linotype" w:cs="Palatino Linotype"/>
        </w:rPr>
        <w:t>E</w:t>
      </w:r>
      <w:r w:rsidRPr="17F50750">
        <w:rPr>
          <w:rFonts w:ascii="Palatino Linotype" w:hAnsi="Palatino Linotype" w:eastAsia="Palatino Linotype" w:cs="Palatino Linotype"/>
        </w:rPr>
        <w:t xml:space="preserve"> – </w:t>
      </w:r>
      <w:hyperlink r:id="rId30">
        <w:r w:rsidRPr="49847B8B" w:rsidR="22238A39">
          <w:rPr>
            <w:rStyle w:val="Hyperlink"/>
            <w:rFonts w:ascii="Palatino Linotype" w:hAnsi="Palatino Linotype" w:eastAsia="Palatino Linotype" w:cs="Palatino Linotype"/>
          </w:rPr>
          <w:t>NTIA Curing Requests</w:t>
        </w:r>
      </w:hyperlink>
      <w:r w:rsidR="00362D79">
        <w:rPr>
          <w:rStyle w:val="FootnoteReference"/>
        </w:rPr>
        <w:footnoteReference w:id="6"/>
      </w:r>
    </w:p>
    <w:p w:rsidR="00666500" w:rsidP="0051110C" w:rsidRDefault="00C5643D" w14:paraId="451F8283" w14:textId="11C67960">
      <w:pPr>
        <w:rPr>
          <w:rFonts w:ascii="Palatino Linotype" w:hAnsi="Palatino Linotype" w:eastAsia="Palatino Linotype" w:cs="Palatino Linotype"/>
        </w:rPr>
      </w:pPr>
      <w:r w:rsidRPr="2FBCB8DE">
        <w:rPr>
          <w:rFonts w:ascii="Palatino Linotype" w:hAnsi="Palatino Linotype" w:eastAsia="Palatino Linotype" w:cs="Palatino Linotype"/>
        </w:rPr>
        <w:t xml:space="preserve">APPENDIX </w:t>
      </w:r>
      <w:r w:rsidRPr="2FBCB8DE" w:rsidR="00100DC9">
        <w:rPr>
          <w:rFonts w:ascii="Palatino Linotype" w:hAnsi="Palatino Linotype" w:eastAsia="Palatino Linotype" w:cs="Palatino Linotype"/>
        </w:rPr>
        <w:t>F</w:t>
      </w:r>
      <w:r w:rsidRPr="2FBCB8DE">
        <w:rPr>
          <w:rFonts w:ascii="Palatino Linotype" w:hAnsi="Palatino Linotype" w:eastAsia="Palatino Linotype" w:cs="Palatino Linotype"/>
        </w:rPr>
        <w:t xml:space="preserve"> – </w:t>
      </w:r>
      <w:hyperlink r:id="rId31">
        <w:r w:rsidRPr="49847B8B" w:rsidR="006D2F3B">
          <w:rPr>
            <w:rStyle w:val="Hyperlink"/>
            <w:rFonts w:ascii="Palatino Linotype" w:hAnsi="Palatino Linotype" w:eastAsia="Palatino Linotype" w:cs="Palatino Linotype"/>
          </w:rPr>
          <w:t xml:space="preserve">Curing Request </w:t>
        </w:r>
        <w:r w:rsidRPr="49847B8B" w:rsidR="00827A90">
          <w:rPr>
            <w:rStyle w:val="Hyperlink"/>
            <w:rFonts w:ascii="Palatino Linotype" w:hAnsi="Palatino Linotype" w:eastAsia="Palatino Linotype" w:cs="Palatino Linotype"/>
          </w:rPr>
          <w:t>for Additional Cost Savings</w:t>
        </w:r>
      </w:hyperlink>
      <w:r w:rsidRPr="2FBCB8DE" w:rsidR="005C6302">
        <w:rPr>
          <w:rFonts w:ascii="Palatino Linotype" w:hAnsi="Palatino Linotype" w:eastAsia="Palatino Linotype" w:cs="Palatino Linotype"/>
        </w:rPr>
        <w:t xml:space="preserve"> </w:t>
      </w:r>
    </w:p>
    <w:p w:rsidRPr="0021209F" w:rsidR="00576D77" w:rsidP="0051110C" w:rsidRDefault="58A63E20" w14:paraId="0C8F580D" w14:textId="020EA4D2">
      <w:pPr>
        <w:rPr>
          <w:rFonts w:ascii="Palatino Linotype" w:hAnsi="Palatino Linotype" w:eastAsia="Palatino Linotype" w:cs="Palatino Linotype"/>
        </w:rPr>
      </w:pPr>
      <w:r w:rsidRPr="38ACB8D5">
        <w:rPr>
          <w:rFonts w:ascii="Palatino Linotype" w:hAnsi="Palatino Linotype" w:eastAsia="Palatino Linotype" w:cs="Palatino Linotype"/>
        </w:rPr>
        <w:t xml:space="preserve">APPENDIX </w:t>
      </w:r>
      <w:r w:rsidRPr="38ACB8D5" w:rsidR="79898492">
        <w:rPr>
          <w:rFonts w:ascii="Palatino Linotype" w:hAnsi="Palatino Linotype" w:eastAsia="Palatino Linotype" w:cs="Palatino Linotype"/>
        </w:rPr>
        <w:t>G</w:t>
      </w:r>
      <w:r w:rsidRPr="38ACB8D5" w:rsidR="5282DBDB">
        <w:rPr>
          <w:rFonts w:ascii="Palatino Linotype" w:hAnsi="Palatino Linotype" w:eastAsia="Palatino Linotype" w:cs="Palatino Linotype"/>
        </w:rPr>
        <w:t xml:space="preserve"> </w:t>
      </w:r>
      <w:r w:rsidRPr="38ACB8D5" w:rsidR="058843EC">
        <w:rPr>
          <w:rFonts w:ascii="Palatino Linotype" w:hAnsi="Palatino Linotype" w:eastAsia="Palatino Linotype" w:cs="Palatino Linotype"/>
        </w:rPr>
        <w:t>–</w:t>
      </w:r>
      <w:r w:rsidRPr="38ACB8D5" w:rsidR="5282DBDB">
        <w:rPr>
          <w:rFonts w:ascii="Palatino Linotype" w:hAnsi="Palatino Linotype" w:eastAsia="Palatino Linotype" w:cs="Palatino Linotype"/>
        </w:rPr>
        <w:t xml:space="preserve"> </w:t>
      </w:r>
      <w:hyperlink r:id="rId32">
        <w:r w:rsidRPr="49847B8B" w:rsidR="058843EC">
          <w:rPr>
            <w:rStyle w:val="Hyperlink"/>
            <w:rFonts w:ascii="Palatino Linotype" w:hAnsi="Palatino Linotype" w:eastAsia="Palatino Linotype" w:cs="Palatino Linotype"/>
          </w:rPr>
          <w:t>NTIA Approval</w:t>
        </w:r>
        <w:r w:rsidRPr="49847B8B" w:rsidR="4E6A6372">
          <w:rPr>
            <w:rStyle w:val="Hyperlink"/>
            <w:rFonts w:ascii="Palatino Linotype" w:hAnsi="Palatino Linotype" w:eastAsia="Palatino Linotype" w:cs="Palatino Linotype"/>
          </w:rPr>
          <w:t xml:space="preserve"> of Final Proposal</w:t>
        </w:r>
      </w:hyperlink>
    </w:p>
    <w:sectPr w:rsidRPr="0021209F" w:rsidR="00576D77" w:rsidSect="00C51937">
      <w:headerReference w:type="default" r:id="rId33"/>
      <w:footerReference w:type="default" r:id="rId34"/>
      <w:footerReference w:type="first" r:id="rId3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E72D" w14:textId="77777777" w:rsidR="00D31EB2" w:rsidRDefault="00D31EB2" w:rsidP="00A76F4A">
      <w:pPr>
        <w:spacing w:after="0" w:line="240" w:lineRule="auto"/>
      </w:pPr>
      <w:r>
        <w:separator/>
      </w:r>
    </w:p>
  </w:endnote>
  <w:endnote w:type="continuationSeparator" w:id="0">
    <w:p w14:paraId="206FD31A" w14:textId="77777777" w:rsidR="00D31EB2" w:rsidRDefault="00D31EB2" w:rsidP="00A76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Segoe UI Historic"/>
    <w:charset w:val="00"/>
    <w:family w:val="auto"/>
    <w:pitch w:val="variable"/>
    <w:sig w:usb0="20000A87" w:usb1="08000000" w:usb2="00000008" w:usb3="00000000" w:csb0="00000105"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75868864"/>
      <w:docPartObj>
        <w:docPartGallery w:val="Page Numbers (Bottom of Page)"/>
        <w:docPartUnique/>
      </w:docPartObj>
    </w:sdtPr>
    <w:sdtEndPr>
      <w:rPr>
        <w:noProof/>
      </w:rPr>
    </w:sdtEndPr>
    <w:sdtContent>
      <w:p w14:paraId="4591E103" w14:textId="2818C994" w:rsidR="00AE5E30" w:rsidRPr="00AE5E30" w:rsidRDefault="00AE5E30">
        <w:pPr>
          <w:pStyle w:val="Footer"/>
          <w:jc w:val="center"/>
          <w:rPr>
            <w:sz w:val="20"/>
            <w:szCs w:val="20"/>
          </w:rPr>
        </w:pPr>
        <w:r w:rsidRPr="00AE5E30">
          <w:rPr>
            <w:sz w:val="20"/>
            <w:szCs w:val="20"/>
          </w:rPr>
          <w:fldChar w:fldCharType="begin"/>
        </w:r>
        <w:r w:rsidRPr="00AE5E30">
          <w:rPr>
            <w:sz w:val="20"/>
            <w:szCs w:val="20"/>
          </w:rPr>
          <w:instrText xml:space="preserve"> PAGE   \* MERGEFORMAT </w:instrText>
        </w:r>
        <w:r w:rsidRPr="00AE5E30">
          <w:rPr>
            <w:sz w:val="20"/>
            <w:szCs w:val="20"/>
          </w:rPr>
          <w:fldChar w:fldCharType="separate"/>
        </w:r>
        <w:r w:rsidRPr="00AE5E30">
          <w:rPr>
            <w:noProof/>
            <w:sz w:val="20"/>
            <w:szCs w:val="20"/>
          </w:rPr>
          <w:t>2</w:t>
        </w:r>
        <w:r w:rsidRPr="00AE5E30">
          <w:rPr>
            <w:noProof/>
            <w:sz w:val="20"/>
            <w:szCs w:val="20"/>
          </w:rPr>
          <w:fldChar w:fldCharType="end"/>
        </w:r>
      </w:p>
    </w:sdtContent>
  </w:sdt>
  <w:p w14:paraId="614D7DFE" w14:textId="77777777" w:rsidR="00A76F4A" w:rsidRDefault="00A76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FBE1" w14:textId="01E901C0" w:rsidR="00EF2B10" w:rsidRPr="003C299D" w:rsidRDefault="00C51937">
    <w:pPr>
      <w:pStyle w:val="Footer"/>
      <w:rPr>
        <w:sz w:val="20"/>
        <w:szCs w:val="20"/>
      </w:rPr>
    </w:pPr>
    <w:r w:rsidRPr="00C51937">
      <w:rPr>
        <w:sz w:val="20"/>
        <w:szCs w:val="20"/>
      </w:rPr>
      <w:t>618891144  </w:t>
    </w:r>
    <w:r w:rsidRPr="00C51937">
      <w:rPr>
        <w:sz w:val="20"/>
        <w:szCs w:val="20"/>
      </w:rPr>
      <w:ptab w:relativeTo="margin" w:alignment="center" w:leader="none"/>
    </w:r>
    <w:r>
      <w:rPr>
        <w:sz w:val="20"/>
        <w:szCs w:val="20"/>
      </w:rPr>
      <w:t>1</w:t>
    </w:r>
    <w:r w:rsidRPr="00C51937">
      <w:rPr>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F8A53" w14:textId="77777777" w:rsidR="00D31EB2" w:rsidRDefault="00D31EB2" w:rsidP="00A76F4A">
      <w:pPr>
        <w:spacing w:after="0" w:line="240" w:lineRule="auto"/>
      </w:pPr>
      <w:r>
        <w:separator/>
      </w:r>
    </w:p>
  </w:footnote>
  <w:footnote w:type="continuationSeparator" w:id="0">
    <w:p w14:paraId="00BB16FE" w14:textId="77777777" w:rsidR="00D31EB2" w:rsidRDefault="00D31EB2" w:rsidP="00A76F4A">
      <w:pPr>
        <w:spacing w:after="0" w:line="240" w:lineRule="auto"/>
      </w:pPr>
      <w:r>
        <w:continuationSeparator/>
      </w:r>
    </w:p>
  </w:footnote>
  <w:footnote w:id="1">
    <w:p w14:paraId="243A953A" w14:textId="2BE19DF6" w:rsidR="00BC15D0" w:rsidRDefault="00BC15D0" w:rsidP="5EB34104">
      <w:pPr>
        <w:pStyle w:val="FootnoteText"/>
      </w:pPr>
      <w:r w:rsidRPr="00BC15D0">
        <w:rPr>
          <w:rStyle w:val="FootnoteReference"/>
        </w:rPr>
        <w:footnoteRef/>
      </w:r>
      <w:r w:rsidR="36A62540">
        <w:t xml:space="preserve"> On June </w:t>
      </w:r>
      <w:r w:rsidR="4599ABC0">
        <w:t>12</w:t>
      </w:r>
      <w:r w:rsidR="7CB29BFD">
        <w:t>, 2026</w:t>
      </w:r>
      <w:r w:rsidR="6E097A71">
        <w:t xml:space="preserve">, </w:t>
      </w:r>
      <w:r w:rsidR="650ADE2F">
        <w:t xml:space="preserve">the Commission </w:t>
      </w:r>
      <w:r w:rsidR="0C8020AE">
        <w:t xml:space="preserve">issued </w:t>
      </w:r>
      <w:r w:rsidR="43C1C7A6">
        <w:t xml:space="preserve">the </w:t>
      </w:r>
      <w:hyperlink r:id="rId1" w:history="1">
        <w:r w:rsidR="08630F20" w:rsidRPr="08630F20">
          <w:rPr>
            <w:rStyle w:val="Hyperlink"/>
          </w:rPr>
          <w:t>Order Modifying Resolution T-17898 and Denying Rehearing, as Modified</w:t>
        </w:r>
      </w:hyperlink>
      <w:r w:rsidR="08630F20">
        <w:t>,</w:t>
      </w:r>
      <w:r w:rsidR="6A33E987">
        <w:t xml:space="preserve"> which </w:t>
      </w:r>
      <w:r w:rsidR="00BE69B4">
        <w:t>revised</w:t>
      </w:r>
      <w:r w:rsidR="28F902E5">
        <w:t xml:space="preserve"> </w:t>
      </w:r>
      <w:r w:rsidR="4C45E06E">
        <w:t xml:space="preserve">minor </w:t>
      </w:r>
      <w:r w:rsidR="00CC59B7">
        <w:t>portion</w:t>
      </w:r>
      <w:r w:rsidR="1E3AE436">
        <w:t>s</w:t>
      </w:r>
      <w:r w:rsidR="0DAB7C9A">
        <w:t xml:space="preserve"> </w:t>
      </w:r>
      <w:r w:rsidR="0E79C939">
        <w:t xml:space="preserve">of </w:t>
      </w:r>
      <w:r w:rsidR="333966F3">
        <w:t xml:space="preserve">the </w:t>
      </w:r>
      <w:r w:rsidR="1C721689">
        <w:t>“</w:t>
      </w:r>
      <w:r w:rsidR="7DA5672B">
        <w:t>Background</w:t>
      </w:r>
      <w:r w:rsidR="4D84D176">
        <w:t xml:space="preserve">” section of </w:t>
      </w:r>
      <w:r w:rsidR="1EE7F75D">
        <w:t>Resolution</w:t>
      </w:r>
      <w:r w:rsidR="01EFCD71">
        <w:t xml:space="preserve"> T</w:t>
      </w:r>
      <w:r w:rsidR="1598F057">
        <w:t>-</w:t>
      </w:r>
      <w:r w:rsidR="5BE1F49E">
        <w:t>17898</w:t>
      </w:r>
      <w:r w:rsidR="00CC59B7">
        <w:t xml:space="preserve"> to provide </w:t>
      </w:r>
      <w:r w:rsidR="00E25A7D">
        <w:t xml:space="preserve">additional explanation for retaining </w:t>
      </w:r>
      <w:r w:rsidR="00F51326">
        <w:t xml:space="preserve">certain locations served by unlicensed fixed wireless (ULFW) providers </w:t>
      </w:r>
      <w:r w:rsidR="00F779F0">
        <w:t>as eligible for BEAD funding</w:t>
      </w:r>
      <w:r w:rsidR="5C7D89E0">
        <w:t>.</w:t>
      </w:r>
      <w:r w:rsidR="197B44AE">
        <w:t xml:space="preserve"> Th</w:t>
      </w:r>
      <w:r w:rsidR="00F779F0">
        <w:t>ese revisions</w:t>
      </w:r>
      <w:r w:rsidR="197B44AE">
        <w:t xml:space="preserve"> </w:t>
      </w:r>
      <w:r w:rsidR="00F779F0">
        <w:t xml:space="preserve">did not </w:t>
      </w:r>
      <w:r w:rsidR="001043D1">
        <w:t>affect</w:t>
      </w:r>
      <w:r w:rsidR="4E44BC54">
        <w:t xml:space="preserve"> </w:t>
      </w:r>
      <w:r w:rsidR="4FCE42DF">
        <w:t xml:space="preserve">preliminary results </w:t>
      </w:r>
      <w:r w:rsidR="00A43566">
        <w:t>or</w:t>
      </w:r>
      <w:r w:rsidR="0B68103E">
        <w:t xml:space="preserve"> the BEAD </w:t>
      </w:r>
      <w:r w:rsidR="162EA873">
        <w:t>Final Proposal.</w:t>
      </w:r>
    </w:p>
  </w:footnote>
  <w:footnote w:id="2">
    <w:p w14:paraId="0B73CAB3" w14:textId="16BFFCD8" w:rsidR="08072D25" w:rsidRDefault="08072D25" w:rsidP="001473B8">
      <w:pPr>
        <w:pStyle w:val="FootnoteText"/>
      </w:pPr>
      <w:r w:rsidRPr="08072D25">
        <w:rPr>
          <w:rStyle w:val="FootnoteReference"/>
        </w:rPr>
        <w:footnoteRef/>
      </w:r>
      <w:r w:rsidR="578013FD">
        <w:t xml:space="preserve"> BEAD NOFO p. 49</w:t>
      </w:r>
    </w:p>
  </w:footnote>
  <w:footnote w:id="3">
    <w:p w14:paraId="5DA76580" w14:textId="55FE0B73" w:rsidR="0076489F" w:rsidRDefault="0076489F">
      <w:pPr>
        <w:pStyle w:val="FootnoteText"/>
      </w:pPr>
      <w:r>
        <w:rPr>
          <w:rStyle w:val="FootnoteReference"/>
        </w:rPr>
        <w:footnoteRef/>
      </w:r>
      <w:r>
        <w:t xml:space="preserve"> </w:t>
      </w:r>
      <w:r w:rsidR="00BD2465">
        <w:t>Due to NTIA Curing Requ</w:t>
      </w:r>
      <w:r w:rsidR="00573115">
        <w:t>e</w:t>
      </w:r>
      <w:r w:rsidR="00BD2465">
        <w:t>st</w:t>
      </w:r>
      <w:r w:rsidR="0005636D">
        <w:t>s</w:t>
      </w:r>
      <w:r w:rsidR="00BD2465">
        <w:t xml:space="preserve"> (see Appendix </w:t>
      </w:r>
      <w:r w:rsidR="00156418">
        <w:t>E</w:t>
      </w:r>
      <w:r w:rsidR="001D557C">
        <w:t>)</w:t>
      </w:r>
      <w:r w:rsidR="00D21C5A">
        <w:t xml:space="preserve">, the total </w:t>
      </w:r>
      <w:r w:rsidR="4E366AE8">
        <w:t>number of</w:t>
      </w:r>
      <w:r w:rsidR="00D21C5A">
        <w:t xml:space="preserve"> </w:t>
      </w:r>
      <w:r w:rsidR="000810CB">
        <w:t xml:space="preserve">eligible locations decreased primarily as a result of updates to </w:t>
      </w:r>
      <w:r w:rsidR="000A6A4C">
        <w:t xml:space="preserve">the Broadband Serviceable Location Fabric </w:t>
      </w:r>
      <w:r w:rsidR="004D605F">
        <w:t xml:space="preserve">and NTIA’s request that California remove </w:t>
      </w:r>
      <w:r w:rsidR="00C06F08">
        <w:t xml:space="preserve">high-cost </w:t>
      </w:r>
      <w:r w:rsidR="004D605F">
        <w:t xml:space="preserve">locations based on NTIA’s determination that those locations were ineligible for BEAD </w:t>
      </w:r>
      <w:r w:rsidR="009C3544">
        <w:t xml:space="preserve">funding under its </w:t>
      </w:r>
      <w:r w:rsidR="001668B2">
        <w:t>Reason Code guidance</w:t>
      </w:r>
      <w:r w:rsidR="00566B6B">
        <w:t>.</w:t>
      </w:r>
    </w:p>
  </w:footnote>
  <w:footnote w:id="4">
    <w:p w14:paraId="5F05267F" w14:textId="792A0656" w:rsidR="74EA1C95" w:rsidRDefault="74EA1C95" w:rsidP="74EA1C95">
      <w:pPr>
        <w:pStyle w:val="FootnoteText"/>
      </w:pPr>
      <w:r w:rsidRPr="74EA1C95">
        <w:rPr>
          <w:rStyle w:val="FootnoteReference"/>
        </w:rPr>
        <w:footnoteRef/>
      </w:r>
      <w:r>
        <w:t xml:space="preserve"> </w:t>
      </w:r>
      <w:hyperlink r:id="rId2">
        <w:r w:rsidRPr="74EA1C95">
          <w:rPr>
            <w:rStyle w:val="Hyperlink"/>
          </w:rPr>
          <w:t>BEAD Scope Change and Budget Modification Primer</w:t>
        </w:r>
      </w:hyperlink>
    </w:p>
  </w:footnote>
  <w:footnote w:id="5">
    <w:p w14:paraId="0EFD045A" w14:textId="251F3979" w:rsidR="00B95C31" w:rsidRDefault="00B95C31">
      <w:pPr>
        <w:pStyle w:val="FootnoteText"/>
      </w:pPr>
      <w:r>
        <w:rPr>
          <w:rStyle w:val="FootnoteReference"/>
        </w:rPr>
        <w:footnoteRef/>
      </w:r>
      <w:r>
        <w:t xml:space="preserve"> </w:t>
      </w:r>
      <w:r w:rsidR="00B068BA">
        <w:t>E.g.,</w:t>
      </w:r>
      <w:r w:rsidR="00717768">
        <w:t xml:space="preserve"> </w:t>
      </w:r>
      <w:r w:rsidR="002E30AA">
        <w:t>BEAD Restructuring Policy Notice, p.1, Footnote 2, reads, “</w:t>
      </w:r>
      <w:r w:rsidR="002E30AA" w:rsidRPr="00CE2CFD">
        <w:t>This document does not and is not intended to supersede, modify, or otherwise alter applicable statutory or regulatory requirements. In all cases, statutory and regulatory mandates shall prevail over any inconsistencies contained in this document.</w:t>
      </w:r>
      <w:r w:rsidR="002E30AA">
        <w:t>”</w:t>
      </w:r>
    </w:p>
  </w:footnote>
  <w:footnote w:id="6">
    <w:p w14:paraId="48A5D75F" w14:textId="7A3B638F" w:rsidR="00362D79" w:rsidRPr="00914003" w:rsidRDefault="00362D79">
      <w:pPr>
        <w:pStyle w:val="FootnoteText"/>
        <w:rPr>
          <w:i/>
          <w:iCs/>
        </w:rPr>
      </w:pPr>
      <w:r>
        <w:rPr>
          <w:rStyle w:val="FootnoteReference"/>
        </w:rPr>
        <w:footnoteRef/>
      </w:r>
      <w:r>
        <w:t xml:space="preserve">  </w:t>
      </w:r>
      <w:r w:rsidRPr="00914003">
        <w:t>Users must first download the document to a computer or device to access the embedded attachments. When viewed in a browser, users will be able to see that attachments are present, but</w:t>
      </w:r>
      <w:r w:rsidR="003425AF" w:rsidRPr="00914003">
        <w:t xml:space="preserve"> cannot</w:t>
      </w:r>
      <w:r w:rsidR="00EA41E8" w:rsidRPr="00914003" w:rsidDel="003425AF">
        <w:t xml:space="preserve"> </w:t>
      </w:r>
      <w:r w:rsidRPr="00914003">
        <w:t>open them until the document has been downloaded. This is unique to Appendix E, as it is the appendix that contains embedded attachments.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6BAA8" w14:textId="172A408C" w:rsidR="00A76F4A" w:rsidRPr="00F705C8" w:rsidRDefault="00A76F4A" w:rsidP="00F46E8A">
    <w:pPr>
      <w:pStyle w:val="Header"/>
      <w:tabs>
        <w:tab w:val="left" w:pos="6564"/>
      </w:tabs>
      <w:rPr>
        <w:rFonts w:ascii="Palatino Linotype" w:hAnsi="Palatino Linotype"/>
      </w:rPr>
    </w:pPr>
  </w:p>
  <w:p w14:paraId="70439280" w14:textId="77777777" w:rsidR="00A76F4A" w:rsidRPr="002A1AD8" w:rsidRDefault="00A76F4A" w:rsidP="00F46E8A">
    <w:pPr>
      <w:pStyle w:val="Header"/>
    </w:pPr>
  </w:p>
</w:hdr>
</file>

<file path=word/intelligence2.xml><?xml version="1.0" encoding="utf-8"?>
<int2:intelligence xmlns:int2="http://schemas.microsoft.com/office/intelligence/2020/intelligence" xmlns:oel="http://schemas.microsoft.com/office/2019/extlst">
  <int2:observations>
    <int2:textHash int2:hashCode="Eiua1bQ1RHYNkq" int2:id="HgkCXUM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EF4"/>
    <w:multiLevelType w:val="hybridMultilevel"/>
    <w:tmpl w:val="FFFFFFFF"/>
    <w:lvl w:ilvl="0" w:tplc="B64C31A8">
      <w:start w:val="1"/>
      <w:numFmt w:val="bullet"/>
      <w:lvlText w:val=""/>
      <w:lvlJc w:val="left"/>
      <w:pPr>
        <w:ind w:left="720" w:hanging="360"/>
      </w:pPr>
      <w:rPr>
        <w:rFonts w:ascii="Symbol" w:hAnsi="Symbol" w:hint="default"/>
      </w:rPr>
    </w:lvl>
    <w:lvl w:ilvl="1" w:tplc="5C40810A">
      <w:start w:val="1"/>
      <w:numFmt w:val="bullet"/>
      <w:lvlText w:val="o"/>
      <w:lvlJc w:val="left"/>
      <w:pPr>
        <w:ind w:left="1440" w:hanging="360"/>
      </w:pPr>
      <w:rPr>
        <w:rFonts w:ascii="Courier New" w:hAnsi="Courier New" w:hint="default"/>
      </w:rPr>
    </w:lvl>
    <w:lvl w:ilvl="2" w:tplc="D074A43E">
      <w:start w:val="1"/>
      <w:numFmt w:val="bullet"/>
      <w:lvlText w:val=""/>
      <w:lvlJc w:val="left"/>
      <w:pPr>
        <w:ind w:left="2160" w:hanging="360"/>
      </w:pPr>
      <w:rPr>
        <w:rFonts w:ascii="Wingdings" w:hAnsi="Wingdings" w:hint="default"/>
      </w:rPr>
    </w:lvl>
    <w:lvl w:ilvl="3" w:tplc="4B1E54FE">
      <w:start w:val="1"/>
      <w:numFmt w:val="bullet"/>
      <w:lvlText w:val=""/>
      <w:lvlJc w:val="left"/>
      <w:pPr>
        <w:ind w:left="2880" w:hanging="360"/>
      </w:pPr>
      <w:rPr>
        <w:rFonts w:ascii="Symbol" w:hAnsi="Symbol" w:hint="default"/>
      </w:rPr>
    </w:lvl>
    <w:lvl w:ilvl="4" w:tplc="F970092C">
      <w:start w:val="1"/>
      <w:numFmt w:val="bullet"/>
      <w:lvlText w:val="o"/>
      <w:lvlJc w:val="left"/>
      <w:pPr>
        <w:ind w:left="3600" w:hanging="360"/>
      </w:pPr>
      <w:rPr>
        <w:rFonts w:ascii="Courier New" w:hAnsi="Courier New" w:hint="default"/>
      </w:rPr>
    </w:lvl>
    <w:lvl w:ilvl="5" w:tplc="419EDB60">
      <w:start w:val="1"/>
      <w:numFmt w:val="bullet"/>
      <w:lvlText w:val=""/>
      <w:lvlJc w:val="left"/>
      <w:pPr>
        <w:ind w:left="4320" w:hanging="360"/>
      </w:pPr>
      <w:rPr>
        <w:rFonts w:ascii="Wingdings" w:hAnsi="Wingdings" w:hint="default"/>
      </w:rPr>
    </w:lvl>
    <w:lvl w:ilvl="6" w:tplc="77CA0FDA">
      <w:start w:val="1"/>
      <w:numFmt w:val="bullet"/>
      <w:lvlText w:val=""/>
      <w:lvlJc w:val="left"/>
      <w:pPr>
        <w:ind w:left="5040" w:hanging="360"/>
      </w:pPr>
      <w:rPr>
        <w:rFonts w:ascii="Symbol" w:hAnsi="Symbol" w:hint="default"/>
      </w:rPr>
    </w:lvl>
    <w:lvl w:ilvl="7" w:tplc="5ACA582A">
      <w:start w:val="1"/>
      <w:numFmt w:val="bullet"/>
      <w:lvlText w:val="o"/>
      <w:lvlJc w:val="left"/>
      <w:pPr>
        <w:ind w:left="5760" w:hanging="360"/>
      </w:pPr>
      <w:rPr>
        <w:rFonts w:ascii="Courier New" w:hAnsi="Courier New" w:hint="default"/>
      </w:rPr>
    </w:lvl>
    <w:lvl w:ilvl="8" w:tplc="B106A2AE">
      <w:start w:val="1"/>
      <w:numFmt w:val="bullet"/>
      <w:lvlText w:val=""/>
      <w:lvlJc w:val="left"/>
      <w:pPr>
        <w:ind w:left="6480" w:hanging="360"/>
      </w:pPr>
      <w:rPr>
        <w:rFonts w:ascii="Wingdings" w:hAnsi="Wingdings" w:hint="default"/>
      </w:rPr>
    </w:lvl>
  </w:abstractNum>
  <w:abstractNum w:abstractNumId="1" w15:restartNumberingAfterBreak="0">
    <w:nsid w:val="009B671E"/>
    <w:multiLevelType w:val="hybridMultilevel"/>
    <w:tmpl w:val="FFFFFFFF"/>
    <w:lvl w:ilvl="0" w:tplc="4C7477F6">
      <w:start w:val="1"/>
      <w:numFmt w:val="bullet"/>
      <w:lvlText w:val=""/>
      <w:lvlJc w:val="left"/>
      <w:pPr>
        <w:ind w:left="720" w:hanging="360"/>
      </w:pPr>
      <w:rPr>
        <w:rFonts w:ascii="Symbol" w:hAnsi="Symbol" w:hint="default"/>
      </w:rPr>
    </w:lvl>
    <w:lvl w:ilvl="1" w:tplc="737E0D1A">
      <w:start w:val="1"/>
      <w:numFmt w:val="bullet"/>
      <w:lvlText w:val="o"/>
      <w:lvlJc w:val="left"/>
      <w:pPr>
        <w:ind w:left="1440" w:hanging="360"/>
      </w:pPr>
      <w:rPr>
        <w:rFonts w:ascii="Courier New" w:hAnsi="Courier New" w:hint="default"/>
      </w:rPr>
    </w:lvl>
    <w:lvl w:ilvl="2" w:tplc="F788CE22">
      <w:start w:val="1"/>
      <w:numFmt w:val="bullet"/>
      <w:lvlText w:val=""/>
      <w:lvlJc w:val="left"/>
      <w:pPr>
        <w:ind w:left="2160" w:hanging="360"/>
      </w:pPr>
      <w:rPr>
        <w:rFonts w:ascii="Wingdings" w:hAnsi="Wingdings" w:hint="default"/>
      </w:rPr>
    </w:lvl>
    <w:lvl w:ilvl="3" w:tplc="6D501E92">
      <w:start w:val="1"/>
      <w:numFmt w:val="bullet"/>
      <w:lvlText w:val=""/>
      <w:lvlJc w:val="left"/>
      <w:pPr>
        <w:ind w:left="2880" w:hanging="360"/>
      </w:pPr>
      <w:rPr>
        <w:rFonts w:ascii="Symbol" w:hAnsi="Symbol" w:hint="default"/>
      </w:rPr>
    </w:lvl>
    <w:lvl w:ilvl="4" w:tplc="4066F306">
      <w:start w:val="1"/>
      <w:numFmt w:val="bullet"/>
      <w:lvlText w:val="o"/>
      <w:lvlJc w:val="left"/>
      <w:pPr>
        <w:ind w:left="3600" w:hanging="360"/>
      </w:pPr>
      <w:rPr>
        <w:rFonts w:ascii="Courier New" w:hAnsi="Courier New" w:hint="default"/>
      </w:rPr>
    </w:lvl>
    <w:lvl w:ilvl="5" w:tplc="F160A532">
      <w:start w:val="1"/>
      <w:numFmt w:val="bullet"/>
      <w:lvlText w:val=""/>
      <w:lvlJc w:val="left"/>
      <w:pPr>
        <w:ind w:left="4320" w:hanging="360"/>
      </w:pPr>
      <w:rPr>
        <w:rFonts w:ascii="Wingdings" w:hAnsi="Wingdings" w:hint="default"/>
      </w:rPr>
    </w:lvl>
    <w:lvl w:ilvl="6" w:tplc="1FE4CA0A">
      <w:start w:val="1"/>
      <w:numFmt w:val="bullet"/>
      <w:lvlText w:val=""/>
      <w:lvlJc w:val="left"/>
      <w:pPr>
        <w:ind w:left="5040" w:hanging="360"/>
      </w:pPr>
      <w:rPr>
        <w:rFonts w:ascii="Symbol" w:hAnsi="Symbol" w:hint="default"/>
      </w:rPr>
    </w:lvl>
    <w:lvl w:ilvl="7" w:tplc="A0846B34">
      <w:start w:val="1"/>
      <w:numFmt w:val="bullet"/>
      <w:lvlText w:val="o"/>
      <w:lvlJc w:val="left"/>
      <w:pPr>
        <w:ind w:left="5760" w:hanging="360"/>
      </w:pPr>
      <w:rPr>
        <w:rFonts w:ascii="Courier New" w:hAnsi="Courier New" w:hint="default"/>
      </w:rPr>
    </w:lvl>
    <w:lvl w:ilvl="8" w:tplc="3850DB80">
      <w:start w:val="1"/>
      <w:numFmt w:val="bullet"/>
      <w:lvlText w:val=""/>
      <w:lvlJc w:val="left"/>
      <w:pPr>
        <w:ind w:left="6480" w:hanging="360"/>
      </w:pPr>
      <w:rPr>
        <w:rFonts w:ascii="Wingdings" w:hAnsi="Wingdings" w:hint="default"/>
      </w:rPr>
    </w:lvl>
  </w:abstractNum>
  <w:abstractNum w:abstractNumId="2" w15:restartNumberingAfterBreak="0">
    <w:nsid w:val="044CBD50"/>
    <w:multiLevelType w:val="hybridMultilevel"/>
    <w:tmpl w:val="FFFFFFFF"/>
    <w:lvl w:ilvl="0" w:tplc="A86A6F20">
      <w:start w:val="1"/>
      <w:numFmt w:val="bullet"/>
      <w:lvlText w:val=""/>
      <w:lvlJc w:val="left"/>
      <w:pPr>
        <w:ind w:left="720" w:hanging="360"/>
      </w:pPr>
      <w:rPr>
        <w:rFonts w:ascii="Symbol" w:hAnsi="Symbol" w:hint="default"/>
      </w:rPr>
    </w:lvl>
    <w:lvl w:ilvl="1" w:tplc="8FECB8F2">
      <w:start w:val="1"/>
      <w:numFmt w:val="bullet"/>
      <w:lvlText w:val="o"/>
      <w:lvlJc w:val="left"/>
      <w:pPr>
        <w:ind w:left="1440" w:hanging="360"/>
      </w:pPr>
      <w:rPr>
        <w:rFonts w:ascii="Courier New" w:hAnsi="Courier New" w:hint="default"/>
      </w:rPr>
    </w:lvl>
    <w:lvl w:ilvl="2" w:tplc="BB0AF872">
      <w:start w:val="1"/>
      <w:numFmt w:val="bullet"/>
      <w:lvlText w:val=""/>
      <w:lvlJc w:val="left"/>
      <w:pPr>
        <w:ind w:left="2160" w:hanging="360"/>
      </w:pPr>
      <w:rPr>
        <w:rFonts w:ascii="Wingdings" w:hAnsi="Wingdings" w:hint="default"/>
      </w:rPr>
    </w:lvl>
    <w:lvl w:ilvl="3" w:tplc="E3FAAEA2">
      <w:start w:val="1"/>
      <w:numFmt w:val="bullet"/>
      <w:lvlText w:val=""/>
      <w:lvlJc w:val="left"/>
      <w:pPr>
        <w:ind w:left="2880" w:hanging="360"/>
      </w:pPr>
      <w:rPr>
        <w:rFonts w:ascii="Symbol" w:hAnsi="Symbol" w:hint="default"/>
      </w:rPr>
    </w:lvl>
    <w:lvl w:ilvl="4" w:tplc="0F266D7E">
      <w:start w:val="1"/>
      <w:numFmt w:val="bullet"/>
      <w:lvlText w:val="o"/>
      <w:lvlJc w:val="left"/>
      <w:pPr>
        <w:ind w:left="3600" w:hanging="360"/>
      </w:pPr>
      <w:rPr>
        <w:rFonts w:ascii="Courier New" w:hAnsi="Courier New" w:hint="default"/>
      </w:rPr>
    </w:lvl>
    <w:lvl w:ilvl="5" w:tplc="FB965F44">
      <w:start w:val="1"/>
      <w:numFmt w:val="bullet"/>
      <w:lvlText w:val=""/>
      <w:lvlJc w:val="left"/>
      <w:pPr>
        <w:ind w:left="4320" w:hanging="360"/>
      </w:pPr>
      <w:rPr>
        <w:rFonts w:ascii="Wingdings" w:hAnsi="Wingdings" w:hint="default"/>
      </w:rPr>
    </w:lvl>
    <w:lvl w:ilvl="6" w:tplc="3A2AF094">
      <w:start w:val="1"/>
      <w:numFmt w:val="bullet"/>
      <w:lvlText w:val=""/>
      <w:lvlJc w:val="left"/>
      <w:pPr>
        <w:ind w:left="5040" w:hanging="360"/>
      </w:pPr>
      <w:rPr>
        <w:rFonts w:ascii="Symbol" w:hAnsi="Symbol" w:hint="default"/>
      </w:rPr>
    </w:lvl>
    <w:lvl w:ilvl="7" w:tplc="016AAB1C">
      <w:start w:val="1"/>
      <w:numFmt w:val="bullet"/>
      <w:lvlText w:val="o"/>
      <w:lvlJc w:val="left"/>
      <w:pPr>
        <w:ind w:left="5760" w:hanging="360"/>
      </w:pPr>
      <w:rPr>
        <w:rFonts w:ascii="Courier New" w:hAnsi="Courier New" w:hint="default"/>
      </w:rPr>
    </w:lvl>
    <w:lvl w:ilvl="8" w:tplc="C10EDB32">
      <w:start w:val="1"/>
      <w:numFmt w:val="bullet"/>
      <w:lvlText w:val=""/>
      <w:lvlJc w:val="left"/>
      <w:pPr>
        <w:ind w:left="6480" w:hanging="360"/>
      </w:pPr>
      <w:rPr>
        <w:rFonts w:ascii="Wingdings" w:hAnsi="Wingdings" w:hint="default"/>
      </w:rPr>
    </w:lvl>
  </w:abstractNum>
  <w:abstractNum w:abstractNumId="3" w15:restartNumberingAfterBreak="0">
    <w:nsid w:val="0A19C96F"/>
    <w:multiLevelType w:val="hybridMultilevel"/>
    <w:tmpl w:val="FFFFFFFF"/>
    <w:lvl w:ilvl="0" w:tplc="B29A538E">
      <w:start w:val="1"/>
      <w:numFmt w:val="bullet"/>
      <w:lvlText w:val=""/>
      <w:lvlJc w:val="left"/>
      <w:pPr>
        <w:ind w:left="720" w:hanging="360"/>
      </w:pPr>
      <w:rPr>
        <w:rFonts w:ascii="Symbol" w:hAnsi="Symbol" w:hint="default"/>
      </w:rPr>
    </w:lvl>
    <w:lvl w:ilvl="1" w:tplc="ED28A8E8">
      <w:start w:val="1"/>
      <w:numFmt w:val="bullet"/>
      <w:lvlText w:val="o"/>
      <w:lvlJc w:val="left"/>
      <w:pPr>
        <w:ind w:left="1440" w:hanging="360"/>
      </w:pPr>
      <w:rPr>
        <w:rFonts w:ascii="Courier New" w:hAnsi="Courier New" w:hint="default"/>
      </w:rPr>
    </w:lvl>
    <w:lvl w:ilvl="2" w:tplc="6A1AD548">
      <w:start w:val="1"/>
      <w:numFmt w:val="bullet"/>
      <w:lvlText w:val=""/>
      <w:lvlJc w:val="left"/>
      <w:pPr>
        <w:ind w:left="2160" w:hanging="360"/>
      </w:pPr>
      <w:rPr>
        <w:rFonts w:ascii="Wingdings" w:hAnsi="Wingdings" w:hint="default"/>
      </w:rPr>
    </w:lvl>
    <w:lvl w:ilvl="3" w:tplc="EAF8DFF4">
      <w:start w:val="1"/>
      <w:numFmt w:val="bullet"/>
      <w:lvlText w:val=""/>
      <w:lvlJc w:val="left"/>
      <w:pPr>
        <w:ind w:left="2880" w:hanging="360"/>
      </w:pPr>
      <w:rPr>
        <w:rFonts w:ascii="Symbol" w:hAnsi="Symbol" w:hint="default"/>
      </w:rPr>
    </w:lvl>
    <w:lvl w:ilvl="4" w:tplc="2312BCF8">
      <w:start w:val="1"/>
      <w:numFmt w:val="bullet"/>
      <w:lvlText w:val="o"/>
      <w:lvlJc w:val="left"/>
      <w:pPr>
        <w:ind w:left="3600" w:hanging="360"/>
      </w:pPr>
      <w:rPr>
        <w:rFonts w:ascii="Courier New" w:hAnsi="Courier New" w:hint="default"/>
      </w:rPr>
    </w:lvl>
    <w:lvl w:ilvl="5" w:tplc="F2FE875A">
      <w:start w:val="1"/>
      <w:numFmt w:val="bullet"/>
      <w:lvlText w:val=""/>
      <w:lvlJc w:val="left"/>
      <w:pPr>
        <w:ind w:left="4320" w:hanging="360"/>
      </w:pPr>
      <w:rPr>
        <w:rFonts w:ascii="Wingdings" w:hAnsi="Wingdings" w:hint="default"/>
      </w:rPr>
    </w:lvl>
    <w:lvl w:ilvl="6" w:tplc="FC0E714C">
      <w:start w:val="1"/>
      <w:numFmt w:val="bullet"/>
      <w:lvlText w:val=""/>
      <w:lvlJc w:val="left"/>
      <w:pPr>
        <w:ind w:left="5040" w:hanging="360"/>
      </w:pPr>
      <w:rPr>
        <w:rFonts w:ascii="Symbol" w:hAnsi="Symbol" w:hint="default"/>
      </w:rPr>
    </w:lvl>
    <w:lvl w:ilvl="7" w:tplc="CF50F048">
      <w:start w:val="1"/>
      <w:numFmt w:val="bullet"/>
      <w:lvlText w:val="o"/>
      <w:lvlJc w:val="left"/>
      <w:pPr>
        <w:ind w:left="5760" w:hanging="360"/>
      </w:pPr>
      <w:rPr>
        <w:rFonts w:ascii="Courier New" w:hAnsi="Courier New" w:hint="default"/>
      </w:rPr>
    </w:lvl>
    <w:lvl w:ilvl="8" w:tplc="7D98BCC4">
      <w:start w:val="1"/>
      <w:numFmt w:val="bullet"/>
      <w:lvlText w:val=""/>
      <w:lvlJc w:val="left"/>
      <w:pPr>
        <w:ind w:left="6480" w:hanging="360"/>
      </w:pPr>
      <w:rPr>
        <w:rFonts w:ascii="Wingdings" w:hAnsi="Wingdings" w:hint="default"/>
      </w:rPr>
    </w:lvl>
  </w:abstractNum>
  <w:abstractNum w:abstractNumId="4" w15:restartNumberingAfterBreak="0">
    <w:nsid w:val="0B342658"/>
    <w:multiLevelType w:val="hybridMultilevel"/>
    <w:tmpl w:val="FFFFFFFF"/>
    <w:lvl w:ilvl="0" w:tplc="2E8AF1C6">
      <w:start w:val="1"/>
      <w:numFmt w:val="bullet"/>
      <w:lvlText w:val=""/>
      <w:lvlJc w:val="left"/>
      <w:pPr>
        <w:ind w:left="720" w:hanging="360"/>
      </w:pPr>
      <w:rPr>
        <w:rFonts w:ascii="Symbol" w:hAnsi="Symbol" w:hint="default"/>
      </w:rPr>
    </w:lvl>
    <w:lvl w:ilvl="1" w:tplc="CE58B438">
      <w:start w:val="1"/>
      <w:numFmt w:val="bullet"/>
      <w:lvlText w:val="o"/>
      <w:lvlJc w:val="left"/>
      <w:pPr>
        <w:ind w:left="1440" w:hanging="360"/>
      </w:pPr>
      <w:rPr>
        <w:rFonts w:ascii="Courier New" w:hAnsi="Courier New" w:hint="default"/>
      </w:rPr>
    </w:lvl>
    <w:lvl w:ilvl="2" w:tplc="39526B14">
      <w:start w:val="1"/>
      <w:numFmt w:val="bullet"/>
      <w:lvlText w:val=""/>
      <w:lvlJc w:val="left"/>
      <w:pPr>
        <w:ind w:left="2160" w:hanging="360"/>
      </w:pPr>
      <w:rPr>
        <w:rFonts w:ascii="Wingdings" w:hAnsi="Wingdings" w:hint="default"/>
      </w:rPr>
    </w:lvl>
    <w:lvl w:ilvl="3" w:tplc="8128579A">
      <w:start w:val="1"/>
      <w:numFmt w:val="bullet"/>
      <w:lvlText w:val=""/>
      <w:lvlJc w:val="left"/>
      <w:pPr>
        <w:ind w:left="2880" w:hanging="360"/>
      </w:pPr>
      <w:rPr>
        <w:rFonts w:ascii="Symbol" w:hAnsi="Symbol" w:hint="default"/>
      </w:rPr>
    </w:lvl>
    <w:lvl w:ilvl="4" w:tplc="05F62650">
      <w:start w:val="1"/>
      <w:numFmt w:val="bullet"/>
      <w:lvlText w:val="o"/>
      <w:lvlJc w:val="left"/>
      <w:pPr>
        <w:ind w:left="3600" w:hanging="360"/>
      </w:pPr>
      <w:rPr>
        <w:rFonts w:ascii="Courier New" w:hAnsi="Courier New" w:hint="default"/>
      </w:rPr>
    </w:lvl>
    <w:lvl w:ilvl="5" w:tplc="587E4654">
      <w:start w:val="1"/>
      <w:numFmt w:val="bullet"/>
      <w:lvlText w:val=""/>
      <w:lvlJc w:val="left"/>
      <w:pPr>
        <w:ind w:left="4320" w:hanging="360"/>
      </w:pPr>
      <w:rPr>
        <w:rFonts w:ascii="Wingdings" w:hAnsi="Wingdings" w:hint="default"/>
      </w:rPr>
    </w:lvl>
    <w:lvl w:ilvl="6" w:tplc="6E8EDDB6">
      <w:start w:val="1"/>
      <w:numFmt w:val="bullet"/>
      <w:lvlText w:val=""/>
      <w:lvlJc w:val="left"/>
      <w:pPr>
        <w:ind w:left="5040" w:hanging="360"/>
      </w:pPr>
      <w:rPr>
        <w:rFonts w:ascii="Symbol" w:hAnsi="Symbol" w:hint="default"/>
      </w:rPr>
    </w:lvl>
    <w:lvl w:ilvl="7" w:tplc="169CA228">
      <w:start w:val="1"/>
      <w:numFmt w:val="bullet"/>
      <w:lvlText w:val="o"/>
      <w:lvlJc w:val="left"/>
      <w:pPr>
        <w:ind w:left="5760" w:hanging="360"/>
      </w:pPr>
      <w:rPr>
        <w:rFonts w:ascii="Courier New" w:hAnsi="Courier New" w:hint="default"/>
      </w:rPr>
    </w:lvl>
    <w:lvl w:ilvl="8" w:tplc="532070FE">
      <w:start w:val="1"/>
      <w:numFmt w:val="bullet"/>
      <w:lvlText w:val=""/>
      <w:lvlJc w:val="left"/>
      <w:pPr>
        <w:ind w:left="6480" w:hanging="360"/>
      </w:pPr>
      <w:rPr>
        <w:rFonts w:ascii="Wingdings" w:hAnsi="Wingdings" w:hint="default"/>
      </w:rPr>
    </w:lvl>
  </w:abstractNum>
  <w:abstractNum w:abstractNumId="5" w15:restartNumberingAfterBreak="0">
    <w:nsid w:val="10CC52B8"/>
    <w:multiLevelType w:val="hybridMultilevel"/>
    <w:tmpl w:val="FFFFFFFF"/>
    <w:lvl w:ilvl="0" w:tplc="09765636">
      <w:start w:val="1"/>
      <w:numFmt w:val="bullet"/>
      <w:lvlText w:val=""/>
      <w:lvlJc w:val="left"/>
      <w:pPr>
        <w:ind w:left="720" w:hanging="360"/>
      </w:pPr>
      <w:rPr>
        <w:rFonts w:ascii="Symbol" w:hAnsi="Symbol" w:hint="default"/>
      </w:rPr>
    </w:lvl>
    <w:lvl w:ilvl="1" w:tplc="F0C8E724">
      <w:start w:val="1"/>
      <w:numFmt w:val="bullet"/>
      <w:lvlText w:val="o"/>
      <w:lvlJc w:val="left"/>
      <w:pPr>
        <w:ind w:left="1440" w:hanging="360"/>
      </w:pPr>
      <w:rPr>
        <w:rFonts w:ascii="Courier New" w:hAnsi="Courier New" w:hint="default"/>
      </w:rPr>
    </w:lvl>
    <w:lvl w:ilvl="2" w:tplc="F4FAE43E">
      <w:start w:val="1"/>
      <w:numFmt w:val="bullet"/>
      <w:lvlText w:val=""/>
      <w:lvlJc w:val="left"/>
      <w:pPr>
        <w:ind w:left="2160" w:hanging="360"/>
      </w:pPr>
      <w:rPr>
        <w:rFonts w:ascii="Wingdings" w:hAnsi="Wingdings" w:hint="default"/>
      </w:rPr>
    </w:lvl>
    <w:lvl w:ilvl="3" w:tplc="B34018B0">
      <w:start w:val="1"/>
      <w:numFmt w:val="bullet"/>
      <w:lvlText w:val=""/>
      <w:lvlJc w:val="left"/>
      <w:pPr>
        <w:ind w:left="2880" w:hanging="360"/>
      </w:pPr>
      <w:rPr>
        <w:rFonts w:ascii="Symbol" w:hAnsi="Symbol" w:hint="default"/>
      </w:rPr>
    </w:lvl>
    <w:lvl w:ilvl="4" w:tplc="8CFC4242">
      <w:start w:val="1"/>
      <w:numFmt w:val="bullet"/>
      <w:lvlText w:val="o"/>
      <w:lvlJc w:val="left"/>
      <w:pPr>
        <w:ind w:left="3600" w:hanging="360"/>
      </w:pPr>
      <w:rPr>
        <w:rFonts w:ascii="Courier New" w:hAnsi="Courier New" w:hint="default"/>
      </w:rPr>
    </w:lvl>
    <w:lvl w:ilvl="5" w:tplc="5CFC8716">
      <w:start w:val="1"/>
      <w:numFmt w:val="bullet"/>
      <w:lvlText w:val=""/>
      <w:lvlJc w:val="left"/>
      <w:pPr>
        <w:ind w:left="4320" w:hanging="360"/>
      </w:pPr>
      <w:rPr>
        <w:rFonts w:ascii="Wingdings" w:hAnsi="Wingdings" w:hint="default"/>
      </w:rPr>
    </w:lvl>
    <w:lvl w:ilvl="6" w:tplc="C66CA4E6">
      <w:start w:val="1"/>
      <w:numFmt w:val="bullet"/>
      <w:lvlText w:val=""/>
      <w:lvlJc w:val="left"/>
      <w:pPr>
        <w:ind w:left="5040" w:hanging="360"/>
      </w:pPr>
      <w:rPr>
        <w:rFonts w:ascii="Symbol" w:hAnsi="Symbol" w:hint="default"/>
      </w:rPr>
    </w:lvl>
    <w:lvl w:ilvl="7" w:tplc="922897AE">
      <w:start w:val="1"/>
      <w:numFmt w:val="bullet"/>
      <w:lvlText w:val="o"/>
      <w:lvlJc w:val="left"/>
      <w:pPr>
        <w:ind w:left="5760" w:hanging="360"/>
      </w:pPr>
      <w:rPr>
        <w:rFonts w:ascii="Courier New" w:hAnsi="Courier New" w:hint="default"/>
      </w:rPr>
    </w:lvl>
    <w:lvl w:ilvl="8" w:tplc="8A428308">
      <w:start w:val="1"/>
      <w:numFmt w:val="bullet"/>
      <w:lvlText w:val=""/>
      <w:lvlJc w:val="left"/>
      <w:pPr>
        <w:ind w:left="6480" w:hanging="360"/>
      </w:pPr>
      <w:rPr>
        <w:rFonts w:ascii="Wingdings" w:hAnsi="Wingdings" w:hint="default"/>
      </w:rPr>
    </w:lvl>
  </w:abstractNum>
  <w:abstractNum w:abstractNumId="6" w15:restartNumberingAfterBreak="0">
    <w:nsid w:val="1254DC58"/>
    <w:multiLevelType w:val="hybridMultilevel"/>
    <w:tmpl w:val="FFFFFFFF"/>
    <w:lvl w:ilvl="0" w:tplc="E870BE62">
      <w:start w:val="1"/>
      <w:numFmt w:val="bullet"/>
      <w:lvlText w:val=""/>
      <w:lvlJc w:val="left"/>
      <w:pPr>
        <w:ind w:left="720" w:hanging="360"/>
      </w:pPr>
      <w:rPr>
        <w:rFonts w:ascii="Symbol" w:hAnsi="Symbol" w:hint="default"/>
      </w:rPr>
    </w:lvl>
    <w:lvl w:ilvl="1" w:tplc="328469EA">
      <w:start w:val="1"/>
      <w:numFmt w:val="bullet"/>
      <w:lvlText w:val="o"/>
      <w:lvlJc w:val="left"/>
      <w:pPr>
        <w:ind w:left="1440" w:hanging="360"/>
      </w:pPr>
      <w:rPr>
        <w:rFonts w:ascii="Courier New" w:hAnsi="Courier New" w:hint="default"/>
      </w:rPr>
    </w:lvl>
    <w:lvl w:ilvl="2" w:tplc="C8E81634">
      <w:start w:val="1"/>
      <w:numFmt w:val="bullet"/>
      <w:lvlText w:val=""/>
      <w:lvlJc w:val="left"/>
      <w:pPr>
        <w:ind w:left="2160" w:hanging="360"/>
      </w:pPr>
      <w:rPr>
        <w:rFonts w:ascii="Wingdings" w:hAnsi="Wingdings" w:hint="default"/>
      </w:rPr>
    </w:lvl>
    <w:lvl w:ilvl="3" w:tplc="42E2610E">
      <w:start w:val="1"/>
      <w:numFmt w:val="bullet"/>
      <w:lvlText w:val=""/>
      <w:lvlJc w:val="left"/>
      <w:pPr>
        <w:ind w:left="2880" w:hanging="360"/>
      </w:pPr>
      <w:rPr>
        <w:rFonts w:ascii="Symbol" w:hAnsi="Symbol" w:hint="default"/>
      </w:rPr>
    </w:lvl>
    <w:lvl w:ilvl="4" w:tplc="CD5E3F52">
      <w:start w:val="1"/>
      <w:numFmt w:val="bullet"/>
      <w:lvlText w:val="o"/>
      <w:lvlJc w:val="left"/>
      <w:pPr>
        <w:ind w:left="3600" w:hanging="360"/>
      </w:pPr>
      <w:rPr>
        <w:rFonts w:ascii="Courier New" w:hAnsi="Courier New" w:hint="default"/>
      </w:rPr>
    </w:lvl>
    <w:lvl w:ilvl="5" w:tplc="93D2723C">
      <w:start w:val="1"/>
      <w:numFmt w:val="bullet"/>
      <w:lvlText w:val=""/>
      <w:lvlJc w:val="left"/>
      <w:pPr>
        <w:ind w:left="4320" w:hanging="360"/>
      </w:pPr>
      <w:rPr>
        <w:rFonts w:ascii="Wingdings" w:hAnsi="Wingdings" w:hint="default"/>
      </w:rPr>
    </w:lvl>
    <w:lvl w:ilvl="6" w:tplc="F37A189C">
      <w:start w:val="1"/>
      <w:numFmt w:val="bullet"/>
      <w:lvlText w:val=""/>
      <w:lvlJc w:val="left"/>
      <w:pPr>
        <w:ind w:left="5040" w:hanging="360"/>
      </w:pPr>
      <w:rPr>
        <w:rFonts w:ascii="Symbol" w:hAnsi="Symbol" w:hint="default"/>
      </w:rPr>
    </w:lvl>
    <w:lvl w:ilvl="7" w:tplc="706EC848">
      <w:start w:val="1"/>
      <w:numFmt w:val="bullet"/>
      <w:lvlText w:val="o"/>
      <w:lvlJc w:val="left"/>
      <w:pPr>
        <w:ind w:left="5760" w:hanging="360"/>
      </w:pPr>
      <w:rPr>
        <w:rFonts w:ascii="Courier New" w:hAnsi="Courier New" w:hint="default"/>
      </w:rPr>
    </w:lvl>
    <w:lvl w:ilvl="8" w:tplc="2CA292D2">
      <w:start w:val="1"/>
      <w:numFmt w:val="bullet"/>
      <w:lvlText w:val=""/>
      <w:lvlJc w:val="left"/>
      <w:pPr>
        <w:ind w:left="6480" w:hanging="360"/>
      </w:pPr>
      <w:rPr>
        <w:rFonts w:ascii="Wingdings" w:hAnsi="Wingdings" w:hint="default"/>
      </w:rPr>
    </w:lvl>
  </w:abstractNum>
  <w:abstractNum w:abstractNumId="7" w15:restartNumberingAfterBreak="0">
    <w:nsid w:val="1638DE75"/>
    <w:multiLevelType w:val="hybridMultilevel"/>
    <w:tmpl w:val="FFFFFFFF"/>
    <w:lvl w:ilvl="0" w:tplc="5A54CA1C">
      <w:start w:val="1"/>
      <w:numFmt w:val="bullet"/>
      <w:lvlText w:val=""/>
      <w:lvlJc w:val="left"/>
      <w:pPr>
        <w:ind w:left="720" w:hanging="360"/>
      </w:pPr>
      <w:rPr>
        <w:rFonts w:ascii="Symbol" w:hAnsi="Symbol" w:hint="default"/>
      </w:rPr>
    </w:lvl>
    <w:lvl w:ilvl="1" w:tplc="29E20632">
      <w:start w:val="1"/>
      <w:numFmt w:val="bullet"/>
      <w:lvlText w:val="o"/>
      <w:lvlJc w:val="left"/>
      <w:pPr>
        <w:ind w:left="1440" w:hanging="360"/>
      </w:pPr>
      <w:rPr>
        <w:rFonts w:ascii="Courier New" w:hAnsi="Courier New" w:hint="default"/>
      </w:rPr>
    </w:lvl>
    <w:lvl w:ilvl="2" w:tplc="F2BE189E">
      <w:start w:val="1"/>
      <w:numFmt w:val="bullet"/>
      <w:lvlText w:val=""/>
      <w:lvlJc w:val="left"/>
      <w:pPr>
        <w:ind w:left="2160" w:hanging="360"/>
      </w:pPr>
      <w:rPr>
        <w:rFonts w:ascii="Wingdings" w:hAnsi="Wingdings" w:hint="default"/>
      </w:rPr>
    </w:lvl>
    <w:lvl w:ilvl="3" w:tplc="E7E24960">
      <w:start w:val="1"/>
      <w:numFmt w:val="bullet"/>
      <w:lvlText w:val=""/>
      <w:lvlJc w:val="left"/>
      <w:pPr>
        <w:ind w:left="2880" w:hanging="360"/>
      </w:pPr>
      <w:rPr>
        <w:rFonts w:ascii="Symbol" w:hAnsi="Symbol" w:hint="default"/>
      </w:rPr>
    </w:lvl>
    <w:lvl w:ilvl="4" w:tplc="4EEC4C96">
      <w:start w:val="1"/>
      <w:numFmt w:val="bullet"/>
      <w:lvlText w:val="o"/>
      <w:lvlJc w:val="left"/>
      <w:pPr>
        <w:ind w:left="3600" w:hanging="360"/>
      </w:pPr>
      <w:rPr>
        <w:rFonts w:ascii="Courier New" w:hAnsi="Courier New" w:hint="default"/>
      </w:rPr>
    </w:lvl>
    <w:lvl w:ilvl="5" w:tplc="754EC6A6">
      <w:start w:val="1"/>
      <w:numFmt w:val="bullet"/>
      <w:lvlText w:val=""/>
      <w:lvlJc w:val="left"/>
      <w:pPr>
        <w:ind w:left="4320" w:hanging="360"/>
      </w:pPr>
      <w:rPr>
        <w:rFonts w:ascii="Wingdings" w:hAnsi="Wingdings" w:hint="default"/>
      </w:rPr>
    </w:lvl>
    <w:lvl w:ilvl="6" w:tplc="7C08C8C4">
      <w:start w:val="1"/>
      <w:numFmt w:val="bullet"/>
      <w:lvlText w:val=""/>
      <w:lvlJc w:val="left"/>
      <w:pPr>
        <w:ind w:left="5040" w:hanging="360"/>
      </w:pPr>
      <w:rPr>
        <w:rFonts w:ascii="Symbol" w:hAnsi="Symbol" w:hint="default"/>
      </w:rPr>
    </w:lvl>
    <w:lvl w:ilvl="7" w:tplc="A022EAA2">
      <w:start w:val="1"/>
      <w:numFmt w:val="bullet"/>
      <w:lvlText w:val="o"/>
      <w:lvlJc w:val="left"/>
      <w:pPr>
        <w:ind w:left="5760" w:hanging="360"/>
      </w:pPr>
      <w:rPr>
        <w:rFonts w:ascii="Courier New" w:hAnsi="Courier New" w:hint="default"/>
      </w:rPr>
    </w:lvl>
    <w:lvl w:ilvl="8" w:tplc="0390F920">
      <w:start w:val="1"/>
      <w:numFmt w:val="bullet"/>
      <w:lvlText w:val=""/>
      <w:lvlJc w:val="left"/>
      <w:pPr>
        <w:ind w:left="6480" w:hanging="360"/>
      </w:pPr>
      <w:rPr>
        <w:rFonts w:ascii="Wingdings" w:hAnsi="Wingdings" w:hint="default"/>
      </w:rPr>
    </w:lvl>
  </w:abstractNum>
  <w:abstractNum w:abstractNumId="8" w15:restartNumberingAfterBreak="0">
    <w:nsid w:val="1C990C74"/>
    <w:multiLevelType w:val="hybridMultilevel"/>
    <w:tmpl w:val="FFFFFFFF"/>
    <w:lvl w:ilvl="0" w:tplc="09A07CCE">
      <w:start w:val="1"/>
      <w:numFmt w:val="bullet"/>
      <w:lvlText w:val=""/>
      <w:lvlJc w:val="left"/>
      <w:pPr>
        <w:ind w:left="720" w:hanging="360"/>
      </w:pPr>
      <w:rPr>
        <w:rFonts w:ascii="Symbol" w:hAnsi="Symbol" w:hint="default"/>
      </w:rPr>
    </w:lvl>
    <w:lvl w:ilvl="1" w:tplc="635E7558">
      <w:start w:val="1"/>
      <w:numFmt w:val="bullet"/>
      <w:lvlText w:val="o"/>
      <w:lvlJc w:val="left"/>
      <w:pPr>
        <w:ind w:left="1440" w:hanging="360"/>
      </w:pPr>
      <w:rPr>
        <w:rFonts w:ascii="Courier New" w:hAnsi="Courier New" w:hint="default"/>
      </w:rPr>
    </w:lvl>
    <w:lvl w:ilvl="2" w:tplc="1E84202A">
      <w:start w:val="1"/>
      <w:numFmt w:val="bullet"/>
      <w:lvlText w:val=""/>
      <w:lvlJc w:val="left"/>
      <w:pPr>
        <w:ind w:left="2160" w:hanging="360"/>
      </w:pPr>
      <w:rPr>
        <w:rFonts w:ascii="Wingdings" w:hAnsi="Wingdings" w:hint="default"/>
      </w:rPr>
    </w:lvl>
    <w:lvl w:ilvl="3" w:tplc="6DD4FA80">
      <w:start w:val="1"/>
      <w:numFmt w:val="bullet"/>
      <w:lvlText w:val=""/>
      <w:lvlJc w:val="left"/>
      <w:pPr>
        <w:ind w:left="2880" w:hanging="360"/>
      </w:pPr>
      <w:rPr>
        <w:rFonts w:ascii="Symbol" w:hAnsi="Symbol" w:hint="default"/>
      </w:rPr>
    </w:lvl>
    <w:lvl w:ilvl="4" w:tplc="8E3E8798">
      <w:start w:val="1"/>
      <w:numFmt w:val="bullet"/>
      <w:lvlText w:val="o"/>
      <w:lvlJc w:val="left"/>
      <w:pPr>
        <w:ind w:left="3600" w:hanging="360"/>
      </w:pPr>
      <w:rPr>
        <w:rFonts w:ascii="Courier New" w:hAnsi="Courier New" w:hint="default"/>
      </w:rPr>
    </w:lvl>
    <w:lvl w:ilvl="5" w:tplc="79FC218E">
      <w:start w:val="1"/>
      <w:numFmt w:val="bullet"/>
      <w:lvlText w:val=""/>
      <w:lvlJc w:val="left"/>
      <w:pPr>
        <w:ind w:left="4320" w:hanging="360"/>
      </w:pPr>
      <w:rPr>
        <w:rFonts w:ascii="Wingdings" w:hAnsi="Wingdings" w:hint="default"/>
      </w:rPr>
    </w:lvl>
    <w:lvl w:ilvl="6" w:tplc="CE0E90BC">
      <w:start w:val="1"/>
      <w:numFmt w:val="bullet"/>
      <w:lvlText w:val=""/>
      <w:lvlJc w:val="left"/>
      <w:pPr>
        <w:ind w:left="5040" w:hanging="360"/>
      </w:pPr>
      <w:rPr>
        <w:rFonts w:ascii="Symbol" w:hAnsi="Symbol" w:hint="default"/>
      </w:rPr>
    </w:lvl>
    <w:lvl w:ilvl="7" w:tplc="FCFE62D8">
      <w:start w:val="1"/>
      <w:numFmt w:val="bullet"/>
      <w:lvlText w:val="o"/>
      <w:lvlJc w:val="left"/>
      <w:pPr>
        <w:ind w:left="5760" w:hanging="360"/>
      </w:pPr>
      <w:rPr>
        <w:rFonts w:ascii="Courier New" w:hAnsi="Courier New" w:hint="default"/>
      </w:rPr>
    </w:lvl>
    <w:lvl w:ilvl="8" w:tplc="89726D9A">
      <w:start w:val="1"/>
      <w:numFmt w:val="bullet"/>
      <w:lvlText w:val=""/>
      <w:lvlJc w:val="left"/>
      <w:pPr>
        <w:ind w:left="6480" w:hanging="360"/>
      </w:pPr>
      <w:rPr>
        <w:rFonts w:ascii="Wingdings" w:hAnsi="Wingdings" w:hint="default"/>
      </w:rPr>
    </w:lvl>
  </w:abstractNum>
  <w:abstractNum w:abstractNumId="9" w15:restartNumberingAfterBreak="0">
    <w:nsid w:val="20BA7744"/>
    <w:multiLevelType w:val="hybridMultilevel"/>
    <w:tmpl w:val="FFFFFFFF"/>
    <w:lvl w:ilvl="0" w:tplc="5CA0F9D0">
      <w:start w:val="1"/>
      <w:numFmt w:val="bullet"/>
      <w:lvlText w:val=""/>
      <w:lvlJc w:val="left"/>
      <w:pPr>
        <w:ind w:left="720" w:hanging="360"/>
      </w:pPr>
      <w:rPr>
        <w:rFonts w:ascii="Symbol" w:hAnsi="Symbol" w:hint="default"/>
      </w:rPr>
    </w:lvl>
    <w:lvl w:ilvl="1" w:tplc="3432C34A">
      <w:start w:val="1"/>
      <w:numFmt w:val="bullet"/>
      <w:lvlText w:val="o"/>
      <w:lvlJc w:val="left"/>
      <w:pPr>
        <w:ind w:left="1440" w:hanging="360"/>
      </w:pPr>
      <w:rPr>
        <w:rFonts w:ascii="Courier New" w:hAnsi="Courier New" w:hint="default"/>
      </w:rPr>
    </w:lvl>
    <w:lvl w:ilvl="2" w:tplc="8FB20660">
      <w:start w:val="1"/>
      <w:numFmt w:val="bullet"/>
      <w:lvlText w:val=""/>
      <w:lvlJc w:val="left"/>
      <w:pPr>
        <w:ind w:left="2160" w:hanging="360"/>
      </w:pPr>
      <w:rPr>
        <w:rFonts w:ascii="Wingdings" w:hAnsi="Wingdings" w:hint="default"/>
      </w:rPr>
    </w:lvl>
    <w:lvl w:ilvl="3" w:tplc="E196C39E">
      <w:start w:val="1"/>
      <w:numFmt w:val="bullet"/>
      <w:lvlText w:val=""/>
      <w:lvlJc w:val="left"/>
      <w:pPr>
        <w:ind w:left="2880" w:hanging="360"/>
      </w:pPr>
      <w:rPr>
        <w:rFonts w:ascii="Symbol" w:hAnsi="Symbol" w:hint="default"/>
      </w:rPr>
    </w:lvl>
    <w:lvl w:ilvl="4" w:tplc="F8D6C8A2">
      <w:start w:val="1"/>
      <w:numFmt w:val="bullet"/>
      <w:lvlText w:val="o"/>
      <w:lvlJc w:val="left"/>
      <w:pPr>
        <w:ind w:left="3600" w:hanging="360"/>
      </w:pPr>
      <w:rPr>
        <w:rFonts w:ascii="Courier New" w:hAnsi="Courier New" w:hint="default"/>
      </w:rPr>
    </w:lvl>
    <w:lvl w:ilvl="5" w:tplc="6178D65A">
      <w:start w:val="1"/>
      <w:numFmt w:val="bullet"/>
      <w:lvlText w:val=""/>
      <w:lvlJc w:val="left"/>
      <w:pPr>
        <w:ind w:left="4320" w:hanging="360"/>
      </w:pPr>
      <w:rPr>
        <w:rFonts w:ascii="Wingdings" w:hAnsi="Wingdings" w:hint="default"/>
      </w:rPr>
    </w:lvl>
    <w:lvl w:ilvl="6" w:tplc="F4D672FC">
      <w:start w:val="1"/>
      <w:numFmt w:val="bullet"/>
      <w:lvlText w:val=""/>
      <w:lvlJc w:val="left"/>
      <w:pPr>
        <w:ind w:left="5040" w:hanging="360"/>
      </w:pPr>
      <w:rPr>
        <w:rFonts w:ascii="Symbol" w:hAnsi="Symbol" w:hint="default"/>
      </w:rPr>
    </w:lvl>
    <w:lvl w:ilvl="7" w:tplc="C58C2CE4">
      <w:start w:val="1"/>
      <w:numFmt w:val="bullet"/>
      <w:lvlText w:val="o"/>
      <w:lvlJc w:val="left"/>
      <w:pPr>
        <w:ind w:left="5760" w:hanging="360"/>
      </w:pPr>
      <w:rPr>
        <w:rFonts w:ascii="Courier New" w:hAnsi="Courier New" w:hint="default"/>
      </w:rPr>
    </w:lvl>
    <w:lvl w:ilvl="8" w:tplc="840EAF56">
      <w:start w:val="1"/>
      <w:numFmt w:val="bullet"/>
      <w:lvlText w:val=""/>
      <w:lvlJc w:val="left"/>
      <w:pPr>
        <w:ind w:left="6480" w:hanging="360"/>
      </w:pPr>
      <w:rPr>
        <w:rFonts w:ascii="Wingdings" w:hAnsi="Wingdings" w:hint="default"/>
      </w:rPr>
    </w:lvl>
  </w:abstractNum>
  <w:abstractNum w:abstractNumId="10" w15:restartNumberingAfterBreak="0">
    <w:nsid w:val="246CAD56"/>
    <w:multiLevelType w:val="hybridMultilevel"/>
    <w:tmpl w:val="FFFFFFFF"/>
    <w:lvl w:ilvl="0" w:tplc="7312F624">
      <w:start w:val="1"/>
      <w:numFmt w:val="bullet"/>
      <w:lvlText w:val=""/>
      <w:lvlJc w:val="left"/>
      <w:pPr>
        <w:ind w:left="720" w:hanging="360"/>
      </w:pPr>
      <w:rPr>
        <w:rFonts w:ascii="Symbol" w:hAnsi="Symbol" w:hint="default"/>
      </w:rPr>
    </w:lvl>
    <w:lvl w:ilvl="1" w:tplc="43882C88">
      <w:start w:val="1"/>
      <w:numFmt w:val="bullet"/>
      <w:lvlText w:val="o"/>
      <w:lvlJc w:val="left"/>
      <w:pPr>
        <w:ind w:left="1440" w:hanging="360"/>
      </w:pPr>
      <w:rPr>
        <w:rFonts w:ascii="Courier New" w:hAnsi="Courier New" w:hint="default"/>
      </w:rPr>
    </w:lvl>
    <w:lvl w:ilvl="2" w:tplc="D0806C94">
      <w:start w:val="1"/>
      <w:numFmt w:val="bullet"/>
      <w:lvlText w:val=""/>
      <w:lvlJc w:val="left"/>
      <w:pPr>
        <w:ind w:left="2160" w:hanging="360"/>
      </w:pPr>
      <w:rPr>
        <w:rFonts w:ascii="Wingdings" w:hAnsi="Wingdings" w:hint="default"/>
      </w:rPr>
    </w:lvl>
    <w:lvl w:ilvl="3" w:tplc="D5104DEE">
      <w:start w:val="1"/>
      <w:numFmt w:val="bullet"/>
      <w:lvlText w:val=""/>
      <w:lvlJc w:val="left"/>
      <w:pPr>
        <w:ind w:left="2880" w:hanging="360"/>
      </w:pPr>
      <w:rPr>
        <w:rFonts w:ascii="Symbol" w:hAnsi="Symbol" w:hint="default"/>
      </w:rPr>
    </w:lvl>
    <w:lvl w:ilvl="4" w:tplc="1BC84E72">
      <w:start w:val="1"/>
      <w:numFmt w:val="bullet"/>
      <w:lvlText w:val="o"/>
      <w:lvlJc w:val="left"/>
      <w:pPr>
        <w:ind w:left="3600" w:hanging="360"/>
      </w:pPr>
      <w:rPr>
        <w:rFonts w:ascii="Courier New" w:hAnsi="Courier New" w:hint="default"/>
      </w:rPr>
    </w:lvl>
    <w:lvl w:ilvl="5" w:tplc="BF28ED46">
      <w:start w:val="1"/>
      <w:numFmt w:val="bullet"/>
      <w:lvlText w:val=""/>
      <w:lvlJc w:val="left"/>
      <w:pPr>
        <w:ind w:left="4320" w:hanging="360"/>
      </w:pPr>
      <w:rPr>
        <w:rFonts w:ascii="Wingdings" w:hAnsi="Wingdings" w:hint="default"/>
      </w:rPr>
    </w:lvl>
    <w:lvl w:ilvl="6" w:tplc="239C6446">
      <w:start w:val="1"/>
      <w:numFmt w:val="bullet"/>
      <w:lvlText w:val=""/>
      <w:lvlJc w:val="left"/>
      <w:pPr>
        <w:ind w:left="5040" w:hanging="360"/>
      </w:pPr>
      <w:rPr>
        <w:rFonts w:ascii="Symbol" w:hAnsi="Symbol" w:hint="default"/>
      </w:rPr>
    </w:lvl>
    <w:lvl w:ilvl="7" w:tplc="4404C77E">
      <w:start w:val="1"/>
      <w:numFmt w:val="bullet"/>
      <w:lvlText w:val="o"/>
      <w:lvlJc w:val="left"/>
      <w:pPr>
        <w:ind w:left="5760" w:hanging="360"/>
      </w:pPr>
      <w:rPr>
        <w:rFonts w:ascii="Courier New" w:hAnsi="Courier New" w:hint="default"/>
      </w:rPr>
    </w:lvl>
    <w:lvl w:ilvl="8" w:tplc="DA1261B0">
      <w:start w:val="1"/>
      <w:numFmt w:val="bullet"/>
      <w:lvlText w:val=""/>
      <w:lvlJc w:val="left"/>
      <w:pPr>
        <w:ind w:left="6480" w:hanging="360"/>
      </w:pPr>
      <w:rPr>
        <w:rFonts w:ascii="Wingdings" w:hAnsi="Wingdings" w:hint="default"/>
      </w:rPr>
    </w:lvl>
  </w:abstractNum>
  <w:abstractNum w:abstractNumId="11" w15:restartNumberingAfterBreak="0">
    <w:nsid w:val="27483616"/>
    <w:multiLevelType w:val="hybridMultilevel"/>
    <w:tmpl w:val="339650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55A19"/>
    <w:multiLevelType w:val="hybridMultilevel"/>
    <w:tmpl w:val="89E4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013B6"/>
    <w:multiLevelType w:val="hybridMultilevel"/>
    <w:tmpl w:val="FFFFFFFF"/>
    <w:lvl w:ilvl="0" w:tplc="D8921012">
      <w:start w:val="1"/>
      <w:numFmt w:val="bullet"/>
      <w:lvlText w:val=""/>
      <w:lvlJc w:val="left"/>
      <w:pPr>
        <w:ind w:left="720" w:hanging="360"/>
      </w:pPr>
      <w:rPr>
        <w:rFonts w:ascii="Symbol" w:hAnsi="Symbol" w:hint="default"/>
      </w:rPr>
    </w:lvl>
    <w:lvl w:ilvl="1" w:tplc="CD62CBAC">
      <w:start w:val="1"/>
      <w:numFmt w:val="bullet"/>
      <w:lvlText w:val="o"/>
      <w:lvlJc w:val="left"/>
      <w:pPr>
        <w:ind w:left="1440" w:hanging="360"/>
      </w:pPr>
      <w:rPr>
        <w:rFonts w:ascii="Courier New" w:hAnsi="Courier New" w:hint="default"/>
      </w:rPr>
    </w:lvl>
    <w:lvl w:ilvl="2" w:tplc="135879A4">
      <w:start w:val="1"/>
      <w:numFmt w:val="bullet"/>
      <w:lvlText w:val=""/>
      <w:lvlJc w:val="left"/>
      <w:pPr>
        <w:ind w:left="2160" w:hanging="360"/>
      </w:pPr>
      <w:rPr>
        <w:rFonts w:ascii="Wingdings" w:hAnsi="Wingdings" w:hint="default"/>
      </w:rPr>
    </w:lvl>
    <w:lvl w:ilvl="3" w:tplc="F894E5E2">
      <w:start w:val="1"/>
      <w:numFmt w:val="bullet"/>
      <w:lvlText w:val=""/>
      <w:lvlJc w:val="left"/>
      <w:pPr>
        <w:ind w:left="2880" w:hanging="360"/>
      </w:pPr>
      <w:rPr>
        <w:rFonts w:ascii="Symbol" w:hAnsi="Symbol" w:hint="default"/>
      </w:rPr>
    </w:lvl>
    <w:lvl w:ilvl="4" w:tplc="D52A41C0">
      <w:start w:val="1"/>
      <w:numFmt w:val="bullet"/>
      <w:lvlText w:val="o"/>
      <w:lvlJc w:val="left"/>
      <w:pPr>
        <w:ind w:left="3600" w:hanging="360"/>
      </w:pPr>
      <w:rPr>
        <w:rFonts w:ascii="Courier New" w:hAnsi="Courier New" w:hint="default"/>
      </w:rPr>
    </w:lvl>
    <w:lvl w:ilvl="5" w:tplc="E9840E1A">
      <w:start w:val="1"/>
      <w:numFmt w:val="bullet"/>
      <w:lvlText w:val=""/>
      <w:lvlJc w:val="left"/>
      <w:pPr>
        <w:ind w:left="4320" w:hanging="360"/>
      </w:pPr>
      <w:rPr>
        <w:rFonts w:ascii="Wingdings" w:hAnsi="Wingdings" w:hint="default"/>
      </w:rPr>
    </w:lvl>
    <w:lvl w:ilvl="6" w:tplc="78BEA12A">
      <w:start w:val="1"/>
      <w:numFmt w:val="bullet"/>
      <w:lvlText w:val=""/>
      <w:lvlJc w:val="left"/>
      <w:pPr>
        <w:ind w:left="5040" w:hanging="360"/>
      </w:pPr>
      <w:rPr>
        <w:rFonts w:ascii="Symbol" w:hAnsi="Symbol" w:hint="default"/>
      </w:rPr>
    </w:lvl>
    <w:lvl w:ilvl="7" w:tplc="3EF494C0">
      <w:start w:val="1"/>
      <w:numFmt w:val="bullet"/>
      <w:lvlText w:val="o"/>
      <w:lvlJc w:val="left"/>
      <w:pPr>
        <w:ind w:left="5760" w:hanging="360"/>
      </w:pPr>
      <w:rPr>
        <w:rFonts w:ascii="Courier New" w:hAnsi="Courier New" w:hint="default"/>
      </w:rPr>
    </w:lvl>
    <w:lvl w:ilvl="8" w:tplc="30241B86">
      <w:start w:val="1"/>
      <w:numFmt w:val="bullet"/>
      <w:lvlText w:val=""/>
      <w:lvlJc w:val="left"/>
      <w:pPr>
        <w:ind w:left="6480" w:hanging="360"/>
      </w:pPr>
      <w:rPr>
        <w:rFonts w:ascii="Wingdings" w:hAnsi="Wingdings" w:hint="default"/>
      </w:rPr>
    </w:lvl>
  </w:abstractNum>
  <w:abstractNum w:abstractNumId="14" w15:restartNumberingAfterBreak="0">
    <w:nsid w:val="2FF72129"/>
    <w:multiLevelType w:val="hybridMultilevel"/>
    <w:tmpl w:val="FFFFFFFF"/>
    <w:lvl w:ilvl="0" w:tplc="F67A4906">
      <w:start w:val="1"/>
      <w:numFmt w:val="bullet"/>
      <w:lvlText w:val=""/>
      <w:lvlJc w:val="left"/>
      <w:pPr>
        <w:ind w:left="720" w:hanging="360"/>
      </w:pPr>
      <w:rPr>
        <w:rFonts w:ascii="Symbol" w:hAnsi="Symbol" w:hint="default"/>
      </w:rPr>
    </w:lvl>
    <w:lvl w:ilvl="1" w:tplc="E9A86234">
      <w:start w:val="1"/>
      <w:numFmt w:val="bullet"/>
      <w:lvlText w:val="o"/>
      <w:lvlJc w:val="left"/>
      <w:pPr>
        <w:ind w:left="1440" w:hanging="360"/>
      </w:pPr>
      <w:rPr>
        <w:rFonts w:ascii="Courier New" w:hAnsi="Courier New" w:hint="default"/>
      </w:rPr>
    </w:lvl>
    <w:lvl w:ilvl="2" w:tplc="D1EABA88">
      <w:start w:val="1"/>
      <w:numFmt w:val="bullet"/>
      <w:lvlText w:val=""/>
      <w:lvlJc w:val="left"/>
      <w:pPr>
        <w:ind w:left="2160" w:hanging="360"/>
      </w:pPr>
      <w:rPr>
        <w:rFonts w:ascii="Wingdings" w:hAnsi="Wingdings" w:hint="default"/>
      </w:rPr>
    </w:lvl>
    <w:lvl w:ilvl="3" w:tplc="9072E424">
      <w:start w:val="1"/>
      <w:numFmt w:val="bullet"/>
      <w:lvlText w:val=""/>
      <w:lvlJc w:val="left"/>
      <w:pPr>
        <w:ind w:left="2880" w:hanging="360"/>
      </w:pPr>
      <w:rPr>
        <w:rFonts w:ascii="Symbol" w:hAnsi="Symbol" w:hint="default"/>
      </w:rPr>
    </w:lvl>
    <w:lvl w:ilvl="4" w:tplc="E362AB0C">
      <w:start w:val="1"/>
      <w:numFmt w:val="bullet"/>
      <w:lvlText w:val="o"/>
      <w:lvlJc w:val="left"/>
      <w:pPr>
        <w:ind w:left="3600" w:hanging="360"/>
      </w:pPr>
      <w:rPr>
        <w:rFonts w:ascii="Courier New" w:hAnsi="Courier New" w:hint="default"/>
      </w:rPr>
    </w:lvl>
    <w:lvl w:ilvl="5" w:tplc="8C94ACFC">
      <w:start w:val="1"/>
      <w:numFmt w:val="bullet"/>
      <w:lvlText w:val=""/>
      <w:lvlJc w:val="left"/>
      <w:pPr>
        <w:ind w:left="4320" w:hanging="360"/>
      </w:pPr>
      <w:rPr>
        <w:rFonts w:ascii="Wingdings" w:hAnsi="Wingdings" w:hint="default"/>
      </w:rPr>
    </w:lvl>
    <w:lvl w:ilvl="6" w:tplc="C526E9E4">
      <w:start w:val="1"/>
      <w:numFmt w:val="bullet"/>
      <w:lvlText w:val=""/>
      <w:lvlJc w:val="left"/>
      <w:pPr>
        <w:ind w:left="5040" w:hanging="360"/>
      </w:pPr>
      <w:rPr>
        <w:rFonts w:ascii="Symbol" w:hAnsi="Symbol" w:hint="default"/>
      </w:rPr>
    </w:lvl>
    <w:lvl w:ilvl="7" w:tplc="59C4246E">
      <w:start w:val="1"/>
      <w:numFmt w:val="bullet"/>
      <w:lvlText w:val="o"/>
      <w:lvlJc w:val="left"/>
      <w:pPr>
        <w:ind w:left="5760" w:hanging="360"/>
      </w:pPr>
      <w:rPr>
        <w:rFonts w:ascii="Courier New" w:hAnsi="Courier New" w:hint="default"/>
      </w:rPr>
    </w:lvl>
    <w:lvl w:ilvl="8" w:tplc="D18EB37E">
      <w:start w:val="1"/>
      <w:numFmt w:val="bullet"/>
      <w:lvlText w:val=""/>
      <w:lvlJc w:val="left"/>
      <w:pPr>
        <w:ind w:left="6480" w:hanging="360"/>
      </w:pPr>
      <w:rPr>
        <w:rFonts w:ascii="Wingdings" w:hAnsi="Wingdings" w:hint="default"/>
      </w:rPr>
    </w:lvl>
  </w:abstractNum>
  <w:abstractNum w:abstractNumId="15" w15:restartNumberingAfterBreak="0">
    <w:nsid w:val="33A04250"/>
    <w:multiLevelType w:val="hybridMultilevel"/>
    <w:tmpl w:val="7C5424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EFD594"/>
    <w:multiLevelType w:val="hybridMultilevel"/>
    <w:tmpl w:val="FFFFFFFF"/>
    <w:lvl w:ilvl="0" w:tplc="D3A2965C">
      <w:start w:val="1"/>
      <w:numFmt w:val="bullet"/>
      <w:lvlText w:val=""/>
      <w:lvlJc w:val="left"/>
      <w:pPr>
        <w:ind w:left="720" w:hanging="360"/>
      </w:pPr>
      <w:rPr>
        <w:rFonts w:ascii="Symbol" w:hAnsi="Symbol" w:hint="default"/>
      </w:rPr>
    </w:lvl>
    <w:lvl w:ilvl="1" w:tplc="EDE4EBD2">
      <w:start w:val="1"/>
      <w:numFmt w:val="bullet"/>
      <w:lvlText w:val="o"/>
      <w:lvlJc w:val="left"/>
      <w:pPr>
        <w:ind w:left="1440" w:hanging="360"/>
      </w:pPr>
      <w:rPr>
        <w:rFonts w:ascii="Courier New" w:hAnsi="Courier New" w:hint="default"/>
      </w:rPr>
    </w:lvl>
    <w:lvl w:ilvl="2" w:tplc="5EB83016">
      <w:start w:val="1"/>
      <w:numFmt w:val="bullet"/>
      <w:lvlText w:val=""/>
      <w:lvlJc w:val="left"/>
      <w:pPr>
        <w:ind w:left="2160" w:hanging="360"/>
      </w:pPr>
      <w:rPr>
        <w:rFonts w:ascii="Wingdings" w:hAnsi="Wingdings" w:hint="default"/>
      </w:rPr>
    </w:lvl>
    <w:lvl w:ilvl="3" w:tplc="419C5838">
      <w:start w:val="1"/>
      <w:numFmt w:val="bullet"/>
      <w:lvlText w:val=""/>
      <w:lvlJc w:val="left"/>
      <w:pPr>
        <w:ind w:left="2880" w:hanging="360"/>
      </w:pPr>
      <w:rPr>
        <w:rFonts w:ascii="Symbol" w:hAnsi="Symbol" w:hint="default"/>
      </w:rPr>
    </w:lvl>
    <w:lvl w:ilvl="4" w:tplc="F162E2A0">
      <w:start w:val="1"/>
      <w:numFmt w:val="bullet"/>
      <w:lvlText w:val="o"/>
      <w:lvlJc w:val="left"/>
      <w:pPr>
        <w:ind w:left="3600" w:hanging="360"/>
      </w:pPr>
      <w:rPr>
        <w:rFonts w:ascii="Courier New" w:hAnsi="Courier New" w:hint="default"/>
      </w:rPr>
    </w:lvl>
    <w:lvl w:ilvl="5" w:tplc="A45C04CE">
      <w:start w:val="1"/>
      <w:numFmt w:val="bullet"/>
      <w:lvlText w:val=""/>
      <w:lvlJc w:val="left"/>
      <w:pPr>
        <w:ind w:left="4320" w:hanging="360"/>
      </w:pPr>
      <w:rPr>
        <w:rFonts w:ascii="Wingdings" w:hAnsi="Wingdings" w:hint="default"/>
      </w:rPr>
    </w:lvl>
    <w:lvl w:ilvl="6" w:tplc="9CA4AE40">
      <w:start w:val="1"/>
      <w:numFmt w:val="bullet"/>
      <w:lvlText w:val=""/>
      <w:lvlJc w:val="left"/>
      <w:pPr>
        <w:ind w:left="5040" w:hanging="360"/>
      </w:pPr>
      <w:rPr>
        <w:rFonts w:ascii="Symbol" w:hAnsi="Symbol" w:hint="default"/>
      </w:rPr>
    </w:lvl>
    <w:lvl w:ilvl="7" w:tplc="76CE6022">
      <w:start w:val="1"/>
      <w:numFmt w:val="bullet"/>
      <w:lvlText w:val="o"/>
      <w:lvlJc w:val="left"/>
      <w:pPr>
        <w:ind w:left="5760" w:hanging="360"/>
      </w:pPr>
      <w:rPr>
        <w:rFonts w:ascii="Courier New" w:hAnsi="Courier New" w:hint="default"/>
      </w:rPr>
    </w:lvl>
    <w:lvl w:ilvl="8" w:tplc="73504338">
      <w:start w:val="1"/>
      <w:numFmt w:val="bullet"/>
      <w:lvlText w:val=""/>
      <w:lvlJc w:val="left"/>
      <w:pPr>
        <w:ind w:left="6480" w:hanging="360"/>
      </w:pPr>
      <w:rPr>
        <w:rFonts w:ascii="Wingdings" w:hAnsi="Wingdings" w:hint="default"/>
      </w:rPr>
    </w:lvl>
  </w:abstractNum>
  <w:abstractNum w:abstractNumId="17" w15:restartNumberingAfterBreak="0">
    <w:nsid w:val="3B710DC3"/>
    <w:multiLevelType w:val="hybridMultilevel"/>
    <w:tmpl w:val="F5F69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F9CA46"/>
    <w:multiLevelType w:val="hybridMultilevel"/>
    <w:tmpl w:val="FFFFFFFF"/>
    <w:lvl w:ilvl="0" w:tplc="270C7022">
      <w:start w:val="1"/>
      <w:numFmt w:val="bullet"/>
      <w:lvlText w:val=""/>
      <w:lvlJc w:val="left"/>
      <w:pPr>
        <w:ind w:left="720" w:hanging="360"/>
      </w:pPr>
      <w:rPr>
        <w:rFonts w:ascii="Symbol" w:hAnsi="Symbol" w:hint="default"/>
      </w:rPr>
    </w:lvl>
    <w:lvl w:ilvl="1" w:tplc="685634BA">
      <w:start w:val="1"/>
      <w:numFmt w:val="bullet"/>
      <w:lvlText w:val="o"/>
      <w:lvlJc w:val="left"/>
      <w:pPr>
        <w:ind w:left="1440" w:hanging="360"/>
      </w:pPr>
      <w:rPr>
        <w:rFonts w:ascii="Courier New" w:hAnsi="Courier New" w:hint="default"/>
      </w:rPr>
    </w:lvl>
    <w:lvl w:ilvl="2" w:tplc="1C02D86E">
      <w:start w:val="1"/>
      <w:numFmt w:val="bullet"/>
      <w:lvlText w:val=""/>
      <w:lvlJc w:val="left"/>
      <w:pPr>
        <w:ind w:left="2160" w:hanging="360"/>
      </w:pPr>
      <w:rPr>
        <w:rFonts w:ascii="Wingdings" w:hAnsi="Wingdings" w:hint="default"/>
      </w:rPr>
    </w:lvl>
    <w:lvl w:ilvl="3" w:tplc="B456F656">
      <w:start w:val="1"/>
      <w:numFmt w:val="bullet"/>
      <w:lvlText w:val=""/>
      <w:lvlJc w:val="left"/>
      <w:pPr>
        <w:ind w:left="2880" w:hanging="360"/>
      </w:pPr>
      <w:rPr>
        <w:rFonts w:ascii="Symbol" w:hAnsi="Symbol" w:hint="default"/>
      </w:rPr>
    </w:lvl>
    <w:lvl w:ilvl="4" w:tplc="CDAE4348">
      <w:start w:val="1"/>
      <w:numFmt w:val="bullet"/>
      <w:lvlText w:val="o"/>
      <w:lvlJc w:val="left"/>
      <w:pPr>
        <w:ind w:left="3600" w:hanging="360"/>
      </w:pPr>
      <w:rPr>
        <w:rFonts w:ascii="Courier New" w:hAnsi="Courier New" w:hint="default"/>
      </w:rPr>
    </w:lvl>
    <w:lvl w:ilvl="5" w:tplc="9974981A">
      <w:start w:val="1"/>
      <w:numFmt w:val="bullet"/>
      <w:lvlText w:val=""/>
      <w:lvlJc w:val="left"/>
      <w:pPr>
        <w:ind w:left="4320" w:hanging="360"/>
      </w:pPr>
      <w:rPr>
        <w:rFonts w:ascii="Wingdings" w:hAnsi="Wingdings" w:hint="default"/>
      </w:rPr>
    </w:lvl>
    <w:lvl w:ilvl="6" w:tplc="C4BE61E4">
      <w:start w:val="1"/>
      <w:numFmt w:val="bullet"/>
      <w:lvlText w:val=""/>
      <w:lvlJc w:val="left"/>
      <w:pPr>
        <w:ind w:left="5040" w:hanging="360"/>
      </w:pPr>
      <w:rPr>
        <w:rFonts w:ascii="Symbol" w:hAnsi="Symbol" w:hint="default"/>
      </w:rPr>
    </w:lvl>
    <w:lvl w:ilvl="7" w:tplc="F93860B4">
      <w:start w:val="1"/>
      <w:numFmt w:val="bullet"/>
      <w:lvlText w:val="o"/>
      <w:lvlJc w:val="left"/>
      <w:pPr>
        <w:ind w:left="5760" w:hanging="360"/>
      </w:pPr>
      <w:rPr>
        <w:rFonts w:ascii="Courier New" w:hAnsi="Courier New" w:hint="default"/>
      </w:rPr>
    </w:lvl>
    <w:lvl w:ilvl="8" w:tplc="41B64B8E">
      <w:start w:val="1"/>
      <w:numFmt w:val="bullet"/>
      <w:lvlText w:val=""/>
      <w:lvlJc w:val="left"/>
      <w:pPr>
        <w:ind w:left="6480" w:hanging="360"/>
      </w:pPr>
      <w:rPr>
        <w:rFonts w:ascii="Wingdings" w:hAnsi="Wingdings" w:hint="default"/>
      </w:rPr>
    </w:lvl>
  </w:abstractNum>
  <w:abstractNum w:abstractNumId="19" w15:restartNumberingAfterBreak="0">
    <w:nsid w:val="44AF301B"/>
    <w:multiLevelType w:val="hybridMultilevel"/>
    <w:tmpl w:val="6AF267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41747"/>
    <w:multiLevelType w:val="hybridMultilevel"/>
    <w:tmpl w:val="561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DA3063"/>
    <w:multiLevelType w:val="hybridMultilevel"/>
    <w:tmpl w:val="25A4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F42D0"/>
    <w:multiLevelType w:val="hybridMultilevel"/>
    <w:tmpl w:val="FFFFFFFF"/>
    <w:lvl w:ilvl="0" w:tplc="EB1E65B2">
      <w:start w:val="1"/>
      <w:numFmt w:val="bullet"/>
      <w:lvlText w:val=""/>
      <w:lvlJc w:val="left"/>
      <w:pPr>
        <w:ind w:left="720" w:hanging="360"/>
      </w:pPr>
      <w:rPr>
        <w:rFonts w:ascii="Symbol" w:hAnsi="Symbol" w:hint="default"/>
      </w:rPr>
    </w:lvl>
    <w:lvl w:ilvl="1" w:tplc="B7DC2AEE">
      <w:start w:val="1"/>
      <w:numFmt w:val="bullet"/>
      <w:lvlText w:val="o"/>
      <w:lvlJc w:val="left"/>
      <w:pPr>
        <w:ind w:left="1440" w:hanging="360"/>
      </w:pPr>
      <w:rPr>
        <w:rFonts w:ascii="Courier New" w:hAnsi="Courier New" w:hint="default"/>
      </w:rPr>
    </w:lvl>
    <w:lvl w:ilvl="2" w:tplc="76589102">
      <w:start w:val="1"/>
      <w:numFmt w:val="bullet"/>
      <w:lvlText w:val=""/>
      <w:lvlJc w:val="left"/>
      <w:pPr>
        <w:ind w:left="2160" w:hanging="360"/>
      </w:pPr>
      <w:rPr>
        <w:rFonts w:ascii="Wingdings" w:hAnsi="Wingdings" w:hint="default"/>
      </w:rPr>
    </w:lvl>
    <w:lvl w:ilvl="3" w:tplc="A75E5310">
      <w:start w:val="1"/>
      <w:numFmt w:val="bullet"/>
      <w:lvlText w:val=""/>
      <w:lvlJc w:val="left"/>
      <w:pPr>
        <w:ind w:left="2880" w:hanging="360"/>
      </w:pPr>
      <w:rPr>
        <w:rFonts w:ascii="Symbol" w:hAnsi="Symbol" w:hint="default"/>
      </w:rPr>
    </w:lvl>
    <w:lvl w:ilvl="4" w:tplc="16C602E4">
      <w:start w:val="1"/>
      <w:numFmt w:val="bullet"/>
      <w:lvlText w:val="o"/>
      <w:lvlJc w:val="left"/>
      <w:pPr>
        <w:ind w:left="3600" w:hanging="360"/>
      </w:pPr>
      <w:rPr>
        <w:rFonts w:ascii="Courier New" w:hAnsi="Courier New" w:hint="default"/>
      </w:rPr>
    </w:lvl>
    <w:lvl w:ilvl="5" w:tplc="5412D13C">
      <w:start w:val="1"/>
      <w:numFmt w:val="bullet"/>
      <w:lvlText w:val=""/>
      <w:lvlJc w:val="left"/>
      <w:pPr>
        <w:ind w:left="4320" w:hanging="360"/>
      </w:pPr>
      <w:rPr>
        <w:rFonts w:ascii="Wingdings" w:hAnsi="Wingdings" w:hint="default"/>
      </w:rPr>
    </w:lvl>
    <w:lvl w:ilvl="6" w:tplc="677C9848">
      <w:start w:val="1"/>
      <w:numFmt w:val="bullet"/>
      <w:lvlText w:val=""/>
      <w:lvlJc w:val="left"/>
      <w:pPr>
        <w:ind w:left="5040" w:hanging="360"/>
      </w:pPr>
      <w:rPr>
        <w:rFonts w:ascii="Symbol" w:hAnsi="Symbol" w:hint="default"/>
      </w:rPr>
    </w:lvl>
    <w:lvl w:ilvl="7" w:tplc="664E2C0A">
      <w:start w:val="1"/>
      <w:numFmt w:val="bullet"/>
      <w:lvlText w:val="o"/>
      <w:lvlJc w:val="left"/>
      <w:pPr>
        <w:ind w:left="5760" w:hanging="360"/>
      </w:pPr>
      <w:rPr>
        <w:rFonts w:ascii="Courier New" w:hAnsi="Courier New" w:hint="default"/>
      </w:rPr>
    </w:lvl>
    <w:lvl w:ilvl="8" w:tplc="F29A9D22">
      <w:start w:val="1"/>
      <w:numFmt w:val="bullet"/>
      <w:lvlText w:val=""/>
      <w:lvlJc w:val="left"/>
      <w:pPr>
        <w:ind w:left="6480" w:hanging="360"/>
      </w:pPr>
      <w:rPr>
        <w:rFonts w:ascii="Wingdings" w:hAnsi="Wingdings" w:hint="default"/>
      </w:rPr>
    </w:lvl>
  </w:abstractNum>
  <w:abstractNum w:abstractNumId="23" w15:restartNumberingAfterBreak="0">
    <w:nsid w:val="5D44E5BF"/>
    <w:multiLevelType w:val="hybridMultilevel"/>
    <w:tmpl w:val="FFFFFFFF"/>
    <w:lvl w:ilvl="0" w:tplc="9A52BE58">
      <w:start w:val="1"/>
      <w:numFmt w:val="bullet"/>
      <w:lvlText w:val=""/>
      <w:lvlJc w:val="left"/>
      <w:pPr>
        <w:ind w:left="720" w:hanging="360"/>
      </w:pPr>
      <w:rPr>
        <w:rFonts w:ascii="Symbol" w:hAnsi="Symbol" w:hint="default"/>
      </w:rPr>
    </w:lvl>
    <w:lvl w:ilvl="1" w:tplc="D8EC8494">
      <w:start w:val="1"/>
      <w:numFmt w:val="bullet"/>
      <w:lvlText w:val="o"/>
      <w:lvlJc w:val="left"/>
      <w:pPr>
        <w:ind w:left="1440" w:hanging="360"/>
      </w:pPr>
      <w:rPr>
        <w:rFonts w:ascii="Courier New" w:hAnsi="Courier New" w:hint="default"/>
      </w:rPr>
    </w:lvl>
    <w:lvl w:ilvl="2" w:tplc="B62404BA">
      <w:start w:val="1"/>
      <w:numFmt w:val="bullet"/>
      <w:lvlText w:val=""/>
      <w:lvlJc w:val="left"/>
      <w:pPr>
        <w:ind w:left="2160" w:hanging="360"/>
      </w:pPr>
      <w:rPr>
        <w:rFonts w:ascii="Wingdings" w:hAnsi="Wingdings" w:hint="default"/>
      </w:rPr>
    </w:lvl>
    <w:lvl w:ilvl="3" w:tplc="B600A9B4">
      <w:start w:val="1"/>
      <w:numFmt w:val="bullet"/>
      <w:lvlText w:val=""/>
      <w:lvlJc w:val="left"/>
      <w:pPr>
        <w:ind w:left="2880" w:hanging="360"/>
      </w:pPr>
      <w:rPr>
        <w:rFonts w:ascii="Symbol" w:hAnsi="Symbol" w:hint="default"/>
      </w:rPr>
    </w:lvl>
    <w:lvl w:ilvl="4" w:tplc="FF1A1A82">
      <w:start w:val="1"/>
      <w:numFmt w:val="bullet"/>
      <w:lvlText w:val="o"/>
      <w:lvlJc w:val="left"/>
      <w:pPr>
        <w:ind w:left="3600" w:hanging="360"/>
      </w:pPr>
      <w:rPr>
        <w:rFonts w:ascii="Courier New" w:hAnsi="Courier New" w:hint="default"/>
      </w:rPr>
    </w:lvl>
    <w:lvl w:ilvl="5" w:tplc="6F0C8C9C">
      <w:start w:val="1"/>
      <w:numFmt w:val="bullet"/>
      <w:lvlText w:val=""/>
      <w:lvlJc w:val="left"/>
      <w:pPr>
        <w:ind w:left="4320" w:hanging="360"/>
      </w:pPr>
      <w:rPr>
        <w:rFonts w:ascii="Wingdings" w:hAnsi="Wingdings" w:hint="default"/>
      </w:rPr>
    </w:lvl>
    <w:lvl w:ilvl="6" w:tplc="C172E866">
      <w:start w:val="1"/>
      <w:numFmt w:val="bullet"/>
      <w:lvlText w:val=""/>
      <w:lvlJc w:val="left"/>
      <w:pPr>
        <w:ind w:left="5040" w:hanging="360"/>
      </w:pPr>
      <w:rPr>
        <w:rFonts w:ascii="Symbol" w:hAnsi="Symbol" w:hint="default"/>
      </w:rPr>
    </w:lvl>
    <w:lvl w:ilvl="7" w:tplc="4A94A300">
      <w:start w:val="1"/>
      <w:numFmt w:val="bullet"/>
      <w:lvlText w:val="o"/>
      <w:lvlJc w:val="left"/>
      <w:pPr>
        <w:ind w:left="5760" w:hanging="360"/>
      </w:pPr>
      <w:rPr>
        <w:rFonts w:ascii="Courier New" w:hAnsi="Courier New" w:hint="default"/>
      </w:rPr>
    </w:lvl>
    <w:lvl w:ilvl="8" w:tplc="D2BAE4E2">
      <w:start w:val="1"/>
      <w:numFmt w:val="bullet"/>
      <w:lvlText w:val=""/>
      <w:lvlJc w:val="left"/>
      <w:pPr>
        <w:ind w:left="6480" w:hanging="360"/>
      </w:pPr>
      <w:rPr>
        <w:rFonts w:ascii="Wingdings" w:hAnsi="Wingdings" w:hint="default"/>
      </w:rPr>
    </w:lvl>
  </w:abstractNum>
  <w:abstractNum w:abstractNumId="24" w15:restartNumberingAfterBreak="0">
    <w:nsid w:val="671A7286"/>
    <w:multiLevelType w:val="hybridMultilevel"/>
    <w:tmpl w:val="FFFFFFFF"/>
    <w:lvl w:ilvl="0" w:tplc="70F25140">
      <w:start w:val="1"/>
      <w:numFmt w:val="bullet"/>
      <w:lvlText w:val=""/>
      <w:lvlJc w:val="left"/>
      <w:pPr>
        <w:ind w:left="720" w:hanging="360"/>
      </w:pPr>
      <w:rPr>
        <w:rFonts w:ascii="Symbol" w:hAnsi="Symbol" w:hint="default"/>
      </w:rPr>
    </w:lvl>
    <w:lvl w:ilvl="1" w:tplc="7EFC325E">
      <w:start w:val="1"/>
      <w:numFmt w:val="bullet"/>
      <w:lvlText w:val="o"/>
      <w:lvlJc w:val="left"/>
      <w:pPr>
        <w:ind w:left="1440" w:hanging="360"/>
      </w:pPr>
      <w:rPr>
        <w:rFonts w:ascii="Courier New" w:hAnsi="Courier New" w:hint="default"/>
      </w:rPr>
    </w:lvl>
    <w:lvl w:ilvl="2" w:tplc="A9220626">
      <w:start w:val="1"/>
      <w:numFmt w:val="bullet"/>
      <w:lvlText w:val=""/>
      <w:lvlJc w:val="left"/>
      <w:pPr>
        <w:ind w:left="2160" w:hanging="360"/>
      </w:pPr>
      <w:rPr>
        <w:rFonts w:ascii="Wingdings" w:hAnsi="Wingdings" w:hint="default"/>
      </w:rPr>
    </w:lvl>
    <w:lvl w:ilvl="3" w:tplc="438E121A">
      <w:start w:val="1"/>
      <w:numFmt w:val="bullet"/>
      <w:lvlText w:val=""/>
      <w:lvlJc w:val="left"/>
      <w:pPr>
        <w:ind w:left="2880" w:hanging="360"/>
      </w:pPr>
      <w:rPr>
        <w:rFonts w:ascii="Symbol" w:hAnsi="Symbol" w:hint="default"/>
      </w:rPr>
    </w:lvl>
    <w:lvl w:ilvl="4" w:tplc="B8029D0C">
      <w:start w:val="1"/>
      <w:numFmt w:val="bullet"/>
      <w:lvlText w:val="o"/>
      <w:lvlJc w:val="left"/>
      <w:pPr>
        <w:ind w:left="3600" w:hanging="360"/>
      </w:pPr>
      <w:rPr>
        <w:rFonts w:ascii="Courier New" w:hAnsi="Courier New" w:hint="default"/>
      </w:rPr>
    </w:lvl>
    <w:lvl w:ilvl="5" w:tplc="55F88644">
      <w:start w:val="1"/>
      <w:numFmt w:val="bullet"/>
      <w:lvlText w:val=""/>
      <w:lvlJc w:val="left"/>
      <w:pPr>
        <w:ind w:left="4320" w:hanging="360"/>
      </w:pPr>
      <w:rPr>
        <w:rFonts w:ascii="Wingdings" w:hAnsi="Wingdings" w:hint="default"/>
      </w:rPr>
    </w:lvl>
    <w:lvl w:ilvl="6" w:tplc="7DA6CA90">
      <w:start w:val="1"/>
      <w:numFmt w:val="bullet"/>
      <w:lvlText w:val=""/>
      <w:lvlJc w:val="left"/>
      <w:pPr>
        <w:ind w:left="5040" w:hanging="360"/>
      </w:pPr>
      <w:rPr>
        <w:rFonts w:ascii="Symbol" w:hAnsi="Symbol" w:hint="default"/>
      </w:rPr>
    </w:lvl>
    <w:lvl w:ilvl="7" w:tplc="7486B508">
      <w:start w:val="1"/>
      <w:numFmt w:val="bullet"/>
      <w:lvlText w:val="o"/>
      <w:lvlJc w:val="left"/>
      <w:pPr>
        <w:ind w:left="5760" w:hanging="360"/>
      </w:pPr>
      <w:rPr>
        <w:rFonts w:ascii="Courier New" w:hAnsi="Courier New" w:hint="default"/>
      </w:rPr>
    </w:lvl>
    <w:lvl w:ilvl="8" w:tplc="614C2110">
      <w:start w:val="1"/>
      <w:numFmt w:val="bullet"/>
      <w:lvlText w:val=""/>
      <w:lvlJc w:val="left"/>
      <w:pPr>
        <w:ind w:left="6480" w:hanging="360"/>
      </w:pPr>
      <w:rPr>
        <w:rFonts w:ascii="Wingdings" w:hAnsi="Wingdings" w:hint="default"/>
      </w:rPr>
    </w:lvl>
  </w:abstractNum>
  <w:abstractNum w:abstractNumId="25" w15:restartNumberingAfterBreak="0">
    <w:nsid w:val="68D6001C"/>
    <w:multiLevelType w:val="hybridMultilevel"/>
    <w:tmpl w:val="FFFFFFFF"/>
    <w:lvl w:ilvl="0" w:tplc="5E601CC2">
      <w:start w:val="1"/>
      <w:numFmt w:val="bullet"/>
      <w:lvlText w:val=""/>
      <w:lvlJc w:val="left"/>
      <w:pPr>
        <w:ind w:left="720" w:hanging="360"/>
      </w:pPr>
      <w:rPr>
        <w:rFonts w:ascii="Symbol" w:hAnsi="Symbol" w:hint="default"/>
      </w:rPr>
    </w:lvl>
    <w:lvl w:ilvl="1" w:tplc="A6A6CEEE">
      <w:start w:val="1"/>
      <w:numFmt w:val="bullet"/>
      <w:lvlText w:val="o"/>
      <w:lvlJc w:val="left"/>
      <w:pPr>
        <w:ind w:left="1440" w:hanging="360"/>
      </w:pPr>
      <w:rPr>
        <w:rFonts w:ascii="Courier New" w:hAnsi="Courier New" w:hint="default"/>
      </w:rPr>
    </w:lvl>
    <w:lvl w:ilvl="2" w:tplc="380687CC">
      <w:start w:val="1"/>
      <w:numFmt w:val="bullet"/>
      <w:lvlText w:val=""/>
      <w:lvlJc w:val="left"/>
      <w:pPr>
        <w:ind w:left="2160" w:hanging="360"/>
      </w:pPr>
      <w:rPr>
        <w:rFonts w:ascii="Wingdings" w:hAnsi="Wingdings" w:hint="default"/>
      </w:rPr>
    </w:lvl>
    <w:lvl w:ilvl="3" w:tplc="12EA15A8">
      <w:start w:val="1"/>
      <w:numFmt w:val="bullet"/>
      <w:lvlText w:val=""/>
      <w:lvlJc w:val="left"/>
      <w:pPr>
        <w:ind w:left="2880" w:hanging="360"/>
      </w:pPr>
      <w:rPr>
        <w:rFonts w:ascii="Symbol" w:hAnsi="Symbol" w:hint="default"/>
      </w:rPr>
    </w:lvl>
    <w:lvl w:ilvl="4" w:tplc="11F2C72C">
      <w:start w:val="1"/>
      <w:numFmt w:val="bullet"/>
      <w:lvlText w:val="o"/>
      <w:lvlJc w:val="left"/>
      <w:pPr>
        <w:ind w:left="3600" w:hanging="360"/>
      </w:pPr>
      <w:rPr>
        <w:rFonts w:ascii="Courier New" w:hAnsi="Courier New" w:hint="default"/>
      </w:rPr>
    </w:lvl>
    <w:lvl w:ilvl="5" w:tplc="62548E64">
      <w:start w:val="1"/>
      <w:numFmt w:val="bullet"/>
      <w:lvlText w:val=""/>
      <w:lvlJc w:val="left"/>
      <w:pPr>
        <w:ind w:left="4320" w:hanging="360"/>
      </w:pPr>
      <w:rPr>
        <w:rFonts w:ascii="Wingdings" w:hAnsi="Wingdings" w:hint="default"/>
      </w:rPr>
    </w:lvl>
    <w:lvl w:ilvl="6" w:tplc="0C7A03D8">
      <w:start w:val="1"/>
      <w:numFmt w:val="bullet"/>
      <w:lvlText w:val=""/>
      <w:lvlJc w:val="left"/>
      <w:pPr>
        <w:ind w:left="5040" w:hanging="360"/>
      </w:pPr>
      <w:rPr>
        <w:rFonts w:ascii="Symbol" w:hAnsi="Symbol" w:hint="default"/>
      </w:rPr>
    </w:lvl>
    <w:lvl w:ilvl="7" w:tplc="C93ECFE4">
      <w:start w:val="1"/>
      <w:numFmt w:val="bullet"/>
      <w:lvlText w:val="o"/>
      <w:lvlJc w:val="left"/>
      <w:pPr>
        <w:ind w:left="5760" w:hanging="360"/>
      </w:pPr>
      <w:rPr>
        <w:rFonts w:ascii="Courier New" w:hAnsi="Courier New" w:hint="default"/>
      </w:rPr>
    </w:lvl>
    <w:lvl w:ilvl="8" w:tplc="0600A366">
      <w:start w:val="1"/>
      <w:numFmt w:val="bullet"/>
      <w:lvlText w:val=""/>
      <w:lvlJc w:val="left"/>
      <w:pPr>
        <w:ind w:left="6480" w:hanging="360"/>
      </w:pPr>
      <w:rPr>
        <w:rFonts w:ascii="Wingdings" w:hAnsi="Wingdings" w:hint="default"/>
      </w:rPr>
    </w:lvl>
  </w:abstractNum>
  <w:abstractNum w:abstractNumId="26" w15:restartNumberingAfterBreak="0">
    <w:nsid w:val="690540AC"/>
    <w:multiLevelType w:val="hybridMultilevel"/>
    <w:tmpl w:val="ADE84BFE"/>
    <w:lvl w:ilvl="0" w:tplc="B84A6C14">
      <w:start w:val="1"/>
      <w:numFmt w:val="decimal"/>
      <w:lvlText w:val="%1."/>
      <w:lvlJc w:val="left"/>
      <w:pPr>
        <w:ind w:left="1020" w:hanging="360"/>
      </w:pPr>
    </w:lvl>
    <w:lvl w:ilvl="1" w:tplc="CD9431B8">
      <w:start w:val="1"/>
      <w:numFmt w:val="decimal"/>
      <w:lvlText w:val="%2."/>
      <w:lvlJc w:val="left"/>
      <w:pPr>
        <w:ind w:left="1020" w:hanging="360"/>
      </w:pPr>
    </w:lvl>
    <w:lvl w:ilvl="2" w:tplc="E50E008A">
      <w:start w:val="1"/>
      <w:numFmt w:val="decimal"/>
      <w:lvlText w:val="%3."/>
      <w:lvlJc w:val="left"/>
      <w:pPr>
        <w:ind w:left="1020" w:hanging="360"/>
      </w:pPr>
    </w:lvl>
    <w:lvl w:ilvl="3" w:tplc="FB021952">
      <w:start w:val="1"/>
      <w:numFmt w:val="decimal"/>
      <w:lvlText w:val="%4."/>
      <w:lvlJc w:val="left"/>
      <w:pPr>
        <w:ind w:left="1020" w:hanging="360"/>
      </w:pPr>
    </w:lvl>
    <w:lvl w:ilvl="4" w:tplc="BBE28250">
      <w:start w:val="1"/>
      <w:numFmt w:val="decimal"/>
      <w:lvlText w:val="%5."/>
      <w:lvlJc w:val="left"/>
      <w:pPr>
        <w:ind w:left="1020" w:hanging="360"/>
      </w:pPr>
    </w:lvl>
    <w:lvl w:ilvl="5" w:tplc="982ECBBC">
      <w:start w:val="1"/>
      <w:numFmt w:val="decimal"/>
      <w:lvlText w:val="%6."/>
      <w:lvlJc w:val="left"/>
      <w:pPr>
        <w:ind w:left="1020" w:hanging="360"/>
      </w:pPr>
    </w:lvl>
    <w:lvl w:ilvl="6" w:tplc="9940DC08">
      <w:start w:val="1"/>
      <w:numFmt w:val="decimal"/>
      <w:lvlText w:val="%7."/>
      <w:lvlJc w:val="left"/>
      <w:pPr>
        <w:ind w:left="1020" w:hanging="360"/>
      </w:pPr>
    </w:lvl>
    <w:lvl w:ilvl="7" w:tplc="ABCC666E">
      <w:start w:val="1"/>
      <w:numFmt w:val="decimal"/>
      <w:lvlText w:val="%8."/>
      <w:lvlJc w:val="left"/>
      <w:pPr>
        <w:ind w:left="1020" w:hanging="360"/>
      </w:pPr>
    </w:lvl>
    <w:lvl w:ilvl="8" w:tplc="19C4CFAC">
      <w:start w:val="1"/>
      <w:numFmt w:val="decimal"/>
      <w:lvlText w:val="%9."/>
      <w:lvlJc w:val="left"/>
      <w:pPr>
        <w:ind w:left="1020" w:hanging="360"/>
      </w:pPr>
    </w:lvl>
  </w:abstractNum>
  <w:abstractNum w:abstractNumId="27" w15:restartNumberingAfterBreak="0">
    <w:nsid w:val="6ADF3EE7"/>
    <w:multiLevelType w:val="hybridMultilevel"/>
    <w:tmpl w:val="CC00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5019EF"/>
    <w:multiLevelType w:val="hybridMultilevel"/>
    <w:tmpl w:val="3B64EE40"/>
    <w:lvl w:ilvl="0" w:tplc="B5C005EA">
      <w:start w:val="1"/>
      <w:numFmt w:val="decimal"/>
      <w:lvlText w:val="%1."/>
      <w:lvlJc w:val="left"/>
      <w:pPr>
        <w:ind w:left="1020" w:hanging="360"/>
      </w:pPr>
    </w:lvl>
    <w:lvl w:ilvl="1" w:tplc="628865B6">
      <w:start w:val="1"/>
      <w:numFmt w:val="decimal"/>
      <w:lvlText w:val="%2."/>
      <w:lvlJc w:val="left"/>
      <w:pPr>
        <w:ind w:left="1020" w:hanging="360"/>
      </w:pPr>
    </w:lvl>
    <w:lvl w:ilvl="2" w:tplc="52340610">
      <w:start w:val="1"/>
      <w:numFmt w:val="decimal"/>
      <w:lvlText w:val="%3."/>
      <w:lvlJc w:val="left"/>
      <w:pPr>
        <w:ind w:left="1020" w:hanging="360"/>
      </w:pPr>
    </w:lvl>
    <w:lvl w:ilvl="3" w:tplc="FD7ABA10">
      <w:start w:val="1"/>
      <w:numFmt w:val="decimal"/>
      <w:lvlText w:val="%4."/>
      <w:lvlJc w:val="left"/>
      <w:pPr>
        <w:ind w:left="1020" w:hanging="360"/>
      </w:pPr>
    </w:lvl>
    <w:lvl w:ilvl="4" w:tplc="88CC664C">
      <w:start w:val="1"/>
      <w:numFmt w:val="decimal"/>
      <w:lvlText w:val="%5."/>
      <w:lvlJc w:val="left"/>
      <w:pPr>
        <w:ind w:left="1020" w:hanging="360"/>
      </w:pPr>
    </w:lvl>
    <w:lvl w:ilvl="5" w:tplc="FF5C11CE">
      <w:start w:val="1"/>
      <w:numFmt w:val="decimal"/>
      <w:lvlText w:val="%6."/>
      <w:lvlJc w:val="left"/>
      <w:pPr>
        <w:ind w:left="1020" w:hanging="360"/>
      </w:pPr>
    </w:lvl>
    <w:lvl w:ilvl="6" w:tplc="4ED493F2">
      <w:start w:val="1"/>
      <w:numFmt w:val="decimal"/>
      <w:lvlText w:val="%7."/>
      <w:lvlJc w:val="left"/>
      <w:pPr>
        <w:ind w:left="1020" w:hanging="360"/>
      </w:pPr>
    </w:lvl>
    <w:lvl w:ilvl="7" w:tplc="180A8784">
      <w:start w:val="1"/>
      <w:numFmt w:val="decimal"/>
      <w:lvlText w:val="%8."/>
      <w:lvlJc w:val="left"/>
      <w:pPr>
        <w:ind w:left="1020" w:hanging="360"/>
      </w:pPr>
    </w:lvl>
    <w:lvl w:ilvl="8" w:tplc="5D46BA92">
      <w:start w:val="1"/>
      <w:numFmt w:val="decimal"/>
      <w:lvlText w:val="%9."/>
      <w:lvlJc w:val="left"/>
      <w:pPr>
        <w:ind w:left="1020" w:hanging="360"/>
      </w:pPr>
    </w:lvl>
  </w:abstractNum>
  <w:abstractNum w:abstractNumId="29" w15:restartNumberingAfterBreak="0">
    <w:nsid w:val="6CE20344"/>
    <w:multiLevelType w:val="hybridMultilevel"/>
    <w:tmpl w:val="FFFFFFFF"/>
    <w:lvl w:ilvl="0" w:tplc="1FDEE842">
      <w:start w:val="1"/>
      <w:numFmt w:val="bullet"/>
      <w:lvlText w:val=""/>
      <w:lvlJc w:val="left"/>
      <w:pPr>
        <w:ind w:left="720" w:hanging="360"/>
      </w:pPr>
      <w:rPr>
        <w:rFonts w:ascii="Symbol" w:hAnsi="Symbol" w:hint="default"/>
      </w:rPr>
    </w:lvl>
    <w:lvl w:ilvl="1" w:tplc="D17CF8AC">
      <w:start w:val="1"/>
      <w:numFmt w:val="bullet"/>
      <w:lvlText w:val="o"/>
      <w:lvlJc w:val="left"/>
      <w:pPr>
        <w:ind w:left="1440" w:hanging="360"/>
      </w:pPr>
      <w:rPr>
        <w:rFonts w:ascii="Courier New" w:hAnsi="Courier New" w:hint="default"/>
      </w:rPr>
    </w:lvl>
    <w:lvl w:ilvl="2" w:tplc="853CB1A6">
      <w:start w:val="1"/>
      <w:numFmt w:val="bullet"/>
      <w:lvlText w:val=""/>
      <w:lvlJc w:val="left"/>
      <w:pPr>
        <w:ind w:left="2160" w:hanging="360"/>
      </w:pPr>
      <w:rPr>
        <w:rFonts w:ascii="Wingdings" w:hAnsi="Wingdings" w:hint="default"/>
      </w:rPr>
    </w:lvl>
    <w:lvl w:ilvl="3" w:tplc="DE8C3DE0">
      <w:start w:val="1"/>
      <w:numFmt w:val="bullet"/>
      <w:lvlText w:val=""/>
      <w:lvlJc w:val="left"/>
      <w:pPr>
        <w:ind w:left="2880" w:hanging="360"/>
      </w:pPr>
      <w:rPr>
        <w:rFonts w:ascii="Symbol" w:hAnsi="Symbol" w:hint="default"/>
      </w:rPr>
    </w:lvl>
    <w:lvl w:ilvl="4" w:tplc="2CAAD022">
      <w:start w:val="1"/>
      <w:numFmt w:val="bullet"/>
      <w:lvlText w:val="o"/>
      <w:lvlJc w:val="left"/>
      <w:pPr>
        <w:ind w:left="3600" w:hanging="360"/>
      </w:pPr>
      <w:rPr>
        <w:rFonts w:ascii="Courier New" w:hAnsi="Courier New" w:hint="default"/>
      </w:rPr>
    </w:lvl>
    <w:lvl w:ilvl="5" w:tplc="298C62DA">
      <w:start w:val="1"/>
      <w:numFmt w:val="bullet"/>
      <w:lvlText w:val=""/>
      <w:lvlJc w:val="left"/>
      <w:pPr>
        <w:ind w:left="4320" w:hanging="360"/>
      </w:pPr>
      <w:rPr>
        <w:rFonts w:ascii="Wingdings" w:hAnsi="Wingdings" w:hint="default"/>
      </w:rPr>
    </w:lvl>
    <w:lvl w:ilvl="6" w:tplc="AA90D3A6">
      <w:start w:val="1"/>
      <w:numFmt w:val="bullet"/>
      <w:lvlText w:val=""/>
      <w:lvlJc w:val="left"/>
      <w:pPr>
        <w:ind w:left="5040" w:hanging="360"/>
      </w:pPr>
      <w:rPr>
        <w:rFonts w:ascii="Symbol" w:hAnsi="Symbol" w:hint="default"/>
      </w:rPr>
    </w:lvl>
    <w:lvl w:ilvl="7" w:tplc="2F9CE6A4">
      <w:start w:val="1"/>
      <w:numFmt w:val="bullet"/>
      <w:lvlText w:val="o"/>
      <w:lvlJc w:val="left"/>
      <w:pPr>
        <w:ind w:left="5760" w:hanging="360"/>
      </w:pPr>
      <w:rPr>
        <w:rFonts w:ascii="Courier New" w:hAnsi="Courier New" w:hint="default"/>
      </w:rPr>
    </w:lvl>
    <w:lvl w:ilvl="8" w:tplc="AF70077C">
      <w:start w:val="1"/>
      <w:numFmt w:val="bullet"/>
      <w:lvlText w:val=""/>
      <w:lvlJc w:val="left"/>
      <w:pPr>
        <w:ind w:left="6480" w:hanging="360"/>
      </w:pPr>
      <w:rPr>
        <w:rFonts w:ascii="Wingdings" w:hAnsi="Wingdings" w:hint="default"/>
      </w:rPr>
    </w:lvl>
  </w:abstractNum>
  <w:abstractNum w:abstractNumId="30" w15:restartNumberingAfterBreak="0">
    <w:nsid w:val="6D42FD78"/>
    <w:multiLevelType w:val="hybridMultilevel"/>
    <w:tmpl w:val="FFFFFFFF"/>
    <w:lvl w:ilvl="0" w:tplc="6DB67830">
      <w:start w:val="1"/>
      <w:numFmt w:val="decimal"/>
      <w:lvlText w:val="%1."/>
      <w:lvlJc w:val="left"/>
      <w:pPr>
        <w:ind w:left="720" w:hanging="360"/>
      </w:pPr>
    </w:lvl>
    <w:lvl w:ilvl="1" w:tplc="65748594">
      <w:start w:val="1"/>
      <w:numFmt w:val="lowerLetter"/>
      <w:lvlText w:val="%2."/>
      <w:lvlJc w:val="left"/>
      <w:pPr>
        <w:ind w:left="1440" w:hanging="360"/>
      </w:pPr>
    </w:lvl>
    <w:lvl w:ilvl="2" w:tplc="0CD49BF2">
      <w:start w:val="1"/>
      <w:numFmt w:val="lowerRoman"/>
      <w:lvlText w:val="%3."/>
      <w:lvlJc w:val="right"/>
      <w:pPr>
        <w:ind w:left="2160" w:hanging="180"/>
      </w:pPr>
    </w:lvl>
    <w:lvl w:ilvl="3" w:tplc="2F4AB99C">
      <w:start w:val="1"/>
      <w:numFmt w:val="decimal"/>
      <w:lvlText w:val="%4."/>
      <w:lvlJc w:val="left"/>
      <w:pPr>
        <w:ind w:left="2880" w:hanging="360"/>
      </w:pPr>
    </w:lvl>
    <w:lvl w:ilvl="4" w:tplc="45E60194">
      <w:start w:val="1"/>
      <w:numFmt w:val="lowerLetter"/>
      <w:lvlText w:val="%5."/>
      <w:lvlJc w:val="left"/>
      <w:pPr>
        <w:ind w:left="3600" w:hanging="360"/>
      </w:pPr>
    </w:lvl>
    <w:lvl w:ilvl="5" w:tplc="C86EA250">
      <w:start w:val="1"/>
      <w:numFmt w:val="lowerRoman"/>
      <w:lvlText w:val="%6."/>
      <w:lvlJc w:val="right"/>
      <w:pPr>
        <w:ind w:left="4320" w:hanging="180"/>
      </w:pPr>
    </w:lvl>
    <w:lvl w:ilvl="6" w:tplc="44B658C0">
      <w:start w:val="1"/>
      <w:numFmt w:val="decimal"/>
      <w:lvlText w:val="%7."/>
      <w:lvlJc w:val="left"/>
      <w:pPr>
        <w:ind w:left="5040" w:hanging="360"/>
      </w:pPr>
    </w:lvl>
    <w:lvl w:ilvl="7" w:tplc="408471CC">
      <w:start w:val="1"/>
      <w:numFmt w:val="lowerLetter"/>
      <w:lvlText w:val="%8."/>
      <w:lvlJc w:val="left"/>
      <w:pPr>
        <w:ind w:left="5760" w:hanging="360"/>
      </w:pPr>
    </w:lvl>
    <w:lvl w:ilvl="8" w:tplc="2C0ACFDA">
      <w:start w:val="1"/>
      <w:numFmt w:val="lowerRoman"/>
      <w:lvlText w:val="%9."/>
      <w:lvlJc w:val="right"/>
      <w:pPr>
        <w:ind w:left="6480" w:hanging="180"/>
      </w:pPr>
    </w:lvl>
  </w:abstractNum>
  <w:abstractNum w:abstractNumId="31" w15:restartNumberingAfterBreak="0">
    <w:nsid w:val="6ED7990E"/>
    <w:multiLevelType w:val="hybridMultilevel"/>
    <w:tmpl w:val="FFFFFFFF"/>
    <w:lvl w:ilvl="0" w:tplc="CE3C7C72">
      <w:start w:val="1"/>
      <w:numFmt w:val="bullet"/>
      <w:lvlText w:val=""/>
      <w:lvlJc w:val="left"/>
      <w:pPr>
        <w:ind w:left="720" w:hanging="360"/>
      </w:pPr>
      <w:rPr>
        <w:rFonts w:ascii="Symbol" w:hAnsi="Symbol" w:hint="default"/>
      </w:rPr>
    </w:lvl>
    <w:lvl w:ilvl="1" w:tplc="8AA69BB0">
      <w:start w:val="1"/>
      <w:numFmt w:val="bullet"/>
      <w:lvlText w:val="o"/>
      <w:lvlJc w:val="left"/>
      <w:pPr>
        <w:ind w:left="1440" w:hanging="360"/>
      </w:pPr>
      <w:rPr>
        <w:rFonts w:ascii="Courier New" w:hAnsi="Courier New" w:hint="default"/>
      </w:rPr>
    </w:lvl>
    <w:lvl w:ilvl="2" w:tplc="442CB3E4">
      <w:start w:val="1"/>
      <w:numFmt w:val="bullet"/>
      <w:lvlText w:val=""/>
      <w:lvlJc w:val="left"/>
      <w:pPr>
        <w:ind w:left="2160" w:hanging="360"/>
      </w:pPr>
      <w:rPr>
        <w:rFonts w:ascii="Wingdings" w:hAnsi="Wingdings" w:hint="default"/>
      </w:rPr>
    </w:lvl>
    <w:lvl w:ilvl="3" w:tplc="CB76F2E0">
      <w:start w:val="1"/>
      <w:numFmt w:val="bullet"/>
      <w:lvlText w:val=""/>
      <w:lvlJc w:val="left"/>
      <w:pPr>
        <w:ind w:left="2880" w:hanging="360"/>
      </w:pPr>
      <w:rPr>
        <w:rFonts w:ascii="Symbol" w:hAnsi="Symbol" w:hint="default"/>
      </w:rPr>
    </w:lvl>
    <w:lvl w:ilvl="4" w:tplc="30A0DF80">
      <w:start w:val="1"/>
      <w:numFmt w:val="bullet"/>
      <w:lvlText w:val="o"/>
      <w:lvlJc w:val="left"/>
      <w:pPr>
        <w:ind w:left="3600" w:hanging="360"/>
      </w:pPr>
      <w:rPr>
        <w:rFonts w:ascii="Courier New" w:hAnsi="Courier New" w:hint="default"/>
      </w:rPr>
    </w:lvl>
    <w:lvl w:ilvl="5" w:tplc="D062F5C8">
      <w:start w:val="1"/>
      <w:numFmt w:val="bullet"/>
      <w:lvlText w:val=""/>
      <w:lvlJc w:val="left"/>
      <w:pPr>
        <w:ind w:left="4320" w:hanging="360"/>
      </w:pPr>
      <w:rPr>
        <w:rFonts w:ascii="Wingdings" w:hAnsi="Wingdings" w:hint="default"/>
      </w:rPr>
    </w:lvl>
    <w:lvl w:ilvl="6" w:tplc="A73C2862">
      <w:start w:val="1"/>
      <w:numFmt w:val="bullet"/>
      <w:lvlText w:val=""/>
      <w:lvlJc w:val="left"/>
      <w:pPr>
        <w:ind w:left="5040" w:hanging="360"/>
      </w:pPr>
      <w:rPr>
        <w:rFonts w:ascii="Symbol" w:hAnsi="Symbol" w:hint="default"/>
      </w:rPr>
    </w:lvl>
    <w:lvl w:ilvl="7" w:tplc="B5BC5F46">
      <w:start w:val="1"/>
      <w:numFmt w:val="bullet"/>
      <w:lvlText w:val="o"/>
      <w:lvlJc w:val="left"/>
      <w:pPr>
        <w:ind w:left="5760" w:hanging="360"/>
      </w:pPr>
      <w:rPr>
        <w:rFonts w:ascii="Courier New" w:hAnsi="Courier New" w:hint="default"/>
      </w:rPr>
    </w:lvl>
    <w:lvl w:ilvl="8" w:tplc="6D50FA5E">
      <w:start w:val="1"/>
      <w:numFmt w:val="bullet"/>
      <w:lvlText w:val=""/>
      <w:lvlJc w:val="left"/>
      <w:pPr>
        <w:ind w:left="6480" w:hanging="360"/>
      </w:pPr>
      <w:rPr>
        <w:rFonts w:ascii="Wingdings" w:hAnsi="Wingdings" w:hint="default"/>
      </w:rPr>
    </w:lvl>
  </w:abstractNum>
  <w:abstractNum w:abstractNumId="32" w15:restartNumberingAfterBreak="0">
    <w:nsid w:val="6F086967"/>
    <w:multiLevelType w:val="hybridMultilevel"/>
    <w:tmpl w:val="FFFFFFFF"/>
    <w:lvl w:ilvl="0" w:tplc="5B52DC2C">
      <w:start w:val="1"/>
      <w:numFmt w:val="bullet"/>
      <w:lvlText w:val=""/>
      <w:lvlJc w:val="left"/>
      <w:pPr>
        <w:ind w:left="720" w:hanging="360"/>
      </w:pPr>
      <w:rPr>
        <w:rFonts w:ascii="Symbol" w:hAnsi="Symbol" w:hint="default"/>
      </w:rPr>
    </w:lvl>
    <w:lvl w:ilvl="1" w:tplc="39A28DDA">
      <w:start w:val="1"/>
      <w:numFmt w:val="bullet"/>
      <w:lvlText w:val="o"/>
      <w:lvlJc w:val="left"/>
      <w:pPr>
        <w:ind w:left="1440" w:hanging="360"/>
      </w:pPr>
      <w:rPr>
        <w:rFonts w:ascii="Courier New" w:hAnsi="Courier New" w:hint="default"/>
      </w:rPr>
    </w:lvl>
    <w:lvl w:ilvl="2" w:tplc="46246894">
      <w:start w:val="1"/>
      <w:numFmt w:val="bullet"/>
      <w:lvlText w:val=""/>
      <w:lvlJc w:val="left"/>
      <w:pPr>
        <w:ind w:left="2160" w:hanging="360"/>
      </w:pPr>
      <w:rPr>
        <w:rFonts w:ascii="Wingdings" w:hAnsi="Wingdings" w:hint="default"/>
      </w:rPr>
    </w:lvl>
    <w:lvl w:ilvl="3" w:tplc="900E10BE">
      <w:start w:val="1"/>
      <w:numFmt w:val="bullet"/>
      <w:lvlText w:val=""/>
      <w:lvlJc w:val="left"/>
      <w:pPr>
        <w:ind w:left="2880" w:hanging="360"/>
      </w:pPr>
      <w:rPr>
        <w:rFonts w:ascii="Symbol" w:hAnsi="Symbol" w:hint="default"/>
      </w:rPr>
    </w:lvl>
    <w:lvl w:ilvl="4" w:tplc="BA26C240">
      <w:start w:val="1"/>
      <w:numFmt w:val="bullet"/>
      <w:lvlText w:val="o"/>
      <w:lvlJc w:val="left"/>
      <w:pPr>
        <w:ind w:left="3600" w:hanging="360"/>
      </w:pPr>
      <w:rPr>
        <w:rFonts w:ascii="Courier New" w:hAnsi="Courier New" w:hint="default"/>
      </w:rPr>
    </w:lvl>
    <w:lvl w:ilvl="5" w:tplc="CAF8437C">
      <w:start w:val="1"/>
      <w:numFmt w:val="bullet"/>
      <w:lvlText w:val=""/>
      <w:lvlJc w:val="left"/>
      <w:pPr>
        <w:ind w:left="4320" w:hanging="360"/>
      </w:pPr>
      <w:rPr>
        <w:rFonts w:ascii="Wingdings" w:hAnsi="Wingdings" w:hint="default"/>
      </w:rPr>
    </w:lvl>
    <w:lvl w:ilvl="6" w:tplc="80FCEB68">
      <w:start w:val="1"/>
      <w:numFmt w:val="bullet"/>
      <w:lvlText w:val=""/>
      <w:lvlJc w:val="left"/>
      <w:pPr>
        <w:ind w:left="5040" w:hanging="360"/>
      </w:pPr>
      <w:rPr>
        <w:rFonts w:ascii="Symbol" w:hAnsi="Symbol" w:hint="default"/>
      </w:rPr>
    </w:lvl>
    <w:lvl w:ilvl="7" w:tplc="90441F78">
      <w:start w:val="1"/>
      <w:numFmt w:val="bullet"/>
      <w:lvlText w:val="o"/>
      <w:lvlJc w:val="left"/>
      <w:pPr>
        <w:ind w:left="5760" w:hanging="360"/>
      </w:pPr>
      <w:rPr>
        <w:rFonts w:ascii="Courier New" w:hAnsi="Courier New" w:hint="default"/>
      </w:rPr>
    </w:lvl>
    <w:lvl w:ilvl="8" w:tplc="B922C992">
      <w:start w:val="1"/>
      <w:numFmt w:val="bullet"/>
      <w:lvlText w:val=""/>
      <w:lvlJc w:val="left"/>
      <w:pPr>
        <w:ind w:left="6480" w:hanging="360"/>
      </w:pPr>
      <w:rPr>
        <w:rFonts w:ascii="Wingdings" w:hAnsi="Wingdings" w:hint="default"/>
      </w:rPr>
    </w:lvl>
  </w:abstractNum>
  <w:abstractNum w:abstractNumId="33"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abstractNum w:abstractNumId="34" w15:restartNumberingAfterBreak="0">
    <w:nsid w:val="724877D4"/>
    <w:multiLevelType w:val="multilevel"/>
    <w:tmpl w:val="1ED071EA"/>
    <w:styleLink w:val="CurrentList1"/>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2BC5745"/>
    <w:multiLevelType w:val="multilevel"/>
    <w:tmpl w:val="1ED071E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369E2FA"/>
    <w:multiLevelType w:val="hybridMultilevel"/>
    <w:tmpl w:val="6EFC4D9C"/>
    <w:lvl w:ilvl="0" w:tplc="DE36613E">
      <w:start w:val="1"/>
      <w:numFmt w:val="decimal"/>
      <w:lvlText w:val="%1."/>
      <w:lvlJc w:val="left"/>
      <w:pPr>
        <w:ind w:left="720" w:hanging="360"/>
      </w:pPr>
    </w:lvl>
    <w:lvl w:ilvl="1" w:tplc="DCC61F42">
      <w:start w:val="1"/>
      <w:numFmt w:val="lowerLetter"/>
      <w:lvlText w:val="%2."/>
      <w:lvlJc w:val="left"/>
      <w:pPr>
        <w:ind w:left="1440" w:hanging="360"/>
      </w:pPr>
    </w:lvl>
    <w:lvl w:ilvl="2" w:tplc="6FAA347E">
      <w:start w:val="1"/>
      <w:numFmt w:val="lowerRoman"/>
      <w:lvlText w:val="%3."/>
      <w:lvlJc w:val="right"/>
      <w:pPr>
        <w:ind w:left="2160" w:hanging="180"/>
      </w:pPr>
    </w:lvl>
    <w:lvl w:ilvl="3" w:tplc="3D58DD12">
      <w:start w:val="1"/>
      <w:numFmt w:val="decimal"/>
      <w:lvlText w:val="%4."/>
      <w:lvlJc w:val="left"/>
      <w:pPr>
        <w:ind w:left="2880" w:hanging="360"/>
      </w:pPr>
    </w:lvl>
    <w:lvl w:ilvl="4" w:tplc="92DECEA8">
      <w:start w:val="1"/>
      <w:numFmt w:val="lowerLetter"/>
      <w:lvlText w:val="%5."/>
      <w:lvlJc w:val="left"/>
      <w:pPr>
        <w:ind w:left="3600" w:hanging="360"/>
      </w:pPr>
    </w:lvl>
    <w:lvl w:ilvl="5" w:tplc="81283DE4">
      <w:start w:val="1"/>
      <w:numFmt w:val="lowerRoman"/>
      <w:lvlText w:val="%6."/>
      <w:lvlJc w:val="right"/>
      <w:pPr>
        <w:ind w:left="4320" w:hanging="180"/>
      </w:pPr>
    </w:lvl>
    <w:lvl w:ilvl="6" w:tplc="C6A2EFF4">
      <w:start w:val="1"/>
      <w:numFmt w:val="decimal"/>
      <w:lvlText w:val="%7."/>
      <w:lvlJc w:val="left"/>
      <w:pPr>
        <w:ind w:left="5040" w:hanging="360"/>
      </w:pPr>
    </w:lvl>
    <w:lvl w:ilvl="7" w:tplc="0DC2341C">
      <w:start w:val="1"/>
      <w:numFmt w:val="lowerLetter"/>
      <w:lvlText w:val="%8."/>
      <w:lvlJc w:val="left"/>
      <w:pPr>
        <w:ind w:left="5760" w:hanging="360"/>
      </w:pPr>
    </w:lvl>
    <w:lvl w:ilvl="8" w:tplc="9E7226A0">
      <w:start w:val="1"/>
      <w:numFmt w:val="lowerRoman"/>
      <w:lvlText w:val="%9."/>
      <w:lvlJc w:val="right"/>
      <w:pPr>
        <w:ind w:left="6480" w:hanging="180"/>
      </w:pPr>
    </w:lvl>
  </w:abstractNum>
  <w:abstractNum w:abstractNumId="37" w15:restartNumberingAfterBreak="0">
    <w:nsid w:val="7516207E"/>
    <w:multiLevelType w:val="hybridMultilevel"/>
    <w:tmpl w:val="9522A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591D23"/>
    <w:multiLevelType w:val="hybridMultilevel"/>
    <w:tmpl w:val="D5DACBE4"/>
    <w:lvl w:ilvl="0" w:tplc="FB44E6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C35A81"/>
    <w:multiLevelType w:val="hybridMultilevel"/>
    <w:tmpl w:val="A628C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2134BE"/>
    <w:multiLevelType w:val="hybridMultilevel"/>
    <w:tmpl w:val="56BE4D4C"/>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273653">
    <w:abstractNumId w:val="33"/>
  </w:num>
  <w:num w:numId="2" w16cid:durableId="1293098775">
    <w:abstractNumId w:val="38"/>
  </w:num>
  <w:num w:numId="3" w16cid:durableId="1730567323">
    <w:abstractNumId w:val="40"/>
  </w:num>
  <w:num w:numId="4" w16cid:durableId="886796962">
    <w:abstractNumId w:val="35"/>
  </w:num>
  <w:num w:numId="5" w16cid:durableId="931089706">
    <w:abstractNumId w:val="36"/>
  </w:num>
  <w:num w:numId="6" w16cid:durableId="739718995">
    <w:abstractNumId w:val="15"/>
  </w:num>
  <w:num w:numId="7" w16cid:durableId="828593987">
    <w:abstractNumId w:val="39"/>
  </w:num>
  <w:num w:numId="8" w16cid:durableId="1589460307">
    <w:abstractNumId w:val="21"/>
  </w:num>
  <w:num w:numId="9" w16cid:durableId="1480801700">
    <w:abstractNumId w:val="27"/>
  </w:num>
  <w:num w:numId="10" w16cid:durableId="1376661563">
    <w:abstractNumId w:val="26"/>
  </w:num>
  <w:num w:numId="11" w16cid:durableId="1251040554">
    <w:abstractNumId w:val="34"/>
  </w:num>
  <w:num w:numId="12" w16cid:durableId="391779264">
    <w:abstractNumId w:val="20"/>
  </w:num>
  <w:num w:numId="13" w16cid:durableId="1201938793">
    <w:abstractNumId w:val="37"/>
  </w:num>
  <w:num w:numId="14" w16cid:durableId="1512335157">
    <w:abstractNumId w:val="12"/>
  </w:num>
  <w:num w:numId="15" w16cid:durableId="631062893">
    <w:abstractNumId w:val="19"/>
  </w:num>
  <w:num w:numId="16" w16cid:durableId="1028526735">
    <w:abstractNumId w:val="11"/>
  </w:num>
  <w:num w:numId="17" w16cid:durableId="829830754">
    <w:abstractNumId w:val="17"/>
  </w:num>
  <w:num w:numId="18" w16cid:durableId="432358408">
    <w:abstractNumId w:val="18"/>
  </w:num>
  <w:num w:numId="19" w16cid:durableId="491336776">
    <w:abstractNumId w:val="2"/>
  </w:num>
  <w:num w:numId="20" w16cid:durableId="1720743737">
    <w:abstractNumId w:val="3"/>
  </w:num>
  <w:num w:numId="21" w16cid:durableId="816266761">
    <w:abstractNumId w:val="14"/>
  </w:num>
  <w:num w:numId="22" w16cid:durableId="436608001">
    <w:abstractNumId w:val="23"/>
  </w:num>
  <w:num w:numId="23" w16cid:durableId="1604344078">
    <w:abstractNumId w:val="10"/>
  </w:num>
  <w:num w:numId="24" w16cid:durableId="604701340">
    <w:abstractNumId w:val="4"/>
  </w:num>
  <w:num w:numId="25" w16cid:durableId="1189837586">
    <w:abstractNumId w:val="5"/>
  </w:num>
  <w:num w:numId="26" w16cid:durableId="256257946">
    <w:abstractNumId w:val="8"/>
  </w:num>
  <w:num w:numId="27" w16cid:durableId="1055202284">
    <w:abstractNumId w:val="24"/>
  </w:num>
  <w:num w:numId="28" w16cid:durableId="1362627982">
    <w:abstractNumId w:val="16"/>
  </w:num>
  <w:num w:numId="29" w16cid:durableId="294260178">
    <w:abstractNumId w:val="0"/>
  </w:num>
  <w:num w:numId="30" w16cid:durableId="533423759">
    <w:abstractNumId w:val="9"/>
  </w:num>
  <w:num w:numId="31" w16cid:durableId="84234963">
    <w:abstractNumId w:val="22"/>
  </w:num>
  <w:num w:numId="32" w16cid:durableId="78867063">
    <w:abstractNumId w:val="13"/>
  </w:num>
  <w:num w:numId="33" w16cid:durableId="24601394">
    <w:abstractNumId w:val="1"/>
  </w:num>
  <w:num w:numId="34" w16cid:durableId="1966227274">
    <w:abstractNumId w:val="25"/>
  </w:num>
  <w:num w:numId="35" w16cid:durableId="2062551627">
    <w:abstractNumId w:val="7"/>
  </w:num>
  <w:num w:numId="36" w16cid:durableId="533228858">
    <w:abstractNumId w:val="31"/>
  </w:num>
  <w:num w:numId="37" w16cid:durableId="2017071297">
    <w:abstractNumId w:val="32"/>
  </w:num>
  <w:num w:numId="38" w16cid:durableId="300621889">
    <w:abstractNumId w:val="6"/>
  </w:num>
  <w:num w:numId="39" w16cid:durableId="2103647078">
    <w:abstractNumId w:val="29"/>
  </w:num>
  <w:num w:numId="40" w16cid:durableId="223221365">
    <w:abstractNumId w:val="30"/>
  </w:num>
  <w:num w:numId="41" w16cid:durableId="2054423826">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009F"/>
    <w:rsid w:val="00000116"/>
    <w:rsid w:val="00000186"/>
    <w:rsid w:val="000003A9"/>
    <w:rsid w:val="000005FB"/>
    <w:rsid w:val="00000630"/>
    <w:rsid w:val="00000639"/>
    <w:rsid w:val="000006D3"/>
    <w:rsid w:val="000008B7"/>
    <w:rsid w:val="000009B2"/>
    <w:rsid w:val="000009F7"/>
    <w:rsid w:val="00000BA1"/>
    <w:rsid w:val="00000BAE"/>
    <w:rsid w:val="00000DF0"/>
    <w:rsid w:val="00000E85"/>
    <w:rsid w:val="00000F0C"/>
    <w:rsid w:val="00001482"/>
    <w:rsid w:val="00001485"/>
    <w:rsid w:val="000015A8"/>
    <w:rsid w:val="000015AD"/>
    <w:rsid w:val="0000182A"/>
    <w:rsid w:val="0000184D"/>
    <w:rsid w:val="0000191D"/>
    <w:rsid w:val="000019E9"/>
    <w:rsid w:val="00001D89"/>
    <w:rsid w:val="00002700"/>
    <w:rsid w:val="000027E4"/>
    <w:rsid w:val="00002859"/>
    <w:rsid w:val="00002951"/>
    <w:rsid w:val="00002A0D"/>
    <w:rsid w:val="00002BC7"/>
    <w:rsid w:val="00002C01"/>
    <w:rsid w:val="00002C3D"/>
    <w:rsid w:val="00002D70"/>
    <w:rsid w:val="00002F63"/>
    <w:rsid w:val="00003008"/>
    <w:rsid w:val="000030A9"/>
    <w:rsid w:val="000030D1"/>
    <w:rsid w:val="000032A1"/>
    <w:rsid w:val="000032B0"/>
    <w:rsid w:val="0000336B"/>
    <w:rsid w:val="0000356A"/>
    <w:rsid w:val="00003842"/>
    <w:rsid w:val="00003964"/>
    <w:rsid w:val="00003A3C"/>
    <w:rsid w:val="00003A66"/>
    <w:rsid w:val="00003FF6"/>
    <w:rsid w:val="0000402E"/>
    <w:rsid w:val="000040B0"/>
    <w:rsid w:val="00004347"/>
    <w:rsid w:val="0000435E"/>
    <w:rsid w:val="0000436A"/>
    <w:rsid w:val="0000452C"/>
    <w:rsid w:val="000045E1"/>
    <w:rsid w:val="0000474C"/>
    <w:rsid w:val="000049E6"/>
    <w:rsid w:val="00004BBC"/>
    <w:rsid w:val="00004CB6"/>
    <w:rsid w:val="00004CC1"/>
    <w:rsid w:val="00004D1A"/>
    <w:rsid w:val="00004E46"/>
    <w:rsid w:val="00004EA7"/>
    <w:rsid w:val="0000505E"/>
    <w:rsid w:val="00005087"/>
    <w:rsid w:val="000050D1"/>
    <w:rsid w:val="0000524B"/>
    <w:rsid w:val="000054E5"/>
    <w:rsid w:val="000055FB"/>
    <w:rsid w:val="000057BF"/>
    <w:rsid w:val="000057E0"/>
    <w:rsid w:val="00005859"/>
    <w:rsid w:val="0000586A"/>
    <w:rsid w:val="00005955"/>
    <w:rsid w:val="00005A67"/>
    <w:rsid w:val="00005B89"/>
    <w:rsid w:val="00005BD6"/>
    <w:rsid w:val="00005CEB"/>
    <w:rsid w:val="00005DA2"/>
    <w:rsid w:val="00005FBF"/>
    <w:rsid w:val="00006378"/>
    <w:rsid w:val="000063A4"/>
    <w:rsid w:val="000063DE"/>
    <w:rsid w:val="000064AA"/>
    <w:rsid w:val="000065A8"/>
    <w:rsid w:val="0000662E"/>
    <w:rsid w:val="00006689"/>
    <w:rsid w:val="000067A1"/>
    <w:rsid w:val="0000682B"/>
    <w:rsid w:val="000069D3"/>
    <w:rsid w:val="00006B00"/>
    <w:rsid w:val="00006C3D"/>
    <w:rsid w:val="00006C90"/>
    <w:rsid w:val="00006C98"/>
    <w:rsid w:val="000073E0"/>
    <w:rsid w:val="00007844"/>
    <w:rsid w:val="00007875"/>
    <w:rsid w:val="0000798D"/>
    <w:rsid w:val="00007A41"/>
    <w:rsid w:val="00007A74"/>
    <w:rsid w:val="00007AA9"/>
    <w:rsid w:val="00007BC1"/>
    <w:rsid w:val="00007BD4"/>
    <w:rsid w:val="00007D1E"/>
    <w:rsid w:val="00007D64"/>
    <w:rsid w:val="00007EE8"/>
    <w:rsid w:val="00007FB5"/>
    <w:rsid w:val="00010493"/>
    <w:rsid w:val="00010615"/>
    <w:rsid w:val="00010817"/>
    <w:rsid w:val="00010823"/>
    <w:rsid w:val="00010949"/>
    <w:rsid w:val="00010B1B"/>
    <w:rsid w:val="00010BBE"/>
    <w:rsid w:val="00010FF2"/>
    <w:rsid w:val="00011048"/>
    <w:rsid w:val="000110E9"/>
    <w:rsid w:val="000112C0"/>
    <w:rsid w:val="00011378"/>
    <w:rsid w:val="00011448"/>
    <w:rsid w:val="00011499"/>
    <w:rsid w:val="0001188E"/>
    <w:rsid w:val="00011C6F"/>
    <w:rsid w:val="00011E80"/>
    <w:rsid w:val="00011ED0"/>
    <w:rsid w:val="00011F03"/>
    <w:rsid w:val="00011F41"/>
    <w:rsid w:val="00011F46"/>
    <w:rsid w:val="000120F2"/>
    <w:rsid w:val="00012253"/>
    <w:rsid w:val="00012833"/>
    <w:rsid w:val="000128DE"/>
    <w:rsid w:val="00012917"/>
    <w:rsid w:val="00012B82"/>
    <w:rsid w:val="00012BEA"/>
    <w:rsid w:val="00012DBB"/>
    <w:rsid w:val="00012F05"/>
    <w:rsid w:val="00012FA2"/>
    <w:rsid w:val="0001319E"/>
    <w:rsid w:val="00013696"/>
    <w:rsid w:val="00013802"/>
    <w:rsid w:val="00013863"/>
    <w:rsid w:val="000139EE"/>
    <w:rsid w:val="00013CE4"/>
    <w:rsid w:val="00013D27"/>
    <w:rsid w:val="00013E59"/>
    <w:rsid w:val="00013EF8"/>
    <w:rsid w:val="00013F58"/>
    <w:rsid w:val="00014080"/>
    <w:rsid w:val="000140C6"/>
    <w:rsid w:val="0001416C"/>
    <w:rsid w:val="000141D3"/>
    <w:rsid w:val="0001423A"/>
    <w:rsid w:val="0001444F"/>
    <w:rsid w:val="000145E7"/>
    <w:rsid w:val="00014625"/>
    <w:rsid w:val="0001487B"/>
    <w:rsid w:val="000148CA"/>
    <w:rsid w:val="00014982"/>
    <w:rsid w:val="00014B2C"/>
    <w:rsid w:val="00014C6B"/>
    <w:rsid w:val="00014C7F"/>
    <w:rsid w:val="00014ECE"/>
    <w:rsid w:val="00015543"/>
    <w:rsid w:val="00015683"/>
    <w:rsid w:val="000156B2"/>
    <w:rsid w:val="00015703"/>
    <w:rsid w:val="00015780"/>
    <w:rsid w:val="000157E5"/>
    <w:rsid w:val="000158E2"/>
    <w:rsid w:val="00015B4E"/>
    <w:rsid w:val="00015F0F"/>
    <w:rsid w:val="000161FE"/>
    <w:rsid w:val="00016203"/>
    <w:rsid w:val="00016875"/>
    <w:rsid w:val="00016897"/>
    <w:rsid w:val="00016B11"/>
    <w:rsid w:val="00016E0C"/>
    <w:rsid w:val="00016EAA"/>
    <w:rsid w:val="0001714C"/>
    <w:rsid w:val="000172D4"/>
    <w:rsid w:val="000173BE"/>
    <w:rsid w:val="000176AA"/>
    <w:rsid w:val="000177C8"/>
    <w:rsid w:val="00017C18"/>
    <w:rsid w:val="00017C7B"/>
    <w:rsid w:val="00017DF9"/>
    <w:rsid w:val="0002018C"/>
    <w:rsid w:val="00020227"/>
    <w:rsid w:val="00020293"/>
    <w:rsid w:val="000202A6"/>
    <w:rsid w:val="000203B0"/>
    <w:rsid w:val="000203E6"/>
    <w:rsid w:val="0002051F"/>
    <w:rsid w:val="00020689"/>
    <w:rsid w:val="00020741"/>
    <w:rsid w:val="000207EB"/>
    <w:rsid w:val="000209D9"/>
    <w:rsid w:val="00020D91"/>
    <w:rsid w:val="00020DB4"/>
    <w:rsid w:val="00020EB3"/>
    <w:rsid w:val="00020F62"/>
    <w:rsid w:val="00021094"/>
    <w:rsid w:val="000211CA"/>
    <w:rsid w:val="000214DB"/>
    <w:rsid w:val="00021654"/>
    <w:rsid w:val="000218B8"/>
    <w:rsid w:val="00021A0A"/>
    <w:rsid w:val="00021AA9"/>
    <w:rsid w:val="00021ABA"/>
    <w:rsid w:val="00021C9F"/>
    <w:rsid w:val="00021DC0"/>
    <w:rsid w:val="00021E8A"/>
    <w:rsid w:val="00021F13"/>
    <w:rsid w:val="0002248B"/>
    <w:rsid w:val="0002266E"/>
    <w:rsid w:val="00022841"/>
    <w:rsid w:val="00022884"/>
    <w:rsid w:val="000229C7"/>
    <w:rsid w:val="00022B54"/>
    <w:rsid w:val="00022BEE"/>
    <w:rsid w:val="00022C17"/>
    <w:rsid w:val="0002303A"/>
    <w:rsid w:val="00023143"/>
    <w:rsid w:val="0002328E"/>
    <w:rsid w:val="000233E6"/>
    <w:rsid w:val="00023423"/>
    <w:rsid w:val="000235CB"/>
    <w:rsid w:val="000237EB"/>
    <w:rsid w:val="000238D0"/>
    <w:rsid w:val="000239FC"/>
    <w:rsid w:val="00023C4A"/>
    <w:rsid w:val="00023CA1"/>
    <w:rsid w:val="00023CA9"/>
    <w:rsid w:val="00023D50"/>
    <w:rsid w:val="00023F25"/>
    <w:rsid w:val="00023FDF"/>
    <w:rsid w:val="0002404B"/>
    <w:rsid w:val="0002422B"/>
    <w:rsid w:val="00024280"/>
    <w:rsid w:val="00024B75"/>
    <w:rsid w:val="00024BFC"/>
    <w:rsid w:val="00024C7F"/>
    <w:rsid w:val="0002502D"/>
    <w:rsid w:val="000250B0"/>
    <w:rsid w:val="0002515E"/>
    <w:rsid w:val="00025327"/>
    <w:rsid w:val="000255C9"/>
    <w:rsid w:val="000255CC"/>
    <w:rsid w:val="00025653"/>
    <w:rsid w:val="0002567A"/>
    <w:rsid w:val="00025994"/>
    <w:rsid w:val="00025B12"/>
    <w:rsid w:val="00025C2E"/>
    <w:rsid w:val="00025D89"/>
    <w:rsid w:val="00025E3B"/>
    <w:rsid w:val="00025E8F"/>
    <w:rsid w:val="00025FBE"/>
    <w:rsid w:val="00025FF3"/>
    <w:rsid w:val="000261E8"/>
    <w:rsid w:val="00026282"/>
    <w:rsid w:val="000266AF"/>
    <w:rsid w:val="00026BD9"/>
    <w:rsid w:val="00026D0B"/>
    <w:rsid w:val="00026E46"/>
    <w:rsid w:val="00027098"/>
    <w:rsid w:val="00027485"/>
    <w:rsid w:val="000275FB"/>
    <w:rsid w:val="00027622"/>
    <w:rsid w:val="00027770"/>
    <w:rsid w:val="000279A7"/>
    <w:rsid w:val="00027BD9"/>
    <w:rsid w:val="00027C6B"/>
    <w:rsid w:val="00027F70"/>
    <w:rsid w:val="000301F5"/>
    <w:rsid w:val="00030401"/>
    <w:rsid w:val="00030535"/>
    <w:rsid w:val="00030A43"/>
    <w:rsid w:val="00030D9C"/>
    <w:rsid w:val="00030E68"/>
    <w:rsid w:val="00030EE8"/>
    <w:rsid w:val="00030FE1"/>
    <w:rsid w:val="00031357"/>
    <w:rsid w:val="00031448"/>
    <w:rsid w:val="0003147A"/>
    <w:rsid w:val="0003154C"/>
    <w:rsid w:val="000315C4"/>
    <w:rsid w:val="000317E8"/>
    <w:rsid w:val="00031BB4"/>
    <w:rsid w:val="00031BE6"/>
    <w:rsid w:val="00031E15"/>
    <w:rsid w:val="00031F6D"/>
    <w:rsid w:val="0003210C"/>
    <w:rsid w:val="0003233C"/>
    <w:rsid w:val="00032365"/>
    <w:rsid w:val="0003256D"/>
    <w:rsid w:val="000327E6"/>
    <w:rsid w:val="00032A62"/>
    <w:rsid w:val="00032D74"/>
    <w:rsid w:val="00032FAE"/>
    <w:rsid w:val="000330FC"/>
    <w:rsid w:val="000333C3"/>
    <w:rsid w:val="00033554"/>
    <w:rsid w:val="000335A4"/>
    <w:rsid w:val="000335EA"/>
    <w:rsid w:val="000336D0"/>
    <w:rsid w:val="000336EA"/>
    <w:rsid w:val="00033A71"/>
    <w:rsid w:val="00033AA5"/>
    <w:rsid w:val="00033B82"/>
    <w:rsid w:val="00033BE4"/>
    <w:rsid w:val="00033D21"/>
    <w:rsid w:val="00033D49"/>
    <w:rsid w:val="00033E7C"/>
    <w:rsid w:val="00033EEB"/>
    <w:rsid w:val="00033F64"/>
    <w:rsid w:val="00034105"/>
    <w:rsid w:val="00034172"/>
    <w:rsid w:val="0003423B"/>
    <w:rsid w:val="00034294"/>
    <w:rsid w:val="000344BC"/>
    <w:rsid w:val="00034520"/>
    <w:rsid w:val="0003454F"/>
    <w:rsid w:val="00034559"/>
    <w:rsid w:val="000345B1"/>
    <w:rsid w:val="0003461D"/>
    <w:rsid w:val="000346AF"/>
    <w:rsid w:val="0003473D"/>
    <w:rsid w:val="00034787"/>
    <w:rsid w:val="000347EA"/>
    <w:rsid w:val="00034995"/>
    <w:rsid w:val="00034A39"/>
    <w:rsid w:val="00034B54"/>
    <w:rsid w:val="00034B5B"/>
    <w:rsid w:val="00034BD5"/>
    <w:rsid w:val="00034C25"/>
    <w:rsid w:val="00034EDF"/>
    <w:rsid w:val="00034EE0"/>
    <w:rsid w:val="0003506C"/>
    <w:rsid w:val="000350B9"/>
    <w:rsid w:val="00035167"/>
    <w:rsid w:val="00035203"/>
    <w:rsid w:val="00035264"/>
    <w:rsid w:val="000352AC"/>
    <w:rsid w:val="00035553"/>
    <w:rsid w:val="000356FB"/>
    <w:rsid w:val="00035920"/>
    <w:rsid w:val="00035969"/>
    <w:rsid w:val="00035B40"/>
    <w:rsid w:val="00035EA5"/>
    <w:rsid w:val="000361C8"/>
    <w:rsid w:val="000361F1"/>
    <w:rsid w:val="0003629B"/>
    <w:rsid w:val="000364C8"/>
    <w:rsid w:val="00036B70"/>
    <w:rsid w:val="00036BD3"/>
    <w:rsid w:val="00036CD9"/>
    <w:rsid w:val="00036EE6"/>
    <w:rsid w:val="00037005"/>
    <w:rsid w:val="00037146"/>
    <w:rsid w:val="00037254"/>
    <w:rsid w:val="0003778E"/>
    <w:rsid w:val="0003790A"/>
    <w:rsid w:val="00037A3F"/>
    <w:rsid w:val="00037A72"/>
    <w:rsid w:val="00037CD5"/>
    <w:rsid w:val="00037D4E"/>
    <w:rsid w:val="00040137"/>
    <w:rsid w:val="00040180"/>
    <w:rsid w:val="000402FA"/>
    <w:rsid w:val="00040527"/>
    <w:rsid w:val="000405B4"/>
    <w:rsid w:val="0004065E"/>
    <w:rsid w:val="00040670"/>
    <w:rsid w:val="000406AC"/>
    <w:rsid w:val="0004087C"/>
    <w:rsid w:val="000408C6"/>
    <w:rsid w:val="00040A5E"/>
    <w:rsid w:val="00040C9E"/>
    <w:rsid w:val="00040CD7"/>
    <w:rsid w:val="00040F84"/>
    <w:rsid w:val="000411A1"/>
    <w:rsid w:val="0004139C"/>
    <w:rsid w:val="00041488"/>
    <w:rsid w:val="0004176E"/>
    <w:rsid w:val="0004181D"/>
    <w:rsid w:val="00041988"/>
    <w:rsid w:val="00041A21"/>
    <w:rsid w:val="00041A80"/>
    <w:rsid w:val="00041AD0"/>
    <w:rsid w:val="00041AF3"/>
    <w:rsid w:val="0004203F"/>
    <w:rsid w:val="0004208F"/>
    <w:rsid w:val="0004236A"/>
    <w:rsid w:val="0004248A"/>
    <w:rsid w:val="000425CE"/>
    <w:rsid w:val="0004275E"/>
    <w:rsid w:val="00042A48"/>
    <w:rsid w:val="00042B66"/>
    <w:rsid w:val="00042C47"/>
    <w:rsid w:val="00042DD1"/>
    <w:rsid w:val="00042F64"/>
    <w:rsid w:val="00043020"/>
    <w:rsid w:val="0004304F"/>
    <w:rsid w:val="00043122"/>
    <w:rsid w:val="000433E3"/>
    <w:rsid w:val="00043518"/>
    <w:rsid w:val="0004366C"/>
    <w:rsid w:val="000437D0"/>
    <w:rsid w:val="00043911"/>
    <w:rsid w:val="00043B9E"/>
    <w:rsid w:val="000447BF"/>
    <w:rsid w:val="00044994"/>
    <w:rsid w:val="00044A75"/>
    <w:rsid w:val="00044BFE"/>
    <w:rsid w:val="00044C30"/>
    <w:rsid w:val="00044EEB"/>
    <w:rsid w:val="00045A2E"/>
    <w:rsid w:val="00045B11"/>
    <w:rsid w:val="00045BC3"/>
    <w:rsid w:val="00045BCE"/>
    <w:rsid w:val="00045C3B"/>
    <w:rsid w:val="00045D54"/>
    <w:rsid w:val="0004602E"/>
    <w:rsid w:val="000462A3"/>
    <w:rsid w:val="000462F9"/>
    <w:rsid w:val="0004638F"/>
    <w:rsid w:val="0004645F"/>
    <w:rsid w:val="000465B0"/>
    <w:rsid w:val="000465C2"/>
    <w:rsid w:val="00046609"/>
    <w:rsid w:val="00046623"/>
    <w:rsid w:val="00046653"/>
    <w:rsid w:val="000466BA"/>
    <w:rsid w:val="00046AFF"/>
    <w:rsid w:val="00046BDE"/>
    <w:rsid w:val="00046BF7"/>
    <w:rsid w:val="00046D0E"/>
    <w:rsid w:val="00046D88"/>
    <w:rsid w:val="00046FAE"/>
    <w:rsid w:val="000471D1"/>
    <w:rsid w:val="000474B2"/>
    <w:rsid w:val="000475AB"/>
    <w:rsid w:val="00047AFE"/>
    <w:rsid w:val="00047CF3"/>
    <w:rsid w:val="00047E0C"/>
    <w:rsid w:val="00047EDA"/>
    <w:rsid w:val="000500DF"/>
    <w:rsid w:val="00050522"/>
    <w:rsid w:val="00050636"/>
    <w:rsid w:val="00050657"/>
    <w:rsid w:val="000508EA"/>
    <w:rsid w:val="00050E04"/>
    <w:rsid w:val="00050EB8"/>
    <w:rsid w:val="00050F0D"/>
    <w:rsid w:val="00050F7C"/>
    <w:rsid w:val="000510C1"/>
    <w:rsid w:val="00051201"/>
    <w:rsid w:val="0005167D"/>
    <w:rsid w:val="00051933"/>
    <w:rsid w:val="00051A9A"/>
    <w:rsid w:val="00051F79"/>
    <w:rsid w:val="00052042"/>
    <w:rsid w:val="00052095"/>
    <w:rsid w:val="00052642"/>
    <w:rsid w:val="0005276A"/>
    <w:rsid w:val="00052847"/>
    <w:rsid w:val="000528C9"/>
    <w:rsid w:val="0005296A"/>
    <w:rsid w:val="000529EB"/>
    <w:rsid w:val="00052E06"/>
    <w:rsid w:val="00052E5B"/>
    <w:rsid w:val="00052EED"/>
    <w:rsid w:val="000530B8"/>
    <w:rsid w:val="00053426"/>
    <w:rsid w:val="000535F2"/>
    <w:rsid w:val="00053B8E"/>
    <w:rsid w:val="00053DC6"/>
    <w:rsid w:val="00053DD9"/>
    <w:rsid w:val="0005400C"/>
    <w:rsid w:val="000541A7"/>
    <w:rsid w:val="00054711"/>
    <w:rsid w:val="000547B5"/>
    <w:rsid w:val="000548F6"/>
    <w:rsid w:val="00054C75"/>
    <w:rsid w:val="00054C77"/>
    <w:rsid w:val="00054C89"/>
    <w:rsid w:val="00054DA4"/>
    <w:rsid w:val="00054EBD"/>
    <w:rsid w:val="0005507A"/>
    <w:rsid w:val="000550ED"/>
    <w:rsid w:val="0005511A"/>
    <w:rsid w:val="000551B0"/>
    <w:rsid w:val="0005541D"/>
    <w:rsid w:val="00055577"/>
    <w:rsid w:val="0005561D"/>
    <w:rsid w:val="0005562D"/>
    <w:rsid w:val="000556CE"/>
    <w:rsid w:val="000557C3"/>
    <w:rsid w:val="00055812"/>
    <w:rsid w:val="00055826"/>
    <w:rsid w:val="00055AAB"/>
    <w:rsid w:val="00055D5D"/>
    <w:rsid w:val="00055DA6"/>
    <w:rsid w:val="00055FC0"/>
    <w:rsid w:val="00056057"/>
    <w:rsid w:val="00056141"/>
    <w:rsid w:val="000562E1"/>
    <w:rsid w:val="0005636D"/>
    <w:rsid w:val="00056471"/>
    <w:rsid w:val="00056499"/>
    <w:rsid w:val="0005673E"/>
    <w:rsid w:val="00056871"/>
    <w:rsid w:val="0005688D"/>
    <w:rsid w:val="000568EE"/>
    <w:rsid w:val="00056991"/>
    <w:rsid w:val="00056F02"/>
    <w:rsid w:val="00057060"/>
    <w:rsid w:val="000571DF"/>
    <w:rsid w:val="000571F0"/>
    <w:rsid w:val="0005747A"/>
    <w:rsid w:val="0005788D"/>
    <w:rsid w:val="00057DCB"/>
    <w:rsid w:val="00057DED"/>
    <w:rsid w:val="00060114"/>
    <w:rsid w:val="0006034B"/>
    <w:rsid w:val="0006063D"/>
    <w:rsid w:val="0006065E"/>
    <w:rsid w:val="00060BCC"/>
    <w:rsid w:val="00060CB6"/>
    <w:rsid w:val="00060D7A"/>
    <w:rsid w:val="000615E9"/>
    <w:rsid w:val="00061882"/>
    <w:rsid w:val="00061991"/>
    <w:rsid w:val="000619E0"/>
    <w:rsid w:val="00061CEE"/>
    <w:rsid w:val="0006210B"/>
    <w:rsid w:val="000622C9"/>
    <w:rsid w:val="000622FC"/>
    <w:rsid w:val="000623EB"/>
    <w:rsid w:val="00062458"/>
    <w:rsid w:val="0006262D"/>
    <w:rsid w:val="00062710"/>
    <w:rsid w:val="00062767"/>
    <w:rsid w:val="000627D1"/>
    <w:rsid w:val="0006296D"/>
    <w:rsid w:val="00062A88"/>
    <w:rsid w:val="00062D26"/>
    <w:rsid w:val="00062D2C"/>
    <w:rsid w:val="0006302E"/>
    <w:rsid w:val="0006309F"/>
    <w:rsid w:val="000631A0"/>
    <w:rsid w:val="00063349"/>
    <w:rsid w:val="0006337F"/>
    <w:rsid w:val="0006355A"/>
    <w:rsid w:val="00063665"/>
    <w:rsid w:val="00063691"/>
    <w:rsid w:val="00063876"/>
    <w:rsid w:val="00063A1F"/>
    <w:rsid w:val="00063E87"/>
    <w:rsid w:val="000640CB"/>
    <w:rsid w:val="0006412F"/>
    <w:rsid w:val="000644F2"/>
    <w:rsid w:val="000645FC"/>
    <w:rsid w:val="0006470B"/>
    <w:rsid w:val="00064836"/>
    <w:rsid w:val="00064844"/>
    <w:rsid w:val="00064953"/>
    <w:rsid w:val="00064A67"/>
    <w:rsid w:val="00064CC1"/>
    <w:rsid w:val="00064E72"/>
    <w:rsid w:val="00064FB1"/>
    <w:rsid w:val="00065042"/>
    <w:rsid w:val="00065064"/>
    <w:rsid w:val="00065428"/>
    <w:rsid w:val="000654A6"/>
    <w:rsid w:val="000656A9"/>
    <w:rsid w:val="00065775"/>
    <w:rsid w:val="000658D5"/>
    <w:rsid w:val="00065A16"/>
    <w:rsid w:val="00065A84"/>
    <w:rsid w:val="00065DE0"/>
    <w:rsid w:val="00065E9B"/>
    <w:rsid w:val="00065ECB"/>
    <w:rsid w:val="0006627E"/>
    <w:rsid w:val="00066287"/>
    <w:rsid w:val="000662ED"/>
    <w:rsid w:val="00066345"/>
    <w:rsid w:val="00066490"/>
    <w:rsid w:val="00066632"/>
    <w:rsid w:val="000666EC"/>
    <w:rsid w:val="000668C7"/>
    <w:rsid w:val="00066993"/>
    <w:rsid w:val="00066ABE"/>
    <w:rsid w:val="00066C3C"/>
    <w:rsid w:val="00066CD1"/>
    <w:rsid w:val="00066D6F"/>
    <w:rsid w:val="0006724B"/>
    <w:rsid w:val="00067284"/>
    <w:rsid w:val="000672F9"/>
    <w:rsid w:val="000675BA"/>
    <w:rsid w:val="000675C4"/>
    <w:rsid w:val="000675D6"/>
    <w:rsid w:val="00067748"/>
    <w:rsid w:val="00067EDE"/>
    <w:rsid w:val="0007004B"/>
    <w:rsid w:val="000700BF"/>
    <w:rsid w:val="0007014C"/>
    <w:rsid w:val="000701E6"/>
    <w:rsid w:val="00070481"/>
    <w:rsid w:val="000706B8"/>
    <w:rsid w:val="00070AE7"/>
    <w:rsid w:val="00070CB7"/>
    <w:rsid w:val="00070DA2"/>
    <w:rsid w:val="0007105D"/>
    <w:rsid w:val="00071105"/>
    <w:rsid w:val="0007124D"/>
    <w:rsid w:val="0007131D"/>
    <w:rsid w:val="00071320"/>
    <w:rsid w:val="00071343"/>
    <w:rsid w:val="00071353"/>
    <w:rsid w:val="000719C9"/>
    <w:rsid w:val="00071BC4"/>
    <w:rsid w:val="00071BC8"/>
    <w:rsid w:val="00071C69"/>
    <w:rsid w:val="00071DAC"/>
    <w:rsid w:val="00071F74"/>
    <w:rsid w:val="000720C4"/>
    <w:rsid w:val="00072363"/>
    <w:rsid w:val="0007247D"/>
    <w:rsid w:val="0007270A"/>
    <w:rsid w:val="00072B16"/>
    <w:rsid w:val="00072C6F"/>
    <w:rsid w:val="00072F1B"/>
    <w:rsid w:val="00072F20"/>
    <w:rsid w:val="000730E0"/>
    <w:rsid w:val="00073476"/>
    <w:rsid w:val="00073687"/>
    <w:rsid w:val="00073828"/>
    <w:rsid w:val="00073909"/>
    <w:rsid w:val="00073927"/>
    <w:rsid w:val="00073C0E"/>
    <w:rsid w:val="00073C62"/>
    <w:rsid w:val="00073DFB"/>
    <w:rsid w:val="00073FAD"/>
    <w:rsid w:val="0007441A"/>
    <w:rsid w:val="000747BE"/>
    <w:rsid w:val="000748BC"/>
    <w:rsid w:val="000748EF"/>
    <w:rsid w:val="00074A47"/>
    <w:rsid w:val="00074A5C"/>
    <w:rsid w:val="00074C73"/>
    <w:rsid w:val="00074D20"/>
    <w:rsid w:val="00074E4A"/>
    <w:rsid w:val="00074F23"/>
    <w:rsid w:val="0007502B"/>
    <w:rsid w:val="000751AC"/>
    <w:rsid w:val="0007548A"/>
    <w:rsid w:val="000756FD"/>
    <w:rsid w:val="00075A19"/>
    <w:rsid w:val="00075AD9"/>
    <w:rsid w:val="00075ADF"/>
    <w:rsid w:val="00075D69"/>
    <w:rsid w:val="00076089"/>
    <w:rsid w:val="000760E3"/>
    <w:rsid w:val="000761E7"/>
    <w:rsid w:val="0007630B"/>
    <w:rsid w:val="0007646A"/>
    <w:rsid w:val="000765B1"/>
    <w:rsid w:val="000766BA"/>
    <w:rsid w:val="000766CC"/>
    <w:rsid w:val="000766FB"/>
    <w:rsid w:val="0007677B"/>
    <w:rsid w:val="00076922"/>
    <w:rsid w:val="000769C3"/>
    <w:rsid w:val="00076C20"/>
    <w:rsid w:val="00076CDC"/>
    <w:rsid w:val="00076CDD"/>
    <w:rsid w:val="00076DC9"/>
    <w:rsid w:val="00076DE8"/>
    <w:rsid w:val="00076F07"/>
    <w:rsid w:val="00076F8C"/>
    <w:rsid w:val="00076FB1"/>
    <w:rsid w:val="000770BF"/>
    <w:rsid w:val="000770EE"/>
    <w:rsid w:val="000770F5"/>
    <w:rsid w:val="00077A08"/>
    <w:rsid w:val="00077A3E"/>
    <w:rsid w:val="00077A54"/>
    <w:rsid w:val="00077B2F"/>
    <w:rsid w:val="00077B6B"/>
    <w:rsid w:val="00077E3B"/>
    <w:rsid w:val="00077F81"/>
    <w:rsid w:val="00077FA6"/>
    <w:rsid w:val="00080071"/>
    <w:rsid w:val="00080282"/>
    <w:rsid w:val="000802C1"/>
    <w:rsid w:val="000806D0"/>
    <w:rsid w:val="000809EB"/>
    <w:rsid w:val="000809F0"/>
    <w:rsid w:val="00080B40"/>
    <w:rsid w:val="00080BC8"/>
    <w:rsid w:val="00080DE8"/>
    <w:rsid w:val="00080E7E"/>
    <w:rsid w:val="00080EF4"/>
    <w:rsid w:val="00081070"/>
    <w:rsid w:val="0008107B"/>
    <w:rsid w:val="000810CB"/>
    <w:rsid w:val="000812DA"/>
    <w:rsid w:val="0008159D"/>
    <w:rsid w:val="00081630"/>
    <w:rsid w:val="000817F7"/>
    <w:rsid w:val="000819BA"/>
    <w:rsid w:val="00081B68"/>
    <w:rsid w:val="00081B6B"/>
    <w:rsid w:val="00081C78"/>
    <w:rsid w:val="00081CAC"/>
    <w:rsid w:val="00081FC2"/>
    <w:rsid w:val="0008208D"/>
    <w:rsid w:val="00082119"/>
    <w:rsid w:val="000821F9"/>
    <w:rsid w:val="000822DF"/>
    <w:rsid w:val="00082845"/>
    <w:rsid w:val="00082BB5"/>
    <w:rsid w:val="00082C32"/>
    <w:rsid w:val="00082D76"/>
    <w:rsid w:val="00082DFA"/>
    <w:rsid w:val="00083146"/>
    <w:rsid w:val="000832A7"/>
    <w:rsid w:val="00083368"/>
    <w:rsid w:val="000833CD"/>
    <w:rsid w:val="00083922"/>
    <w:rsid w:val="00083A6F"/>
    <w:rsid w:val="00083B98"/>
    <w:rsid w:val="00083BCA"/>
    <w:rsid w:val="00083DB9"/>
    <w:rsid w:val="00083F38"/>
    <w:rsid w:val="00083F49"/>
    <w:rsid w:val="00084458"/>
    <w:rsid w:val="0008467F"/>
    <w:rsid w:val="000846D4"/>
    <w:rsid w:val="000847D2"/>
    <w:rsid w:val="0008481D"/>
    <w:rsid w:val="000849C7"/>
    <w:rsid w:val="00084BF4"/>
    <w:rsid w:val="00084C6A"/>
    <w:rsid w:val="00084F39"/>
    <w:rsid w:val="00084F78"/>
    <w:rsid w:val="00084F94"/>
    <w:rsid w:val="0008502B"/>
    <w:rsid w:val="000851C2"/>
    <w:rsid w:val="0008548A"/>
    <w:rsid w:val="000854D4"/>
    <w:rsid w:val="000854E7"/>
    <w:rsid w:val="0008552D"/>
    <w:rsid w:val="0008561B"/>
    <w:rsid w:val="000856E2"/>
    <w:rsid w:val="00085862"/>
    <w:rsid w:val="0008592A"/>
    <w:rsid w:val="00085A27"/>
    <w:rsid w:val="00085AEF"/>
    <w:rsid w:val="00085C2C"/>
    <w:rsid w:val="00085C41"/>
    <w:rsid w:val="00085CC9"/>
    <w:rsid w:val="00085EB1"/>
    <w:rsid w:val="00086097"/>
    <w:rsid w:val="00086145"/>
    <w:rsid w:val="000864E8"/>
    <w:rsid w:val="00086717"/>
    <w:rsid w:val="000869F6"/>
    <w:rsid w:val="00086B10"/>
    <w:rsid w:val="00086BC2"/>
    <w:rsid w:val="00086C58"/>
    <w:rsid w:val="00086CB8"/>
    <w:rsid w:val="00086E59"/>
    <w:rsid w:val="000871CD"/>
    <w:rsid w:val="000871FB"/>
    <w:rsid w:val="0008725E"/>
    <w:rsid w:val="00087735"/>
    <w:rsid w:val="0008780A"/>
    <w:rsid w:val="00087D9F"/>
    <w:rsid w:val="00087DBB"/>
    <w:rsid w:val="0008FD28"/>
    <w:rsid w:val="00090413"/>
    <w:rsid w:val="0009050B"/>
    <w:rsid w:val="000905CF"/>
    <w:rsid w:val="000905F8"/>
    <w:rsid w:val="0009097B"/>
    <w:rsid w:val="00090A24"/>
    <w:rsid w:val="00090B36"/>
    <w:rsid w:val="00090BAE"/>
    <w:rsid w:val="00090C74"/>
    <w:rsid w:val="00090C7F"/>
    <w:rsid w:val="00090DB2"/>
    <w:rsid w:val="00090F23"/>
    <w:rsid w:val="000910C5"/>
    <w:rsid w:val="00091337"/>
    <w:rsid w:val="0009134C"/>
    <w:rsid w:val="000914F7"/>
    <w:rsid w:val="0009156B"/>
    <w:rsid w:val="00091620"/>
    <w:rsid w:val="0009182D"/>
    <w:rsid w:val="00091870"/>
    <w:rsid w:val="00091A52"/>
    <w:rsid w:val="00091BFB"/>
    <w:rsid w:val="00091C50"/>
    <w:rsid w:val="00091FCF"/>
    <w:rsid w:val="00092144"/>
    <w:rsid w:val="000923A4"/>
    <w:rsid w:val="00092A3E"/>
    <w:rsid w:val="00092FE8"/>
    <w:rsid w:val="00093031"/>
    <w:rsid w:val="000930A9"/>
    <w:rsid w:val="00093132"/>
    <w:rsid w:val="000933B7"/>
    <w:rsid w:val="0009350B"/>
    <w:rsid w:val="000935FB"/>
    <w:rsid w:val="0009362E"/>
    <w:rsid w:val="00093632"/>
    <w:rsid w:val="0009366E"/>
    <w:rsid w:val="00093E6F"/>
    <w:rsid w:val="00094318"/>
    <w:rsid w:val="0009442E"/>
    <w:rsid w:val="0009455B"/>
    <w:rsid w:val="000947DA"/>
    <w:rsid w:val="00094847"/>
    <w:rsid w:val="000948CB"/>
    <w:rsid w:val="00094A36"/>
    <w:rsid w:val="00094C30"/>
    <w:rsid w:val="000951DE"/>
    <w:rsid w:val="0009538B"/>
    <w:rsid w:val="00095747"/>
    <w:rsid w:val="00095B6A"/>
    <w:rsid w:val="00095BE5"/>
    <w:rsid w:val="00095ED9"/>
    <w:rsid w:val="00096154"/>
    <w:rsid w:val="00096253"/>
    <w:rsid w:val="0009631E"/>
    <w:rsid w:val="00096354"/>
    <w:rsid w:val="0009647C"/>
    <w:rsid w:val="0009649A"/>
    <w:rsid w:val="0009651A"/>
    <w:rsid w:val="00096761"/>
    <w:rsid w:val="0009691E"/>
    <w:rsid w:val="00096AB0"/>
    <w:rsid w:val="00096DF1"/>
    <w:rsid w:val="00096E05"/>
    <w:rsid w:val="00096E20"/>
    <w:rsid w:val="00096E6B"/>
    <w:rsid w:val="00096EE4"/>
    <w:rsid w:val="00096F40"/>
    <w:rsid w:val="00097015"/>
    <w:rsid w:val="000971FF"/>
    <w:rsid w:val="000972BA"/>
    <w:rsid w:val="00097357"/>
    <w:rsid w:val="00097BA4"/>
    <w:rsid w:val="000A03D1"/>
    <w:rsid w:val="000A0408"/>
    <w:rsid w:val="000A052C"/>
    <w:rsid w:val="000A0577"/>
    <w:rsid w:val="000A08A3"/>
    <w:rsid w:val="000A0BEA"/>
    <w:rsid w:val="000A0C8A"/>
    <w:rsid w:val="000A0D51"/>
    <w:rsid w:val="000A0E1D"/>
    <w:rsid w:val="000A0E94"/>
    <w:rsid w:val="000A10B9"/>
    <w:rsid w:val="000A1189"/>
    <w:rsid w:val="000A1556"/>
    <w:rsid w:val="000A15DF"/>
    <w:rsid w:val="000A15E5"/>
    <w:rsid w:val="000A1736"/>
    <w:rsid w:val="000A1861"/>
    <w:rsid w:val="000A1AEE"/>
    <w:rsid w:val="000A1B19"/>
    <w:rsid w:val="000A1B76"/>
    <w:rsid w:val="000A1B8E"/>
    <w:rsid w:val="000A1BE3"/>
    <w:rsid w:val="000A1CC4"/>
    <w:rsid w:val="000A200A"/>
    <w:rsid w:val="000A20A6"/>
    <w:rsid w:val="000A20E9"/>
    <w:rsid w:val="000A21F4"/>
    <w:rsid w:val="000A2351"/>
    <w:rsid w:val="000A23D1"/>
    <w:rsid w:val="000A24D0"/>
    <w:rsid w:val="000A24E3"/>
    <w:rsid w:val="000A25EB"/>
    <w:rsid w:val="000A25FD"/>
    <w:rsid w:val="000A261F"/>
    <w:rsid w:val="000A26F4"/>
    <w:rsid w:val="000A2A66"/>
    <w:rsid w:val="000A2CC0"/>
    <w:rsid w:val="000A2D21"/>
    <w:rsid w:val="000A2E6F"/>
    <w:rsid w:val="000A31A4"/>
    <w:rsid w:val="000A3593"/>
    <w:rsid w:val="000A36C3"/>
    <w:rsid w:val="000A36DF"/>
    <w:rsid w:val="000A371D"/>
    <w:rsid w:val="000A3BF1"/>
    <w:rsid w:val="000A3D25"/>
    <w:rsid w:val="000A3D5B"/>
    <w:rsid w:val="000A4088"/>
    <w:rsid w:val="000A413D"/>
    <w:rsid w:val="000A4217"/>
    <w:rsid w:val="000A429A"/>
    <w:rsid w:val="000A4317"/>
    <w:rsid w:val="000A49EE"/>
    <w:rsid w:val="000A4A8F"/>
    <w:rsid w:val="000A4AD5"/>
    <w:rsid w:val="000A4DCC"/>
    <w:rsid w:val="000A4EE0"/>
    <w:rsid w:val="000A4F85"/>
    <w:rsid w:val="000A4F8C"/>
    <w:rsid w:val="000A54DD"/>
    <w:rsid w:val="000A5517"/>
    <w:rsid w:val="000A554B"/>
    <w:rsid w:val="000A560D"/>
    <w:rsid w:val="000A563C"/>
    <w:rsid w:val="000A56B9"/>
    <w:rsid w:val="000A5761"/>
    <w:rsid w:val="000A58D0"/>
    <w:rsid w:val="000A593F"/>
    <w:rsid w:val="000A5A22"/>
    <w:rsid w:val="000A5C06"/>
    <w:rsid w:val="000A5DE4"/>
    <w:rsid w:val="000A5E66"/>
    <w:rsid w:val="000A5FDA"/>
    <w:rsid w:val="000A64B6"/>
    <w:rsid w:val="000A64F5"/>
    <w:rsid w:val="000A66AD"/>
    <w:rsid w:val="000A6757"/>
    <w:rsid w:val="000A6A4C"/>
    <w:rsid w:val="000A6DD4"/>
    <w:rsid w:val="000A6F50"/>
    <w:rsid w:val="000A7032"/>
    <w:rsid w:val="000A7098"/>
    <w:rsid w:val="000A7525"/>
    <w:rsid w:val="000A7537"/>
    <w:rsid w:val="000A7695"/>
    <w:rsid w:val="000A77B1"/>
    <w:rsid w:val="000A77FF"/>
    <w:rsid w:val="000A7ADD"/>
    <w:rsid w:val="000A7BE9"/>
    <w:rsid w:val="000A7D37"/>
    <w:rsid w:val="000A7D4D"/>
    <w:rsid w:val="000A7E03"/>
    <w:rsid w:val="000A7E72"/>
    <w:rsid w:val="000B0198"/>
    <w:rsid w:val="000B01D3"/>
    <w:rsid w:val="000B01F8"/>
    <w:rsid w:val="000B038D"/>
    <w:rsid w:val="000B03C6"/>
    <w:rsid w:val="000B06DD"/>
    <w:rsid w:val="000B0928"/>
    <w:rsid w:val="000B09E0"/>
    <w:rsid w:val="000B0B1F"/>
    <w:rsid w:val="000B0B47"/>
    <w:rsid w:val="000B0B5C"/>
    <w:rsid w:val="000B0C85"/>
    <w:rsid w:val="000B0CBD"/>
    <w:rsid w:val="000B0D29"/>
    <w:rsid w:val="000B0E38"/>
    <w:rsid w:val="000B0E8F"/>
    <w:rsid w:val="000B1189"/>
    <w:rsid w:val="000B14EA"/>
    <w:rsid w:val="000B17FB"/>
    <w:rsid w:val="000B19B6"/>
    <w:rsid w:val="000B1BAA"/>
    <w:rsid w:val="000B1C0B"/>
    <w:rsid w:val="000B1D7E"/>
    <w:rsid w:val="000B1F34"/>
    <w:rsid w:val="000B22A5"/>
    <w:rsid w:val="000B2371"/>
    <w:rsid w:val="000B237B"/>
    <w:rsid w:val="000B2384"/>
    <w:rsid w:val="000B23A6"/>
    <w:rsid w:val="000B24DC"/>
    <w:rsid w:val="000B26A0"/>
    <w:rsid w:val="000B26AF"/>
    <w:rsid w:val="000B2A10"/>
    <w:rsid w:val="000B2A7A"/>
    <w:rsid w:val="000B2B25"/>
    <w:rsid w:val="000B2B36"/>
    <w:rsid w:val="000B2BDE"/>
    <w:rsid w:val="000B2C71"/>
    <w:rsid w:val="000B2E30"/>
    <w:rsid w:val="000B2EC9"/>
    <w:rsid w:val="000B3271"/>
    <w:rsid w:val="000B36BB"/>
    <w:rsid w:val="000B37CD"/>
    <w:rsid w:val="000B3961"/>
    <w:rsid w:val="000B39B5"/>
    <w:rsid w:val="000B3D34"/>
    <w:rsid w:val="000B3DCE"/>
    <w:rsid w:val="000B3DE2"/>
    <w:rsid w:val="000B408B"/>
    <w:rsid w:val="000B40E4"/>
    <w:rsid w:val="000B4101"/>
    <w:rsid w:val="000B415C"/>
    <w:rsid w:val="000B424F"/>
    <w:rsid w:val="000B44B1"/>
    <w:rsid w:val="000B44E1"/>
    <w:rsid w:val="000B463D"/>
    <w:rsid w:val="000B4803"/>
    <w:rsid w:val="000B4B4C"/>
    <w:rsid w:val="000B4D21"/>
    <w:rsid w:val="000B4D89"/>
    <w:rsid w:val="000B4DAD"/>
    <w:rsid w:val="000B4DDA"/>
    <w:rsid w:val="000B50E6"/>
    <w:rsid w:val="000B51CE"/>
    <w:rsid w:val="000B535B"/>
    <w:rsid w:val="000B5434"/>
    <w:rsid w:val="000B56BC"/>
    <w:rsid w:val="000B56C1"/>
    <w:rsid w:val="000B5909"/>
    <w:rsid w:val="000B5AA0"/>
    <w:rsid w:val="000B5B81"/>
    <w:rsid w:val="000B5DBD"/>
    <w:rsid w:val="000B5F82"/>
    <w:rsid w:val="000B6011"/>
    <w:rsid w:val="000B6121"/>
    <w:rsid w:val="000B6173"/>
    <w:rsid w:val="000B61A7"/>
    <w:rsid w:val="000B62E3"/>
    <w:rsid w:val="000B65FB"/>
    <w:rsid w:val="000B6646"/>
    <w:rsid w:val="000B666A"/>
    <w:rsid w:val="000B6965"/>
    <w:rsid w:val="000B69D4"/>
    <w:rsid w:val="000B6C1A"/>
    <w:rsid w:val="000B6C4A"/>
    <w:rsid w:val="000B6CDF"/>
    <w:rsid w:val="000B6FF8"/>
    <w:rsid w:val="000B70F8"/>
    <w:rsid w:val="000B725D"/>
    <w:rsid w:val="000B728B"/>
    <w:rsid w:val="000B72E7"/>
    <w:rsid w:val="000B7309"/>
    <w:rsid w:val="000B746C"/>
    <w:rsid w:val="000B7531"/>
    <w:rsid w:val="000B7657"/>
    <w:rsid w:val="000B76AA"/>
    <w:rsid w:val="000B79E2"/>
    <w:rsid w:val="000B7AC1"/>
    <w:rsid w:val="000B7B40"/>
    <w:rsid w:val="000B7B66"/>
    <w:rsid w:val="000B7BCE"/>
    <w:rsid w:val="000C0007"/>
    <w:rsid w:val="000C0071"/>
    <w:rsid w:val="000C00C6"/>
    <w:rsid w:val="000C0339"/>
    <w:rsid w:val="000C0369"/>
    <w:rsid w:val="000C0695"/>
    <w:rsid w:val="000C08BB"/>
    <w:rsid w:val="000C0904"/>
    <w:rsid w:val="000C092A"/>
    <w:rsid w:val="000C0AAB"/>
    <w:rsid w:val="000C0B07"/>
    <w:rsid w:val="000C0B3D"/>
    <w:rsid w:val="000C0D43"/>
    <w:rsid w:val="000C0DF4"/>
    <w:rsid w:val="000C13C6"/>
    <w:rsid w:val="000C1476"/>
    <w:rsid w:val="000C148F"/>
    <w:rsid w:val="000C15DE"/>
    <w:rsid w:val="000C1767"/>
    <w:rsid w:val="000C177A"/>
    <w:rsid w:val="000C17A7"/>
    <w:rsid w:val="000C1A01"/>
    <w:rsid w:val="000C1A1A"/>
    <w:rsid w:val="000C1B84"/>
    <w:rsid w:val="000C1BD0"/>
    <w:rsid w:val="000C1CE0"/>
    <w:rsid w:val="000C2008"/>
    <w:rsid w:val="000C227B"/>
    <w:rsid w:val="000C23E5"/>
    <w:rsid w:val="000C2501"/>
    <w:rsid w:val="000C283C"/>
    <w:rsid w:val="000C28F8"/>
    <w:rsid w:val="000C295C"/>
    <w:rsid w:val="000C2C39"/>
    <w:rsid w:val="000C2DF6"/>
    <w:rsid w:val="000C3133"/>
    <w:rsid w:val="000C3648"/>
    <w:rsid w:val="000C37DA"/>
    <w:rsid w:val="000C3904"/>
    <w:rsid w:val="000C3D4A"/>
    <w:rsid w:val="000C3F04"/>
    <w:rsid w:val="000C3FD3"/>
    <w:rsid w:val="000C40A4"/>
    <w:rsid w:val="000C42D2"/>
    <w:rsid w:val="000C469F"/>
    <w:rsid w:val="000C4A5C"/>
    <w:rsid w:val="000C4B08"/>
    <w:rsid w:val="000C4C06"/>
    <w:rsid w:val="000C4C86"/>
    <w:rsid w:val="000C4C8A"/>
    <w:rsid w:val="000C4DE4"/>
    <w:rsid w:val="000C5116"/>
    <w:rsid w:val="000C5347"/>
    <w:rsid w:val="000C54AF"/>
    <w:rsid w:val="000C5A06"/>
    <w:rsid w:val="000C5A6F"/>
    <w:rsid w:val="000C5A83"/>
    <w:rsid w:val="000C5BCB"/>
    <w:rsid w:val="000C5C6F"/>
    <w:rsid w:val="000C604C"/>
    <w:rsid w:val="000C6073"/>
    <w:rsid w:val="000C6082"/>
    <w:rsid w:val="000C6183"/>
    <w:rsid w:val="000C62AA"/>
    <w:rsid w:val="000C6457"/>
    <w:rsid w:val="000C64E3"/>
    <w:rsid w:val="000C64FA"/>
    <w:rsid w:val="000C6771"/>
    <w:rsid w:val="000C6841"/>
    <w:rsid w:val="000C68C9"/>
    <w:rsid w:val="000C6DAB"/>
    <w:rsid w:val="000C6DF7"/>
    <w:rsid w:val="000C6E40"/>
    <w:rsid w:val="000C6EBB"/>
    <w:rsid w:val="000C6FA9"/>
    <w:rsid w:val="000C6FCA"/>
    <w:rsid w:val="000C70C2"/>
    <w:rsid w:val="000C737E"/>
    <w:rsid w:val="000C74C9"/>
    <w:rsid w:val="000C772F"/>
    <w:rsid w:val="000C7768"/>
    <w:rsid w:val="000C7785"/>
    <w:rsid w:val="000C7845"/>
    <w:rsid w:val="000C79EC"/>
    <w:rsid w:val="000C7BD9"/>
    <w:rsid w:val="000C7F0A"/>
    <w:rsid w:val="000D0113"/>
    <w:rsid w:val="000D0138"/>
    <w:rsid w:val="000D0232"/>
    <w:rsid w:val="000D03A9"/>
    <w:rsid w:val="000D0478"/>
    <w:rsid w:val="000D04F8"/>
    <w:rsid w:val="000D0564"/>
    <w:rsid w:val="000D0658"/>
    <w:rsid w:val="000D068D"/>
    <w:rsid w:val="000D06E4"/>
    <w:rsid w:val="000D07B2"/>
    <w:rsid w:val="000D084E"/>
    <w:rsid w:val="000D091F"/>
    <w:rsid w:val="000D09AE"/>
    <w:rsid w:val="000D0A1A"/>
    <w:rsid w:val="000D0A6E"/>
    <w:rsid w:val="000D0CD4"/>
    <w:rsid w:val="000D0D3B"/>
    <w:rsid w:val="000D0D96"/>
    <w:rsid w:val="000D0D97"/>
    <w:rsid w:val="000D0E96"/>
    <w:rsid w:val="000D0F38"/>
    <w:rsid w:val="000D10AB"/>
    <w:rsid w:val="000D11FD"/>
    <w:rsid w:val="000D130F"/>
    <w:rsid w:val="000D1487"/>
    <w:rsid w:val="000D1550"/>
    <w:rsid w:val="000D1782"/>
    <w:rsid w:val="000D19FF"/>
    <w:rsid w:val="000D1ACB"/>
    <w:rsid w:val="000D1BB2"/>
    <w:rsid w:val="000D1BFD"/>
    <w:rsid w:val="000D1D73"/>
    <w:rsid w:val="000D1DAB"/>
    <w:rsid w:val="000D1DB2"/>
    <w:rsid w:val="000D21FA"/>
    <w:rsid w:val="000D24D3"/>
    <w:rsid w:val="000D24EC"/>
    <w:rsid w:val="000D2619"/>
    <w:rsid w:val="000D27C5"/>
    <w:rsid w:val="000D2C3D"/>
    <w:rsid w:val="000D2D41"/>
    <w:rsid w:val="000D2DC4"/>
    <w:rsid w:val="000D2DEF"/>
    <w:rsid w:val="000D2F19"/>
    <w:rsid w:val="000D3038"/>
    <w:rsid w:val="000D30A9"/>
    <w:rsid w:val="000D324D"/>
    <w:rsid w:val="000D33B2"/>
    <w:rsid w:val="000D345A"/>
    <w:rsid w:val="000D376F"/>
    <w:rsid w:val="000D380E"/>
    <w:rsid w:val="000D3822"/>
    <w:rsid w:val="000D3B01"/>
    <w:rsid w:val="000D3C38"/>
    <w:rsid w:val="000D3E5C"/>
    <w:rsid w:val="000D3E89"/>
    <w:rsid w:val="000D3FAE"/>
    <w:rsid w:val="000D4158"/>
    <w:rsid w:val="000D4346"/>
    <w:rsid w:val="000D43E3"/>
    <w:rsid w:val="000D46C8"/>
    <w:rsid w:val="000D48A5"/>
    <w:rsid w:val="000D48A7"/>
    <w:rsid w:val="000D4917"/>
    <w:rsid w:val="000D4935"/>
    <w:rsid w:val="000D4CDA"/>
    <w:rsid w:val="000D4EB7"/>
    <w:rsid w:val="000D4F28"/>
    <w:rsid w:val="000D50A2"/>
    <w:rsid w:val="000D50E7"/>
    <w:rsid w:val="000D5236"/>
    <w:rsid w:val="000D56F6"/>
    <w:rsid w:val="000D570E"/>
    <w:rsid w:val="000D57FA"/>
    <w:rsid w:val="000D5A57"/>
    <w:rsid w:val="000D5DF0"/>
    <w:rsid w:val="000D5F13"/>
    <w:rsid w:val="000D602C"/>
    <w:rsid w:val="000D626A"/>
    <w:rsid w:val="000D6277"/>
    <w:rsid w:val="000D633A"/>
    <w:rsid w:val="000D63DC"/>
    <w:rsid w:val="000D644C"/>
    <w:rsid w:val="000D659A"/>
    <w:rsid w:val="000D662B"/>
    <w:rsid w:val="000D7066"/>
    <w:rsid w:val="000D7190"/>
    <w:rsid w:val="000D72C2"/>
    <w:rsid w:val="000D73EE"/>
    <w:rsid w:val="000D7429"/>
    <w:rsid w:val="000D74E1"/>
    <w:rsid w:val="000D760D"/>
    <w:rsid w:val="000D78FC"/>
    <w:rsid w:val="000D79F1"/>
    <w:rsid w:val="000D7C55"/>
    <w:rsid w:val="000D7CDD"/>
    <w:rsid w:val="000D7D76"/>
    <w:rsid w:val="000D7E11"/>
    <w:rsid w:val="000E0162"/>
    <w:rsid w:val="000E02A8"/>
    <w:rsid w:val="000E04B4"/>
    <w:rsid w:val="000E07B4"/>
    <w:rsid w:val="000E08A8"/>
    <w:rsid w:val="000E0AAF"/>
    <w:rsid w:val="000E0B11"/>
    <w:rsid w:val="000E0BF3"/>
    <w:rsid w:val="000E0CA4"/>
    <w:rsid w:val="000E0F5B"/>
    <w:rsid w:val="000E10B6"/>
    <w:rsid w:val="000E10F7"/>
    <w:rsid w:val="000E1274"/>
    <w:rsid w:val="000E12F3"/>
    <w:rsid w:val="000E13CB"/>
    <w:rsid w:val="000E13ED"/>
    <w:rsid w:val="000E144D"/>
    <w:rsid w:val="000E154D"/>
    <w:rsid w:val="000E165B"/>
    <w:rsid w:val="000E1695"/>
    <w:rsid w:val="000E185F"/>
    <w:rsid w:val="000E190B"/>
    <w:rsid w:val="000E192A"/>
    <w:rsid w:val="000E1E85"/>
    <w:rsid w:val="000E1F55"/>
    <w:rsid w:val="000E217E"/>
    <w:rsid w:val="000E22C7"/>
    <w:rsid w:val="000E243F"/>
    <w:rsid w:val="000E24DD"/>
    <w:rsid w:val="000E26B1"/>
    <w:rsid w:val="000E29C6"/>
    <w:rsid w:val="000E29FE"/>
    <w:rsid w:val="000E2C27"/>
    <w:rsid w:val="000E2DE8"/>
    <w:rsid w:val="000E2E18"/>
    <w:rsid w:val="000E2EE3"/>
    <w:rsid w:val="000E358D"/>
    <w:rsid w:val="000E35A7"/>
    <w:rsid w:val="000E362A"/>
    <w:rsid w:val="000E3872"/>
    <w:rsid w:val="000E38BD"/>
    <w:rsid w:val="000E38DD"/>
    <w:rsid w:val="000E393C"/>
    <w:rsid w:val="000E3DEB"/>
    <w:rsid w:val="000E3EAE"/>
    <w:rsid w:val="000E3F4E"/>
    <w:rsid w:val="000E3FDD"/>
    <w:rsid w:val="000E4116"/>
    <w:rsid w:val="000E4136"/>
    <w:rsid w:val="000E41A3"/>
    <w:rsid w:val="000E41B1"/>
    <w:rsid w:val="000E42A9"/>
    <w:rsid w:val="000E4380"/>
    <w:rsid w:val="000E4460"/>
    <w:rsid w:val="000E458B"/>
    <w:rsid w:val="000E4601"/>
    <w:rsid w:val="000E4617"/>
    <w:rsid w:val="000E463A"/>
    <w:rsid w:val="000E4979"/>
    <w:rsid w:val="000E4D70"/>
    <w:rsid w:val="000E4DE1"/>
    <w:rsid w:val="000E4E3F"/>
    <w:rsid w:val="000E4F0D"/>
    <w:rsid w:val="000E4FB4"/>
    <w:rsid w:val="000E5070"/>
    <w:rsid w:val="000E5074"/>
    <w:rsid w:val="000E50B3"/>
    <w:rsid w:val="000E52B9"/>
    <w:rsid w:val="000E53B8"/>
    <w:rsid w:val="000E5412"/>
    <w:rsid w:val="000E54E1"/>
    <w:rsid w:val="000E55CB"/>
    <w:rsid w:val="000E573B"/>
    <w:rsid w:val="000E57D2"/>
    <w:rsid w:val="000E5835"/>
    <w:rsid w:val="000E58DB"/>
    <w:rsid w:val="000E5A87"/>
    <w:rsid w:val="000E5B49"/>
    <w:rsid w:val="000E5DF2"/>
    <w:rsid w:val="000E5EF2"/>
    <w:rsid w:val="000E6162"/>
    <w:rsid w:val="000E61CD"/>
    <w:rsid w:val="000E6422"/>
    <w:rsid w:val="000E648B"/>
    <w:rsid w:val="000E64E0"/>
    <w:rsid w:val="000E676F"/>
    <w:rsid w:val="000E68DB"/>
    <w:rsid w:val="000E6AD7"/>
    <w:rsid w:val="000E6B34"/>
    <w:rsid w:val="000E6C09"/>
    <w:rsid w:val="000E6CAA"/>
    <w:rsid w:val="000E700F"/>
    <w:rsid w:val="000E7148"/>
    <w:rsid w:val="000E7215"/>
    <w:rsid w:val="000E7252"/>
    <w:rsid w:val="000E728D"/>
    <w:rsid w:val="000E7374"/>
    <w:rsid w:val="000E73B0"/>
    <w:rsid w:val="000E742B"/>
    <w:rsid w:val="000E74A8"/>
    <w:rsid w:val="000E76A1"/>
    <w:rsid w:val="000E77EE"/>
    <w:rsid w:val="000E7A5D"/>
    <w:rsid w:val="000E7B8B"/>
    <w:rsid w:val="000F004E"/>
    <w:rsid w:val="000F009C"/>
    <w:rsid w:val="000F00FD"/>
    <w:rsid w:val="000F01D7"/>
    <w:rsid w:val="000F0245"/>
    <w:rsid w:val="000F031A"/>
    <w:rsid w:val="000F06C6"/>
    <w:rsid w:val="000F0709"/>
    <w:rsid w:val="000F07B5"/>
    <w:rsid w:val="000F089C"/>
    <w:rsid w:val="000F0BA7"/>
    <w:rsid w:val="000F0C25"/>
    <w:rsid w:val="000F0FC0"/>
    <w:rsid w:val="000F1088"/>
    <w:rsid w:val="000F10BE"/>
    <w:rsid w:val="000F11AD"/>
    <w:rsid w:val="000F126A"/>
    <w:rsid w:val="000F1421"/>
    <w:rsid w:val="000F149C"/>
    <w:rsid w:val="000F1653"/>
    <w:rsid w:val="000F19D7"/>
    <w:rsid w:val="000F1ACA"/>
    <w:rsid w:val="000F1C00"/>
    <w:rsid w:val="000F1C3A"/>
    <w:rsid w:val="000F1DF4"/>
    <w:rsid w:val="000F208F"/>
    <w:rsid w:val="000F2141"/>
    <w:rsid w:val="000F27BA"/>
    <w:rsid w:val="000F2812"/>
    <w:rsid w:val="000F2882"/>
    <w:rsid w:val="000F2954"/>
    <w:rsid w:val="000F2ACB"/>
    <w:rsid w:val="000F2BB8"/>
    <w:rsid w:val="000F2CF5"/>
    <w:rsid w:val="000F2D5D"/>
    <w:rsid w:val="000F2F3B"/>
    <w:rsid w:val="000F3114"/>
    <w:rsid w:val="000F3572"/>
    <w:rsid w:val="000F359E"/>
    <w:rsid w:val="000F366F"/>
    <w:rsid w:val="000F36C8"/>
    <w:rsid w:val="000F3902"/>
    <w:rsid w:val="000F39DD"/>
    <w:rsid w:val="000F39E5"/>
    <w:rsid w:val="000F3A3A"/>
    <w:rsid w:val="000F3BCA"/>
    <w:rsid w:val="000F3EC1"/>
    <w:rsid w:val="000F3FCC"/>
    <w:rsid w:val="000F401F"/>
    <w:rsid w:val="000F42FE"/>
    <w:rsid w:val="000F43BD"/>
    <w:rsid w:val="000F453B"/>
    <w:rsid w:val="000F46B7"/>
    <w:rsid w:val="000F475E"/>
    <w:rsid w:val="000F4910"/>
    <w:rsid w:val="000F4959"/>
    <w:rsid w:val="000F49AD"/>
    <w:rsid w:val="000F4A10"/>
    <w:rsid w:val="000F4BAA"/>
    <w:rsid w:val="000F4D99"/>
    <w:rsid w:val="000F4E77"/>
    <w:rsid w:val="000F5028"/>
    <w:rsid w:val="000F50BD"/>
    <w:rsid w:val="000F51B4"/>
    <w:rsid w:val="000F51FE"/>
    <w:rsid w:val="000F52E0"/>
    <w:rsid w:val="000F5337"/>
    <w:rsid w:val="000F53CE"/>
    <w:rsid w:val="000F56A3"/>
    <w:rsid w:val="000F59F1"/>
    <w:rsid w:val="000F5A83"/>
    <w:rsid w:val="000F5C53"/>
    <w:rsid w:val="000F5C89"/>
    <w:rsid w:val="000F5D07"/>
    <w:rsid w:val="000F6216"/>
    <w:rsid w:val="000F650A"/>
    <w:rsid w:val="000F6610"/>
    <w:rsid w:val="000F6C5F"/>
    <w:rsid w:val="000F6E21"/>
    <w:rsid w:val="000F6E5C"/>
    <w:rsid w:val="000F6F96"/>
    <w:rsid w:val="000F7082"/>
    <w:rsid w:val="000F70A8"/>
    <w:rsid w:val="000F70DF"/>
    <w:rsid w:val="000F728B"/>
    <w:rsid w:val="000F72EA"/>
    <w:rsid w:val="000F76BE"/>
    <w:rsid w:val="000F7736"/>
    <w:rsid w:val="000F774C"/>
    <w:rsid w:val="000F78CB"/>
    <w:rsid w:val="000F7C33"/>
    <w:rsid w:val="000F7C7F"/>
    <w:rsid w:val="000F7F44"/>
    <w:rsid w:val="000F7FEB"/>
    <w:rsid w:val="001002CC"/>
    <w:rsid w:val="00100596"/>
    <w:rsid w:val="00100613"/>
    <w:rsid w:val="00100740"/>
    <w:rsid w:val="00100752"/>
    <w:rsid w:val="001007D8"/>
    <w:rsid w:val="00100BA2"/>
    <w:rsid w:val="00100D13"/>
    <w:rsid w:val="00100D79"/>
    <w:rsid w:val="00100DC9"/>
    <w:rsid w:val="00100DE6"/>
    <w:rsid w:val="00100F3B"/>
    <w:rsid w:val="0010103E"/>
    <w:rsid w:val="0010119B"/>
    <w:rsid w:val="0010132F"/>
    <w:rsid w:val="001014C3"/>
    <w:rsid w:val="001014FA"/>
    <w:rsid w:val="00101695"/>
    <w:rsid w:val="00101721"/>
    <w:rsid w:val="0010174C"/>
    <w:rsid w:val="001017F0"/>
    <w:rsid w:val="00101CAD"/>
    <w:rsid w:val="00101CC9"/>
    <w:rsid w:val="00101CDC"/>
    <w:rsid w:val="00101E7C"/>
    <w:rsid w:val="00102229"/>
    <w:rsid w:val="0010227E"/>
    <w:rsid w:val="001023F6"/>
    <w:rsid w:val="001028A1"/>
    <w:rsid w:val="00102E87"/>
    <w:rsid w:val="00102FE8"/>
    <w:rsid w:val="0010303B"/>
    <w:rsid w:val="00103056"/>
    <w:rsid w:val="001030CC"/>
    <w:rsid w:val="001034B5"/>
    <w:rsid w:val="00103509"/>
    <w:rsid w:val="00103779"/>
    <w:rsid w:val="0010377C"/>
    <w:rsid w:val="00103836"/>
    <w:rsid w:val="00103CA7"/>
    <w:rsid w:val="00103F02"/>
    <w:rsid w:val="001043D1"/>
    <w:rsid w:val="00104709"/>
    <w:rsid w:val="001049B2"/>
    <w:rsid w:val="00104A38"/>
    <w:rsid w:val="00104C75"/>
    <w:rsid w:val="00104C91"/>
    <w:rsid w:val="00104E3E"/>
    <w:rsid w:val="00104EC8"/>
    <w:rsid w:val="0010533A"/>
    <w:rsid w:val="001053E0"/>
    <w:rsid w:val="00105642"/>
    <w:rsid w:val="0010564C"/>
    <w:rsid w:val="001056B9"/>
    <w:rsid w:val="00105707"/>
    <w:rsid w:val="001057A8"/>
    <w:rsid w:val="00105854"/>
    <w:rsid w:val="00105919"/>
    <w:rsid w:val="00105963"/>
    <w:rsid w:val="00105CB7"/>
    <w:rsid w:val="00105EEC"/>
    <w:rsid w:val="0010620F"/>
    <w:rsid w:val="00106360"/>
    <w:rsid w:val="001066C5"/>
    <w:rsid w:val="001068A9"/>
    <w:rsid w:val="00106AAF"/>
    <w:rsid w:val="00106C0E"/>
    <w:rsid w:val="0010736C"/>
    <w:rsid w:val="00107575"/>
    <w:rsid w:val="0010766E"/>
    <w:rsid w:val="00107740"/>
    <w:rsid w:val="00107841"/>
    <w:rsid w:val="00107A22"/>
    <w:rsid w:val="00107CBE"/>
    <w:rsid w:val="00107CF1"/>
    <w:rsid w:val="00107E09"/>
    <w:rsid w:val="00107E22"/>
    <w:rsid w:val="00107EE7"/>
    <w:rsid w:val="00107F23"/>
    <w:rsid w:val="00107F3C"/>
    <w:rsid w:val="00110034"/>
    <w:rsid w:val="00110187"/>
    <w:rsid w:val="001101C8"/>
    <w:rsid w:val="00110313"/>
    <w:rsid w:val="0011036A"/>
    <w:rsid w:val="00110425"/>
    <w:rsid w:val="001104A1"/>
    <w:rsid w:val="001105AF"/>
    <w:rsid w:val="001106FB"/>
    <w:rsid w:val="00110778"/>
    <w:rsid w:val="00110846"/>
    <w:rsid w:val="00110878"/>
    <w:rsid w:val="0011089C"/>
    <w:rsid w:val="00110960"/>
    <w:rsid w:val="001109D0"/>
    <w:rsid w:val="00110C44"/>
    <w:rsid w:val="00110F15"/>
    <w:rsid w:val="00111020"/>
    <w:rsid w:val="0011105D"/>
    <w:rsid w:val="001111AF"/>
    <w:rsid w:val="001114AA"/>
    <w:rsid w:val="00111549"/>
    <w:rsid w:val="00111571"/>
    <w:rsid w:val="0011161E"/>
    <w:rsid w:val="00111804"/>
    <w:rsid w:val="0011191C"/>
    <w:rsid w:val="0011192C"/>
    <w:rsid w:val="00111A2A"/>
    <w:rsid w:val="00111D1B"/>
    <w:rsid w:val="00111D76"/>
    <w:rsid w:val="00111E34"/>
    <w:rsid w:val="00111E41"/>
    <w:rsid w:val="00111EDD"/>
    <w:rsid w:val="001120DF"/>
    <w:rsid w:val="001122B9"/>
    <w:rsid w:val="00112476"/>
    <w:rsid w:val="00112553"/>
    <w:rsid w:val="0011256F"/>
    <w:rsid w:val="001129FE"/>
    <w:rsid w:val="00112AE1"/>
    <w:rsid w:val="00112DD8"/>
    <w:rsid w:val="00112EA6"/>
    <w:rsid w:val="00113013"/>
    <w:rsid w:val="001132CF"/>
    <w:rsid w:val="0011331A"/>
    <w:rsid w:val="00113373"/>
    <w:rsid w:val="0011340E"/>
    <w:rsid w:val="001134D2"/>
    <w:rsid w:val="001135B7"/>
    <w:rsid w:val="001136BE"/>
    <w:rsid w:val="001138DE"/>
    <w:rsid w:val="001138FA"/>
    <w:rsid w:val="00113CBC"/>
    <w:rsid w:val="00113F43"/>
    <w:rsid w:val="001142BF"/>
    <w:rsid w:val="001144DF"/>
    <w:rsid w:val="00114953"/>
    <w:rsid w:val="001149B6"/>
    <w:rsid w:val="001149EA"/>
    <w:rsid w:val="00114D81"/>
    <w:rsid w:val="00114E4E"/>
    <w:rsid w:val="00114E80"/>
    <w:rsid w:val="00114F81"/>
    <w:rsid w:val="00114F99"/>
    <w:rsid w:val="0011515E"/>
    <w:rsid w:val="001154E8"/>
    <w:rsid w:val="0011567B"/>
    <w:rsid w:val="001156E4"/>
    <w:rsid w:val="001157AE"/>
    <w:rsid w:val="00115935"/>
    <w:rsid w:val="001159D7"/>
    <w:rsid w:val="00115A54"/>
    <w:rsid w:val="00115CB1"/>
    <w:rsid w:val="00115D54"/>
    <w:rsid w:val="00116199"/>
    <w:rsid w:val="001161F6"/>
    <w:rsid w:val="00116298"/>
    <w:rsid w:val="00116396"/>
    <w:rsid w:val="001163A9"/>
    <w:rsid w:val="00116491"/>
    <w:rsid w:val="00116546"/>
    <w:rsid w:val="00116870"/>
    <w:rsid w:val="00116B5E"/>
    <w:rsid w:val="00116F11"/>
    <w:rsid w:val="00116F42"/>
    <w:rsid w:val="0011705F"/>
    <w:rsid w:val="001172F8"/>
    <w:rsid w:val="0011734C"/>
    <w:rsid w:val="001177D4"/>
    <w:rsid w:val="00117D85"/>
    <w:rsid w:val="00120047"/>
    <w:rsid w:val="0012041E"/>
    <w:rsid w:val="00120581"/>
    <w:rsid w:val="00120666"/>
    <w:rsid w:val="00120811"/>
    <w:rsid w:val="00120829"/>
    <w:rsid w:val="00120EC2"/>
    <w:rsid w:val="00120F67"/>
    <w:rsid w:val="001210E8"/>
    <w:rsid w:val="001211E2"/>
    <w:rsid w:val="001212C7"/>
    <w:rsid w:val="0012130D"/>
    <w:rsid w:val="001213AB"/>
    <w:rsid w:val="00121696"/>
    <w:rsid w:val="001218FB"/>
    <w:rsid w:val="001219C3"/>
    <w:rsid w:val="001219DC"/>
    <w:rsid w:val="00121ACB"/>
    <w:rsid w:val="00121B44"/>
    <w:rsid w:val="00121F0E"/>
    <w:rsid w:val="00122214"/>
    <w:rsid w:val="0012235E"/>
    <w:rsid w:val="0012244C"/>
    <w:rsid w:val="0012267B"/>
    <w:rsid w:val="0012272B"/>
    <w:rsid w:val="0012274F"/>
    <w:rsid w:val="0012279A"/>
    <w:rsid w:val="00122A08"/>
    <w:rsid w:val="00122A4B"/>
    <w:rsid w:val="00122A7D"/>
    <w:rsid w:val="00122A95"/>
    <w:rsid w:val="00122BDD"/>
    <w:rsid w:val="00122CED"/>
    <w:rsid w:val="00122D1A"/>
    <w:rsid w:val="00122E05"/>
    <w:rsid w:val="00122EEB"/>
    <w:rsid w:val="00123066"/>
    <w:rsid w:val="001231C0"/>
    <w:rsid w:val="001232DF"/>
    <w:rsid w:val="00123347"/>
    <w:rsid w:val="001233BF"/>
    <w:rsid w:val="001234FB"/>
    <w:rsid w:val="00123958"/>
    <w:rsid w:val="001239A9"/>
    <w:rsid w:val="001239C4"/>
    <w:rsid w:val="00123ABC"/>
    <w:rsid w:val="00123AD1"/>
    <w:rsid w:val="00123B42"/>
    <w:rsid w:val="00123BDE"/>
    <w:rsid w:val="00123D11"/>
    <w:rsid w:val="00123D6E"/>
    <w:rsid w:val="00123EE9"/>
    <w:rsid w:val="00123FEA"/>
    <w:rsid w:val="0012433A"/>
    <w:rsid w:val="0012435B"/>
    <w:rsid w:val="001243BE"/>
    <w:rsid w:val="001243CF"/>
    <w:rsid w:val="00124661"/>
    <w:rsid w:val="00124684"/>
    <w:rsid w:val="0012496B"/>
    <w:rsid w:val="001249AE"/>
    <w:rsid w:val="00124B7F"/>
    <w:rsid w:val="00124CB7"/>
    <w:rsid w:val="00124CC5"/>
    <w:rsid w:val="00124EDA"/>
    <w:rsid w:val="00124F22"/>
    <w:rsid w:val="001250E9"/>
    <w:rsid w:val="00125263"/>
    <w:rsid w:val="00125651"/>
    <w:rsid w:val="00125670"/>
    <w:rsid w:val="001257B3"/>
    <w:rsid w:val="00125E4F"/>
    <w:rsid w:val="001261E5"/>
    <w:rsid w:val="00126732"/>
    <w:rsid w:val="00126C7B"/>
    <w:rsid w:val="00126EFE"/>
    <w:rsid w:val="00126F63"/>
    <w:rsid w:val="001270D3"/>
    <w:rsid w:val="001270F1"/>
    <w:rsid w:val="001272F1"/>
    <w:rsid w:val="00127311"/>
    <w:rsid w:val="00127450"/>
    <w:rsid w:val="0012754A"/>
    <w:rsid w:val="0012755C"/>
    <w:rsid w:val="00127663"/>
    <w:rsid w:val="0012773F"/>
    <w:rsid w:val="00127960"/>
    <w:rsid w:val="00127A74"/>
    <w:rsid w:val="00127C69"/>
    <w:rsid w:val="00127CE9"/>
    <w:rsid w:val="00127D79"/>
    <w:rsid w:val="00127EC9"/>
    <w:rsid w:val="001301CD"/>
    <w:rsid w:val="001302FD"/>
    <w:rsid w:val="00130308"/>
    <w:rsid w:val="0013033C"/>
    <w:rsid w:val="00130589"/>
    <w:rsid w:val="0013089E"/>
    <w:rsid w:val="00130A75"/>
    <w:rsid w:val="00130B12"/>
    <w:rsid w:val="00130B76"/>
    <w:rsid w:val="00130C3E"/>
    <w:rsid w:val="00130C73"/>
    <w:rsid w:val="00130CD4"/>
    <w:rsid w:val="00130D78"/>
    <w:rsid w:val="00130EAA"/>
    <w:rsid w:val="00130EED"/>
    <w:rsid w:val="0013120B"/>
    <w:rsid w:val="001312F0"/>
    <w:rsid w:val="00131628"/>
    <w:rsid w:val="0013169A"/>
    <w:rsid w:val="00131937"/>
    <w:rsid w:val="00131CAD"/>
    <w:rsid w:val="00131F27"/>
    <w:rsid w:val="00131F44"/>
    <w:rsid w:val="0013212D"/>
    <w:rsid w:val="001322CA"/>
    <w:rsid w:val="0013239B"/>
    <w:rsid w:val="0013246D"/>
    <w:rsid w:val="00132665"/>
    <w:rsid w:val="001328EA"/>
    <w:rsid w:val="00132B79"/>
    <w:rsid w:val="00132D69"/>
    <w:rsid w:val="00132ED5"/>
    <w:rsid w:val="00132F49"/>
    <w:rsid w:val="001330C8"/>
    <w:rsid w:val="001330CA"/>
    <w:rsid w:val="00133159"/>
    <w:rsid w:val="00133781"/>
    <w:rsid w:val="00133976"/>
    <w:rsid w:val="00133B99"/>
    <w:rsid w:val="00133BB5"/>
    <w:rsid w:val="00133BCF"/>
    <w:rsid w:val="00133BDA"/>
    <w:rsid w:val="00133DA7"/>
    <w:rsid w:val="00133E06"/>
    <w:rsid w:val="00134224"/>
    <w:rsid w:val="0013429B"/>
    <w:rsid w:val="001343A3"/>
    <w:rsid w:val="00134435"/>
    <w:rsid w:val="00134535"/>
    <w:rsid w:val="0013473F"/>
    <w:rsid w:val="00134828"/>
    <w:rsid w:val="001348A6"/>
    <w:rsid w:val="00134EA8"/>
    <w:rsid w:val="00134ED2"/>
    <w:rsid w:val="0013500D"/>
    <w:rsid w:val="00135069"/>
    <w:rsid w:val="0013511E"/>
    <w:rsid w:val="001352C7"/>
    <w:rsid w:val="00135605"/>
    <w:rsid w:val="00135686"/>
    <w:rsid w:val="00135811"/>
    <w:rsid w:val="00135AED"/>
    <w:rsid w:val="00135B99"/>
    <w:rsid w:val="00135D5D"/>
    <w:rsid w:val="00135E85"/>
    <w:rsid w:val="00135EEF"/>
    <w:rsid w:val="00136112"/>
    <w:rsid w:val="00136348"/>
    <w:rsid w:val="00136383"/>
    <w:rsid w:val="0013691A"/>
    <w:rsid w:val="00136A00"/>
    <w:rsid w:val="00136C65"/>
    <w:rsid w:val="00136D9B"/>
    <w:rsid w:val="00136DCC"/>
    <w:rsid w:val="00136FAA"/>
    <w:rsid w:val="001374BD"/>
    <w:rsid w:val="0013751E"/>
    <w:rsid w:val="0013759B"/>
    <w:rsid w:val="00137875"/>
    <w:rsid w:val="00137A7F"/>
    <w:rsid w:val="00137DDA"/>
    <w:rsid w:val="00137DE4"/>
    <w:rsid w:val="00137F69"/>
    <w:rsid w:val="00137F70"/>
    <w:rsid w:val="001402E4"/>
    <w:rsid w:val="001404D6"/>
    <w:rsid w:val="00140503"/>
    <w:rsid w:val="001406FF"/>
    <w:rsid w:val="001407F6"/>
    <w:rsid w:val="00140950"/>
    <w:rsid w:val="00140E6D"/>
    <w:rsid w:val="00140EC3"/>
    <w:rsid w:val="0014103C"/>
    <w:rsid w:val="001411A5"/>
    <w:rsid w:val="001412BE"/>
    <w:rsid w:val="001415F4"/>
    <w:rsid w:val="00141A18"/>
    <w:rsid w:val="00141A3D"/>
    <w:rsid w:val="00141BF0"/>
    <w:rsid w:val="00141BF6"/>
    <w:rsid w:val="00141DC7"/>
    <w:rsid w:val="001423F5"/>
    <w:rsid w:val="001426DA"/>
    <w:rsid w:val="001428AF"/>
    <w:rsid w:val="00142BA1"/>
    <w:rsid w:val="00142D0A"/>
    <w:rsid w:val="00142D61"/>
    <w:rsid w:val="00142D76"/>
    <w:rsid w:val="00142F0E"/>
    <w:rsid w:val="0014310D"/>
    <w:rsid w:val="0014322B"/>
    <w:rsid w:val="0014334B"/>
    <w:rsid w:val="0014338E"/>
    <w:rsid w:val="001433A5"/>
    <w:rsid w:val="00143456"/>
    <w:rsid w:val="001434D3"/>
    <w:rsid w:val="00143522"/>
    <w:rsid w:val="0014368C"/>
    <w:rsid w:val="0014376B"/>
    <w:rsid w:val="001438BE"/>
    <w:rsid w:val="00143ABE"/>
    <w:rsid w:val="00143B17"/>
    <w:rsid w:val="00143B4A"/>
    <w:rsid w:val="001440B1"/>
    <w:rsid w:val="001440C4"/>
    <w:rsid w:val="0014442A"/>
    <w:rsid w:val="0014449A"/>
    <w:rsid w:val="00144863"/>
    <w:rsid w:val="001448FD"/>
    <w:rsid w:val="00144968"/>
    <w:rsid w:val="00144B9D"/>
    <w:rsid w:val="00144BF4"/>
    <w:rsid w:val="00144CD5"/>
    <w:rsid w:val="00144D27"/>
    <w:rsid w:val="00144D29"/>
    <w:rsid w:val="00144DBE"/>
    <w:rsid w:val="00144E07"/>
    <w:rsid w:val="00145092"/>
    <w:rsid w:val="00145364"/>
    <w:rsid w:val="001455F3"/>
    <w:rsid w:val="00145697"/>
    <w:rsid w:val="001458EB"/>
    <w:rsid w:val="00145980"/>
    <w:rsid w:val="00145A03"/>
    <w:rsid w:val="00145A5F"/>
    <w:rsid w:val="00145A60"/>
    <w:rsid w:val="00145A87"/>
    <w:rsid w:val="00145DF5"/>
    <w:rsid w:val="00145FCE"/>
    <w:rsid w:val="001460AD"/>
    <w:rsid w:val="001461EF"/>
    <w:rsid w:val="00146303"/>
    <w:rsid w:val="0014642F"/>
    <w:rsid w:val="001465AA"/>
    <w:rsid w:val="00146A74"/>
    <w:rsid w:val="00146AD1"/>
    <w:rsid w:val="00146BB5"/>
    <w:rsid w:val="00146BC2"/>
    <w:rsid w:val="00146C47"/>
    <w:rsid w:val="00146F96"/>
    <w:rsid w:val="001473B4"/>
    <w:rsid w:val="001473B8"/>
    <w:rsid w:val="001474CD"/>
    <w:rsid w:val="00147593"/>
    <w:rsid w:val="001478EE"/>
    <w:rsid w:val="001479A6"/>
    <w:rsid w:val="001479D4"/>
    <w:rsid w:val="00147B21"/>
    <w:rsid w:val="00147B61"/>
    <w:rsid w:val="00147C51"/>
    <w:rsid w:val="00147C71"/>
    <w:rsid w:val="00147C84"/>
    <w:rsid w:val="00147CAD"/>
    <w:rsid w:val="00147E61"/>
    <w:rsid w:val="00147F85"/>
    <w:rsid w:val="00150197"/>
    <w:rsid w:val="00150296"/>
    <w:rsid w:val="001503AE"/>
    <w:rsid w:val="001503EB"/>
    <w:rsid w:val="001504A1"/>
    <w:rsid w:val="001506DD"/>
    <w:rsid w:val="00150BA2"/>
    <w:rsid w:val="00150BD6"/>
    <w:rsid w:val="00150D60"/>
    <w:rsid w:val="00150E10"/>
    <w:rsid w:val="00150E2E"/>
    <w:rsid w:val="00150E56"/>
    <w:rsid w:val="001510BC"/>
    <w:rsid w:val="0015119B"/>
    <w:rsid w:val="00151230"/>
    <w:rsid w:val="00151242"/>
    <w:rsid w:val="00151249"/>
    <w:rsid w:val="001513B6"/>
    <w:rsid w:val="00151514"/>
    <w:rsid w:val="00151A59"/>
    <w:rsid w:val="00151AFE"/>
    <w:rsid w:val="00151B1A"/>
    <w:rsid w:val="00151D49"/>
    <w:rsid w:val="00151DDC"/>
    <w:rsid w:val="00151EB6"/>
    <w:rsid w:val="00151F1F"/>
    <w:rsid w:val="00151F65"/>
    <w:rsid w:val="001520CA"/>
    <w:rsid w:val="001521D0"/>
    <w:rsid w:val="00152266"/>
    <w:rsid w:val="00152285"/>
    <w:rsid w:val="0015246D"/>
    <w:rsid w:val="001524C0"/>
    <w:rsid w:val="001527E9"/>
    <w:rsid w:val="0015283C"/>
    <w:rsid w:val="001528D6"/>
    <w:rsid w:val="00152C4F"/>
    <w:rsid w:val="00152CDA"/>
    <w:rsid w:val="00152D08"/>
    <w:rsid w:val="00152D33"/>
    <w:rsid w:val="00152D7D"/>
    <w:rsid w:val="00152DD5"/>
    <w:rsid w:val="00152ED6"/>
    <w:rsid w:val="00152F94"/>
    <w:rsid w:val="00153077"/>
    <w:rsid w:val="00153466"/>
    <w:rsid w:val="001534E8"/>
    <w:rsid w:val="00153689"/>
    <w:rsid w:val="00153824"/>
    <w:rsid w:val="0015388B"/>
    <w:rsid w:val="001539B5"/>
    <w:rsid w:val="00154175"/>
    <w:rsid w:val="00154424"/>
    <w:rsid w:val="001544AA"/>
    <w:rsid w:val="001545FA"/>
    <w:rsid w:val="001547BE"/>
    <w:rsid w:val="001549DD"/>
    <w:rsid w:val="00154A26"/>
    <w:rsid w:val="00154AD1"/>
    <w:rsid w:val="00154C4F"/>
    <w:rsid w:val="00154CB9"/>
    <w:rsid w:val="00154EC9"/>
    <w:rsid w:val="00155285"/>
    <w:rsid w:val="00155352"/>
    <w:rsid w:val="001555DB"/>
    <w:rsid w:val="00155840"/>
    <w:rsid w:val="00155878"/>
    <w:rsid w:val="00155AF1"/>
    <w:rsid w:val="00155B85"/>
    <w:rsid w:val="00155C1F"/>
    <w:rsid w:val="00155DC6"/>
    <w:rsid w:val="00155ED7"/>
    <w:rsid w:val="00156024"/>
    <w:rsid w:val="00156027"/>
    <w:rsid w:val="001560EA"/>
    <w:rsid w:val="00156198"/>
    <w:rsid w:val="00156324"/>
    <w:rsid w:val="0015640C"/>
    <w:rsid w:val="00156418"/>
    <w:rsid w:val="00156787"/>
    <w:rsid w:val="00156841"/>
    <w:rsid w:val="0015695F"/>
    <w:rsid w:val="00156A9F"/>
    <w:rsid w:val="00156BE0"/>
    <w:rsid w:val="00156BEE"/>
    <w:rsid w:val="0015711E"/>
    <w:rsid w:val="0015717E"/>
    <w:rsid w:val="0015731F"/>
    <w:rsid w:val="00157353"/>
    <w:rsid w:val="001573F6"/>
    <w:rsid w:val="001574BF"/>
    <w:rsid w:val="001574C1"/>
    <w:rsid w:val="001575B8"/>
    <w:rsid w:val="0015780F"/>
    <w:rsid w:val="00157912"/>
    <w:rsid w:val="00157976"/>
    <w:rsid w:val="00157B24"/>
    <w:rsid w:val="00157D7A"/>
    <w:rsid w:val="00157EBB"/>
    <w:rsid w:val="00157FAD"/>
    <w:rsid w:val="00157FF1"/>
    <w:rsid w:val="00160128"/>
    <w:rsid w:val="001603B5"/>
    <w:rsid w:val="001604FF"/>
    <w:rsid w:val="0016098F"/>
    <w:rsid w:val="00160AD0"/>
    <w:rsid w:val="00160E0D"/>
    <w:rsid w:val="00160EFE"/>
    <w:rsid w:val="00161229"/>
    <w:rsid w:val="0016134E"/>
    <w:rsid w:val="00161366"/>
    <w:rsid w:val="00161564"/>
    <w:rsid w:val="00161777"/>
    <w:rsid w:val="001619BF"/>
    <w:rsid w:val="00161B4E"/>
    <w:rsid w:val="00161BA4"/>
    <w:rsid w:val="00161C02"/>
    <w:rsid w:val="00161E0C"/>
    <w:rsid w:val="00161EF9"/>
    <w:rsid w:val="00161F84"/>
    <w:rsid w:val="00161FD7"/>
    <w:rsid w:val="001621A4"/>
    <w:rsid w:val="001624EE"/>
    <w:rsid w:val="0016255F"/>
    <w:rsid w:val="0016294A"/>
    <w:rsid w:val="00162CE8"/>
    <w:rsid w:val="001634ED"/>
    <w:rsid w:val="00163619"/>
    <w:rsid w:val="00163649"/>
    <w:rsid w:val="00163725"/>
    <w:rsid w:val="00163B51"/>
    <w:rsid w:val="00163E12"/>
    <w:rsid w:val="0016405A"/>
    <w:rsid w:val="00164465"/>
    <w:rsid w:val="00164DD5"/>
    <w:rsid w:val="00164EA8"/>
    <w:rsid w:val="00164F47"/>
    <w:rsid w:val="00164F8B"/>
    <w:rsid w:val="00165263"/>
    <w:rsid w:val="00165329"/>
    <w:rsid w:val="0016540B"/>
    <w:rsid w:val="00165551"/>
    <w:rsid w:val="001655AD"/>
    <w:rsid w:val="001655CF"/>
    <w:rsid w:val="0016572E"/>
    <w:rsid w:val="001657C8"/>
    <w:rsid w:val="001658AC"/>
    <w:rsid w:val="00165925"/>
    <w:rsid w:val="00165AE2"/>
    <w:rsid w:val="00165F40"/>
    <w:rsid w:val="00165FF2"/>
    <w:rsid w:val="0016625E"/>
    <w:rsid w:val="0016639C"/>
    <w:rsid w:val="00166425"/>
    <w:rsid w:val="00166787"/>
    <w:rsid w:val="001667AA"/>
    <w:rsid w:val="0016685A"/>
    <w:rsid w:val="001668B2"/>
    <w:rsid w:val="00166B2E"/>
    <w:rsid w:val="00166D40"/>
    <w:rsid w:val="00167031"/>
    <w:rsid w:val="00167678"/>
    <w:rsid w:val="001677E6"/>
    <w:rsid w:val="0016782F"/>
    <w:rsid w:val="001678D7"/>
    <w:rsid w:val="00167900"/>
    <w:rsid w:val="00167988"/>
    <w:rsid w:val="001679BB"/>
    <w:rsid w:val="001679EF"/>
    <w:rsid w:val="00167BEE"/>
    <w:rsid w:val="00167D3A"/>
    <w:rsid w:val="00167D7A"/>
    <w:rsid w:val="00167DA0"/>
    <w:rsid w:val="00167DC2"/>
    <w:rsid w:val="00167E43"/>
    <w:rsid w:val="00167E81"/>
    <w:rsid w:val="00167EBE"/>
    <w:rsid w:val="00167FB4"/>
    <w:rsid w:val="00167FC0"/>
    <w:rsid w:val="00170177"/>
    <w:rsid w:val="001703DE"/>
    <w:rsid w:val="001706C0"/>
    <w:rsid w:val="00170880"/>
    <w:rsid w:val="001708D6"/>
    <w:rsid w:val="00170B54"/>
    <w:rsid w:val="00170C0A"/>
    <w:rsid w:val="00170C2A"/>
    <w:rsid w:val="00170C33"/>
    <w:rsid w:val="00170D0E"/>
    <w:rsid w:val="00170E69"/>
    <w:rsid w:val="00170EB2"/>
    <w:rsid w:val="00171171"/>
    <w:rsid w:val="00171178"/>
    <w:rsid w:val="001712AC"/>
    <w:rsid w:val="0017179E"/>
    <w:rsid w:val="00171A2B"/>
    <w:rsid w:val="00171A6D"/>
    <w:rsid w:val="00171AF5"/>
    <w:rsid w:val="00171E89"/>
    <w:rsid w:val="00171F97"/>
    <w:rsid w:val="00172019"/>
    <w:rsid w:val="001729AB"/>
    <w:rsid w:val="00172A07"/>
    <w:rsid w:val="00172B10"/>
    <w:rsid w:val="00172C81"/>
    <w:rsid w:val="00172CC3"/>
    <w:rsid w:val="00173129"/>
    <w:rsid w:val="00173132"/>
    <w:rsid w:val="001734DE"/>
    <w:rsid w:val="00173689"/>
    <w:rsid w:val="001737EA"/>
    <w:rsid w:val="0017394E"/>
    <w:rsid w:val="00173AB0"/>
    <w:rsid w:val="00173B82"/>
    <w:rsid w:val="00173C1A"/>
    <w:rsid w:val="00173C27"/>
    <w:rsid w:val="00173DAB"/>
    <w:rsid w:val="00173F33"/>
    <w:rsid w:val="00173F6B"/>
    <w:rsid w:val="00173FB7"/>
    <w:rsid w:val="00174164"/>
    <w:rsid w:val="00174386"/>
    <w:rsid w:val="001744F8"/>
    <w:rsid w:val="0017479B"/>
    <w:rsid w:val="00174A5E"/>
    <w:rsid w:val="00174BA9"/>
    <w:rsid w:val="00174DA7"/>
    <w:rsid w:val="00174EEC"/>
    <w:rsid w:val="00174F76"/>
    <w:rsid w:val="00175173"/>
    <w:rsid w:val="001751C5"/>
    <w:rsid w:val="00175202"/>
    <w:rsid w:val="0017542A"/>
    <w:rsid w:val="00175443"/>
    <w:rsid w:val="0017561E"/>
    <w:rsid w:val="00175689"/>
    <w:rsid w:val="00175D1E"/>
    <w:rsid w:val="00176036"/>
    <w:rsid w:val="001763CD"/>
    <w:rsid w:val="00176BB8"/>
    <w:rsid w:val="00176C67"/>
    <w:rsid w:val="00176D20"/>
    <w:rsid w:val="00176D2E"/>
    <w:rsid w:val="00176F78"/>
    <w:rsid w:val="0017704D"/>
    <w:rsid w:val="0017708E"/>
    <w:rsid w:val="00177321"/>
    <w:rsid w:val="001773E9"/>
    <w:rsid w:val="00177480"/>
    <w:rsid w:val="00177792"/>
    <w:rsid w:val="001778D3"/>
    <w:rsid w:val="001779A3"/>
    <w:rsid w:val="00177B87"/>
    <w:rsid w:val="00177B8E"/>
    <w:rsid w:val="00177BE2"/>
    <w:rsid w:val="00177C26"/>
    <w:rsid w:val="00177E17"/>
    <w:rsid w:val="00177E4E"/>
    <w:rsid w:val="00180212"/>
    <w:rsid w:val="00180239"/>
    <w:rsid w:val="00180445"/>
    <w:rsid w:val="00180514"/>
    <w:rsid w:val="0018058D"/>
    <w:rsid w:val="0018061A"/>
    <w:rsid w:val="00180670"/>
    <w:rsid w:val="001807DF"/>
    <w:rsid w:val="0018092C"/>
    <w:rsid w:val="00180A0A"/>
    <w:rsid w:val="00180B51"/>
    <w:rsid w:val="00180DB5"/>
    <w:rsid w:val="00180DEB"/>
    <w:rsid w:val="00180EE3"/>
    <w:rsid w:val="00180F4A"/>
    <w:rsid w:val="00180F53"/>
    <w:rsid w:val="00181366"/>
    <w:rsid w:val="00181597"/>
    <w:rsid w:val="001815B9"/>
    <w:rsid w:val="00181A47"/>
    <w:rsid w:val="00181B29"/>
    <w:rsid w:val="00181B48"/>
    <w:rsid w:val="00181BDB"/>
    <w:rsid w:val="00181D90"/>
    <w:rsid w:val="00181EFC"/>
    <w:rsid w:val="00182031"/>
    <w:rsid w:val="001821C2"/>
    <w:rsid w:val="001821D1"/>
    <w:rsid w:val="0018236B"/>
    <w:rsid w:val="00182537"/>
    <w:rsid w:val="0018260E"/>
    <w:rsid w:val="00182638"/>
    <w:rsid w:val="001826CC"/>
    <w:rsid w:val="00182A4B"/>
    <w:rsid w:val="00182AD7"/>
    <w:rsid w:val="00182C95"/>
    <w:rsid w:val="00182FB9"/>
    <w:rsid w:val="0018310E"/>
    <w:rsid w:val="001833CA"/>
    <w:rsid w:val="0018343D"/>
    <w:rsid w:val="00183657"/>
    <w:rsid w:val="001837EF"/>
    <w:rsid w:val="00183C0E"/>
    <w:rsid w:val="00184113"/>
    <w:rsid w:val="00184420"/>
    <w:rsid w:val="0018443E"/>
    <w:rsid w:val="00184481"/>
    <w:rsid w:val="00184526"/>
    <w:rsid w:val="0018464B"/>
    <w:rsid w:val="0018465B"/>
    <w:rsid w:val="00184F06"/>
    <w:rsid w:val="00184F15"/>
    <w:rsid w:val="00185031"/>
    <w:rsid w:val="00185101"/>
    <w:rsid w:val="001851BE"/>
    <w:rsid w:val="00185332"/>
    <w:rsid w:val="001854CF"/>
    <w:rsid w:val="001856C6"/>
    <w:rsid w:val="0018578E"/>
    <w:rsid w:val="00185908"/>
    <w:rsid w:val="0018593E"/>
    <w:rsid w:val="00185B4A"/>
    <w:rsid w:val="00185B8A"/>
    <w:rsid w:val="00185CEB"/>
    <w:rsid w:val="00185E22"/>
    <w:rsid w:val="00185F21"/>
    <w:rsid w:val="001861B9"/>
    <w:rsid w:val="00186296"/>
    <w:rsid w:val="00186346"/>
    <w:rsid w:val="001863F8"/>
    <w:rsid w:val="0018689D"/>
    <w:rsid w:val="001868B7"/>
    <w:rsid w:val="001868DD"/>
    <w:rsid w:val="001869C5"/>
    <w:rsid w:val="00186B7A"/>
    <w:rsid w:val="00186BE2"/>
    <w:rsid w:val="00186CAE"/>
    <w:rsid w:val="00186D61"/>
    <w:rsid w:val="00186D9C"/>
    <w:rsid w:val="00186F49"/>
    <w:rsid w:val="00186F85"/>
    <w:rsid w:val="00187056"/>
    <w:rsid w:val="001870A4"/>
    <w:rsid w:val="0018713D"/>
    <w:rsid w:val="00187354"/>
    <w:rsid w:val="001873C3"/>
    <w:rsid w:val="001874CB"/>
    <w:rsid w:val="001875CB"/>
    <w:rsid w:val="001876A0"/>
    <w:rsid w:val="00187745"/>
    <w:rsid w:val="001877E4"/>
    <w:rsid w:val="0018789B"/>
    <w:rsid w:val="00187A49"/>
    <w:rsid w:val="00187C4D"/>
    <w:rsid w:val="00187C69"/>
    <w:rsid w:val="00187DB5"/>
    <w:rsid w:val="00187F3D"/>
    <w:rsid w:val="00187F4D"/>
    <w:rsid w:val="001900CB"/>
    <w:rsid w:val="00190317"/>
    <w:rsid w:val="001905A3"/>
    <w:rsid w:val="001905D8"/>
    <w:rsid w:val="00190659"/>
    <w:rsid w:val="0019082D"/>
    <w:rsid w:val="001908AC"/>
    <w:rsid w:val="001908FE"/>
    <w:rsid w:val="00190911"/>
    <w:rsid w:val="00190968"/>
    <w:rsid w:val="00190C0F"/>
    <w:rsid w:val="00190F6E"/>
    <w:rsid w:val="00190FC1"/>
    <w:rsid w:val="0019104F"/>
    <w:rsid w:val="00191613"/>
    <w:rsid w:val="00191653"/>
    <w:rsid w:val="00191797"/>
    <w:rsid w:val="001917B7"/>
    <w:rsid w:val="001918C6"/>
    <w:rsid w:val="001918DC"/>
    <w:rsid w:val="0019195C"/>
    <w:rsid w:val="00191ADA"/>
    <w:rsid w:val="00191BF0"/>
    <w:rsid w:val="00191CE5"/>
    <w:rsid w:val="00191E1A"/>
    <w:rsid w:val="00192808"/>
    <w:rsid w:val="00192950"/>
    <w:rsid w:val="00192A81"/>
    <w:rsid w:val="00192D3E"/>
    <w:rsid w:val="00192F6D"/>
    <w:rsid w:val="00193433"/>
    <w:rsid w:val="0019362A"/>
    <w:rsid w:val="00193739"/>
    <w:rsid w:val="001938C6"/>
    <w:rsid w:val="00193B91"/>
    <w:rsid w:val="00193DF7"/>
    <w:rsid w:val="00194071"/>
    <w:rsid w:val="00194619"/>
    <w:rsid w:val="001947AC"/>
    <w:rsid w:val="001948B0"/>
    <w:rsid w:val="001948EC"/>
    <w:rsid w:val="00194B18"/>
    <w:rsid w:val="00194C50"/>
    <w:rsid w:val="00195551"/>
    <w:rsid w:val="0019584F"/>
    <w:rsid w:val="0019588B"/>
    <w:rsid w:val="00195934"/>
    <w:rsid w:val="00195AD6"/>
    <w:rsid w:val="00195BA4"/>
    <w:rsid w:val="00195D41"/>
    <w:rsid w:val="00195D9F"/>
    <w:rsid w:val="001960C0"/>
    <w:rsid w:val="0019614B"/>
    <w:rsid w:val="001963E9"/>
    <w:rsid w:val="0019651F"/>
    <w:rsid w:val="001968E0"/>
    <w:rsid w:val="00196925"/>
    <w:rsid w:val="00196A46"/>
    <w:rsid w:val="00196DCE"/>
    <w:rsid w:val="00196DEB"/>
    <w:rsid w:val="00196E3D"/>
    <w:rsid w:val="001970E4"/>
    <w:rsid w:val="00197202"/>
    <w:rsid w:val="0019722E"/>
    <w:rsid w:val="00197564"/>
    <w:rsid w:val="001975BD"/>
    <w:rsid w:val="001975C8"/>
    <w:rsid w:val="00197607"/>
    <w:rsid w:val="001976EC"/>
    <w:rsid w:val="00197765"/>
    <w:rsid w:val="001977AC"/>
    <w:rsid w:val="001979B6"/>
    <w:rsid w:val="00197C3F"/>
    <w:rsid w:val="001A00F9"/>
    <w:rsid w:val="001A0171"/>
    <w:rsid w:val="001A037C"/>
    <w:rsid w:val="001A03C2"/>
    <w:rsid w:val="001A0436"/>
    <w:rsid w:val="001A0445"/>
    <w:rsid w:val="001A0457"/>
    <w:rsid w:val="001A045B"/>
    <w:rsid w:val="001A0768"/>
    <w:rsid w:val="001A0795"/>
    <w:rsid w:val="001A0979"/>
    <w:rsid w:val="001A0AE9"/>
    <w:rsid w:val="001A0C20"/>
    <w:rsid w:val="001A0EA5"/>
    <w:rsid w:val="001A0F42"/>
    <w:rsid w:val="001A1022"/>
    <w:rsid w:val="001A11AF"/>
    <w:rsid w:val="001A1477"/>
    <w:rsid w:val="001A19AA"/>
    <w:rsid w:val="001A1A32"/>
    <w:rsid w:val="001A1AE0"/>
    <w:rsid w:val="001A1B52"/>
    <w:rsid w:val="001A1BE5"/>
    <w:rsid w:val="001A1CC4"/>
    <w:rsid w:val="001A1DAC"/>
    <w:rsid w:val="001A200D"/>
    <w:rsid w:val="001A216C"/>
    <w:rsid w:val="001A21F4"/>
    <w:rsid w:val="001A23DA"/>
    <w:rsid w:val="001A2462"/>
    <w:rsid w:val="001A2511"/>
    <w:rsid w:val="001A25C3"/>
    <w:rsid w:val="001A267E"/>
    <w:rsid w:val="001A274F"/>
    <w:rsid w:val="001A27AF"/>
    <w:rsid w:val="001A2E82"/>
    <w:rsid w:val="001A2FDF"/>
    <w:rsid w:val="001A318C"/>
    <w:rsid w:val="001A33B0"/>
    <w:rsid w:val="001A3467"/>
    <w:rsid w:val="001A3531"/>
    <w:rsid w:val="001A35DE"/>
    <w:rsid w:val="001A386F"/>
    <w:rsid w:val="001A3942"/>
    <w:rsid w:val="001A3962"/>
    <w:rsid w:val="001A3B43"/>
    <w:rsid w:val="001A3BC9"/>
    <w:rsid w:val="001A3BD7"/>
    <w:rsid w:val="001A3C71"/>
    <w:rsid w:val="001A3E5A"/>
    <w:rsid w:val="001A3EEB"/>
    <w:rsid w:val="001A3F27"/>
    <w:rsid w:val="001A3FCE"/>
    <w:rsid w:val="001A4268"/>
    <w:rsid w:val="001A454F"/>
    <w:rsid w:val="001A46A3"/>
    <w:rsid w:val="001A4725"/>
    <w:rsid w:val="001A47A4"/>
    <w:rsid w:val="001A490D"/>
    <w:rsid w:val="001A500C"/>
    <w:rsid w:val="001A5139"/>
    <w:rsid w:val="001A536C"/>
    <w:rsid w:val="001A54CA"/>
    <w:rsid w:val="001A5817"/>
    <w:rsid w:val="001A5858"/>
    <w:rsid w:val="001A588E"/>
    <w:rsid w:val="001A58F3"/>
    <w:rsid w:val="001A5905"/>
    <w:rsid w:val="001A59C2"/>
    <w:rsid w:val="001A5BA1"/>
    <w:rsid w:val="001A5D6C"/>
    <w:rsid w:val="001A5F10"/>
    <w:rsid w:val="001A5F96"/>
    <w:rsid w:val="001A5FC1"/>
    <w:rsid w:val="001A608F"/>
    <w:rsid w:val="001A650E"/>
    <w:rsid w:val="001A65B2"/>
    <w:rsid w:val="001A6669"/>
    <w:rsid w:val="001A6902"/>
    <w:rsid w:val="001A6CE5"/>
    <w:rsid w:val="001A6DEC"/>
    <w:rsid w:val="001A6E99"/>
    <w:rsid w:val="001A6F2F"/>
    <w:rsid w:val="001A6FDF"/>
    <w:rsid w:val="001A7057"/>
    <w:rsid w:val="001A7093"/>
    <w:rsid w:val="001A7217"/>
    <w:rsid w:val="001A7226"/>
    <w:rsid w:val="001A74DF"/>
    <w:rsid w:val="001A7522"/>
    <w:rsid w:val="001A755A"/>
    <w:rsid w:val="001A75DB"/>
    <w:rsid w:val="001A7819"/>
    <w:rsid w:val="001A78EE"/>
    <w:rsid w:val="001A7998"/>
    <w:rsid w:val="001A7D02"/>
    <w:rsid w:val="001B0245"/>
    <w:rsid w:val="001B03FE"/>
    <w:rsid w:val="001B0416"/>
    <w:rsid w:val="001B0444"/>
    <w:rsid w:val="001B07D5"/>
    <w:rsid w:val="001B07F5"/>
    <w:rsid w:val="001B0949"/>
    <w:rsid w:val="001B09ED"/>
    <w:rsid w:val="001B0B5A"/>
    <w:rsid w:val="001B0C56"/>
    <w:rsid w:val="001B0C72"/>
    <w:rsid w:val="001B0F0B"/>
    <w:rsid w:val="001B130B"/>
    <w:rsid w:val="001B1614"/>
    <w:rsid w:val="001B1671"/>
    <w:rsid w:val="001B1743"/>
    <w:rsid w:val="001B17C1"/>
    <w:rsid w:val="001B1912"/>
    <w:rsid w:val="001B1E09"/>
    <w:rsid w:val="001B1EBB"/>
    <w:rsid w:val="001B1FBF"/>
    <w:rsid w:val="001B2272"/>
    <w:rsid w:val="001B22BE"/>
    <w:rsid w:val="001B2315"/>
    <w:rsid w:val="001B2455"/>
    <w:rsid w:val="001B25D0"/>
    <w:rsid w:val="001B27EF"/>
    <w:rsid w:val="001B2995"/>
    <w:rsid w:val="001B2A6D"/>
    <w:rsid w:val="001B2B59"/>
    <w:rsid w:val="001B2B7E"/>
    <w:rsid w:val="001B2D76"/>
    <w:rsid w:val="001B2F06"/>
    <w:rsid w:val="001B2FF7"/>
    <w:rsid w:val="001B319C"/>
    <w:rsid w:val="001B3288"/>
    <w:rsid w:val="001B33CB"/>
    <w:rsid w:val="001B3590"/>
    <w:rsid w:val="001B35A6"/>
    <w:rsid w:val="001B3720"/>
    <w:rsid w:val="001B38B2"/>
    <w:rsid w:val="001B3A6F"/>
    <w:rsid w:val="001B3B69"/>
    <w:rsid w:val="001B3E58"/>
    <w:rsid w:val="001B403D"/>
    <w:rsid w:val="001B40A8"/>
    <w:rsid w:val="001B40BD"/>
    <w:rsid w:val="001B40CB"/>
    <w:rsid w:val="001B412D"/>
    <w:rsid w:val="001B4151"/>
    <w:rsid w:val="001B4540"/>
    <w:rsid w:val="001B4711"/>
    <w:rsid w:val="001B476A"/>
    <w:rsid w:val="001B4A6B"/>
    <w:rsid w:val="001B4AE3"/>
    <w:rsid w:val="001B4B5A"/>
    <w:rsid w:val="001B4CB8"/>
    <w:rsid w:val="001B4CF2"/>
    <w:rsid w:val="001B4D0C"/>
    <w:rsid w:val="001B4EC3"/>
    <w:rsid w:val="001B5137"/>
    <w:rsid w:val="001B53EA"/>
    <w:rsid w:val="001B53FB"/>
    <w:rsid w:val="001B5506"/>
    <w:rsid w:val="001B5619"/>
    <w:rsid w:val="001B575A"/>
    <w:rsid w:val="001B5ADE"/>
    <w:rsid w:val="001B5B6A"/>
    <w:rsid w:val="001B5B91"/>
    <w:rsid w:val="001B5CC7"/>
    <w:rsid w:val="001B5DC6"/>
    <w:rsid w:val="001B6037"/>
    <w:rsid w:val="001B60A0"/>
    <w:rsid w:val="001B60E2"/>
    <w:rsid w:val="001B6155"/>
    <w:rsid w:val="001B632D"/>
    <w:rsid w:val="001B63A7"/>
    <w:rsid w:val="001B63C8"/>
    <w:rsid w:val="001B6430"/>
    <w:rsid w:val="001B6589"/>
    <w:rsid w:val="001B65A2"/>
    <w:rsid w:val="001B67BC"/>
    <w:rsid w:val="001B6A29"/>
    <w:rsid w:val="001B6E54"/>
    <w:rsid w:val="001B7203"/>
    <w:rsid w:val="001B724A"/>
    <w:rsid w:val="001B7278"/>
    <w:rsid w:val="001B73EF"/>
    <w:rsid w:val="001B73F6"/>
    <w:rsid w:val="001B7439"/>
    <w:rsid w:val="001B7494"/>
    <w:rsid w:val="001B76B3"/>
    <w:rsid w:val="001B76EA"/>
    <w:rsid w:val="001B7CF8"/>
    <w:rsid w:val="001C015F"/>
    <w:rsid w:val="001C0277"/>
    <w:rsid w:val="001C02BC"/>
    <w:rsid w:val="001C03C0"/>
    <w:rsid w:val="001C04E1"/>
    <w:rsid w:val="001C07A3"/>
    <w:rsid w:val="001C07F2"/>
    <w:rsid w:val="001C08C8"/>
    <w:rsid w:val="001C0997"/>
    <w:rsid w:val="001C09F0"/>
    <w:rsid w:val="001C0CE9"/>
    <w:rsid w:val="001C0CFA"/>
    <w:rsid w:val="001C10A6"/>
    <w:rsid w:val="001C1184"/>
    <w:rsid w:val="001C16A2"/>
    <w:rsid w:val="001C1856"/>
    <w:rsid w:val="001C185C"/>
    <w:rsid w:val="001C1A20"/>
    <w:rsid w:val="001C1F41"/>
    <w:rsid w:val="001C20AB"/>
    <w:rsid w:val="001C211E"/>
    <w:rsid w:val="001C21E4"/>
    <w:rsid w:val="001C2816"/>
    <w:rsid w:val="001C2CC0"/>
    <w:rsid w:val="001C2CCF"/>
    <w:rsid w:val="001C2F6E"/>
    <w:rsid w:val="001C314E"/>
    <w:rsid w:val="001C32A7"/>
    <w:rsid w:val="001C32EF"/>
    <w:rsid w:val="001C3337"/>
    <w:rsid w:val="001C3351"/>
    <w:rsid w:val="001C3846"/>
    <w:rsid w:val="001C3B90"/>
    <w:rsid w:val="001C417D"/>
    <w:rsid w:val="001C43C0"/>
    <w:rsid w:val="001C4461"/>
    <w:rsid w:val="001C4631"/>
    <w:rsid w:val="001C4650"/>
    <w:rsid w:val="001C4766"/>
    <w:rsid w:val="001C479D"/>
    <w:rsid w:val="001C4A5C"/>
    <w:rsid w:val="001C4B32"/>
    <w:rsid w:val="001C4DFF"/>
    <w:rsid w:val="001C4F34"/>
    <w:rsid w:val="001C520D"/>
    <w:rsid w:val="001C526B"/>
    <w:rsid w:val="001C529C"/>
    <w:rsid w:val="001C53C3"/>
    <w:rsid w:val="001C53C6"/>
    <w:rsid w:val="001C560E"/>
    <w:rsid w:val="001C5653"/>
    <w:rsid w:val="001C56BE"/>
    <w:rsid w:val="001C56E9"/>
    <w:rsid w:val="001C58A6"/>
    <w:rsid w:val="001C5DC2"/>
    <w:rsid w:val="001C5EDD"/>
    <w:rsid w:val="001C6059"/>
    <w:rsid w:val="001C605F"/>
    <w:rsid w:val="001C61F7"/>
    <w:rsid w:val="001C633B"/>
    <w:rsid w:val="001C639F"/>
    <w:rsid w:val="001C6443"/>
    <w:rsid w:val="001C67A7"/>
    <w:rsid w:val="001C6911"/>
    <w:rsid w:val="001C6BF3"/>
    <w:rsid w:val="001C6C16"/>
    <w:rsid w:val="001C6C42"/>
    <w:rsid w:val="001C6D28"/>
    <w:rsid w:val="001C6D69"/>
    <w:rsid w:val="001C6DB6"/>
    <w:rsid w:val="001C756C"/>
    <w:rsid w:val="001C7574"/>
    <w:rsid w:val="001C7602"/>
    <w:rsid w:val="001C767F"/>
    <w:rsid w:val="001C7B89"/>
    <w:rsid w:val="001C7F57"/>
    <w:rsid w:val="001D01F7"/>
    <w:rsid w:val="001D0220"/>
    <w:rsid w:val="001D042C"/>
    <w:rsid w:val="001D05CA"/>
    <w:rsid w:val="001D0723"/>
    <w:rsid w:val="001D0902"/>
    <w:rsid w:val="001D0982"/>
    <w:rsid w:val="001D0BA4"/>
    <w:rsid w:val="001D0BDC"/>
    <w:rsid w:val="001D0C12"/>
    <w:rsid w:val="001D0C35"/>
    <w:rsid w:val="001D0FF4"/>
    <w:rsid w:val="001D10F5"/>
    <w:rsid w:val="001D13EF"/>
    <w:rsid w:val="001D1B4D"/>
    <w:rsid w:val="001D1BD4"/>
    <w:rsid w:val="001D1BEF"/>
    <w:rsid w:val="001D1C36"/>
    <w:rsid w:val="001D1C6C"/>
    <w:rsid w:val="001D1E8B"/>
    <w:rsid w:val="001D1EFF"/>
    <w:rsid w:val="001D23D4"/>
    <w:rsid w:val="001D2428"/>
    <w:rsid w:val="001D2549"/>
    <w:rsid w:val="001D2552"/>
    <w:rsid w:val="001D27FE"/>
    <w:rsid w:val="001D2AFA"/>
    <w:rsid w:val="001D2BFD"/>
    <w:rsid w:val="001D2C09"/>
    <w:rsid w:val="001D2E31"/>
    <w:rsid w:val="001D2FC4"/>
    <w:rsid w:val="001D2FF3"/>
    <w:rsid w:val="001D328D"/>
    <w:rsid w:val="001D32BE"/>
    <w:rsid w:val="001D3454"/>
    <w:rsid w:val="001D352B"/>
    <w:rsid w:val="001D358F"/>
    <w:rsid w:val="001D36EF"/>
    <w:rsid w:val="001D37A1"/>
    <w:rsid w:val="001D37AD"/>
    <w:rsid w:val="001D37F2"/>
    <w:rsid w:val="001D39FE"/>
    <w:rsid w:val="001D3A11"/>
    <w:rsid w:val="001D3CD0"/>
    <w:rsid w:val="001D3EEB"/>
    <w:rsid w:val="001D4040"/>
    <w:rsid w:val="001D45B9"/>
    <w:rsid w:val="001D463C"/>
    <w:rsid w:val="001D472B"/>
    <w:rsid w:val="001D4794"/>
    <w:rsid w:val="001D47BE"/>
    <w:rsid w:val="001D4BFA"/>
    <w:rsid w:val="001D4C48"/>
    <w:rsid w:val="001D4E5A"/>
    <w:rsid w:val="001D4F9F"/>
    <w:rsid w:val="001D51B5"/>
    <w:rsid w:val="001D5571"/>
    <w:rsid w:val="001D557C"/>
    <w:rsid w:val="001D55D2"/>
    <w:rsid w:val="001D5642"/>
    <w:rsid w:val="001D5687"/>
    <w:rsid w:val="001D5690"/>
    <w:rsid w:val="001D597A"/>
    <w:rsid w:val="001D5D27"/>
    <w:rsid w:val="001D5D4E"/>
    <w:rsid w:val="001D5F87"/>
    <w:rsid w:val="001D5FA3"/>
    <w:rsid w:val="001D5FCA"/>
    <w:rsid w:val="001D622D"/>
    <w:rsid w:val="001D670D"/>
    <w:rsid w:val="001D687D"/>
    <w:rsid w:val="001D69DE"/>
    <w:rsid w:val="001D6B60"/>
    <w:rsid w:val="001D6BA5"/>
    <w:rsid w:val="001D6CF7"/>
    <w:rsid w:val="001D6DE0"/>
    <w:rsid w:val="001D6DF7"/>
    <w:rsid w:val="001D6E6E"/>
    <w:rsid w:val="001D6F31"/>
    <w:rsid w:val="001D6FE9"/>
    <w:rsid w:val="001D712F"/>
    <w:rsid w:val="001D7462"/>
    <w:rsid w:val="001D757D"/>
    <w:rsid w:val="001D7AE4"/>
    <w:rsid w:val="001D7B4B"/>
    <w:rsid w:val="001D7C02"/>
    <w:rsid w:val="001D7E20"/>
    <w:rsid w:val="001D7F9D"/>
    <w:rsid w:val="001D7FE7"/>
    <w:rsid w:val="001E0556"/>
    <w:rsid w:val="001E0905"/>
    <w:rsid w:val="001E0B58"/>
    <w:rsid w:val="001E0D94"/>
    <w:rsid w:val="001E0F8F"/>
    <w:rsid w:val="001E106B"/>
    <w:rsid w:val="001E1092"/>
    <w:rsid w:val="001E1547"/>
    <w:rsid w:val="001E1697"/>
    <w:rsid w:val="001E16C0"/>
    <w:rsid w:val="001E1996"/>
    <w:rsid w:val="001E19D9"/>
    <w:rsid w:val="001E1B26"/>
    <w:rsid w:val="001E1F46"/>
    <w:rsid w:val="001E216A"/>
    <w:rsid w:val="001E217F"/>
    <w:rsid w:val="001E2217"/>
    <w:rsid w:val="001E22A3"/>
    <w:rsid w:val="001E2834"/>
    <w:rsid w:val="001E2AD7"/>
    <w:rsid w:val="001E2D27"/>
    <w:rsid w:val="001E33AC"/>
    <w:rsid w:val="001E34DF"/>
    <w:rsid w:val="001E375C"/>
    <w:rsid w:val="001E3AA5"/>
    <w:rsid w:val="001E3B95"/>
    <w:rsid w:val="001E3C0F"/>
    <w:rsid w:val="001E3C26"/>
    <w:rsid w:val="001E3F2D"/>
    <w:rsid w:val="001E3FD5"/>
    <w:rsid w:val="001E41E2"/>
    <w:rsid w:val="001E41FB"/>
    <w:rsid w:val="001E42B6"/>
    <w:rsid w:val="001E447D"/>
    <w:rsid w:val="001E45F0"/>
    <w:rsid w:val="001E46B5"/>
    <w:rsid w:val="001E477B"/>
    <w:rsid w:val="001E4780"/>
    <w:rsid w:val="001E4A7C"/>
    <w:rsid w:val="001E4C08"/>
    <w:rsid w:val="001E4DA9"/>
    <w:rsid w:val="001E4F13"/>
    <w:rsid w:val="001E546C"/>
    <w:rsid w:val="001E563B"/>
    <w:rsid w:val="001E5649"/>
    <w:rsid w:val="001E5689"/>
    <w:rsid w:val="001E5757"/>
    <w:rsid w:val="001E577B"/>
    <w:rsid w:val="001E57EF"/>
    <w:rsid w:val="001E5BDE"/>
    <w:rsid w:val="001E5C69"/>
    <w:rsid w:val="001E5D58"/>
    <w:rsid w:val="001E5D7B"/>
    <w:rsid w:val="001E5F74"/>
    <w:rsid w:val="001E63A1"/>
    <w:rsid w:val="001E6414"/>
    <w:rsid w:val="001E66BA"/>
    <w:rsid w:val="001E6713"/>
    <w:rsid w:val="001E684F"/>
    <w:rsid w:val="001E6876"/>
    <w:rsid w:val="001E696E"/>
    <w:rsid w:val="001E69C2"/>
    <w:rsid w:val="001E6BA9"/>
    <w:rsid w:val="001E6C2A"/>
    <w:rsid w:val="001E6C75"/>
    <w:rsid w:val="001E6DB1"/>
    <w:rsid w:val="001E6F87"/>
    <w:rsid w:val="001E72C2"/>
    <w:rsid w:val="001E72DA"/>
    <w:rsid w:val="001E72F7"/>
    <w:rsid w:val="001E73B8"/>
    <w:rsid w:val="001E74DB"/>
    <w:rsid w:val="001E75BC"/>
    <w:rsid w:val="001E75CF"/>
    <w:rsid w:val="001E7771"/>
    <w:rsid w:val="001E7C5B"/>
    <w:rsid w:val="001E7D8B"/>
    <w:rsid w:val="001E7EA1"/>
    <w:rsid w:val="001E7F98"/>
    <w:rsid w:val="001F012A"/>
    <w:rsid w:val="001F017E"/>
    <w:rsid w:val="001F0211"/>
    <w:rsid w:val="001F0302"/>
    <w:rsid w:val="001F0413"/>
    <w:rsid w:val="001F04FF"/>
    <w:rsid w:val="001F0676"/>
    <w:rsid w:val="001F0705"/>
    <w:rsid w:val="001F07CC"/>
    <w:rsid w:val="001F0911"/>
    <w:rsid w:val="001F0992"/>
    <w:rsid w:val="001F0E99"/>
    <w:rsid w:val="001F0F27"/>
    <w:rsid w:val="001F1069"/>
    <w:rsid w:val="001F15FB"/>
    <w:rsid w:val="001F167E"/>
    <w:rsid w:val="001F1685"/>
    <w:rsid w:val="001F169F"/>
    <w:rsid w:val="001F175D"/>
    <w:rsid w:val="001F1E0F"/>
    <w:rsid w:val="001F1E24"/>
    <w:rsid w:val="001F2275"/>
    <w:rsid w:val="001F2375"/>
    <w:rsid w:val="001F255D"/>
    <w:rsid w:val="001F264F"/>
    <w:rsid w:val="001F282A"/>
    <w:rsid w:val="001F2969"/>
    <w:rsid w:val="001F29A3"/>
    <w:rsid w:val="001F2BA9"/>
    <w:rsid w:val="001F2C57"/>
    <w:rsid w:val="001F2E0F"/>
    <w:rsid w:val="001F31F6"/>
    <w:rsid w:val="001F31F8"/>
    <w:rsid w:val="001F3221"/>
    <w:rsid w:val="001F34DB"/>
    <w:rsid w:val="001F3927"/>
    <w:rsid w:val="001F3AB4"/>
    <w:rsid w:val="001F3AEF"/>
    <w:rsid w:val="001F3B56"/>
    <w:rsid w:val="001F3C3C"/>
    <w:rsid w:val="001F3C7B"/>
    <w:rsid w:val="001F3CC0"/>
    <w:rsid w:val="001F3CD0"/>
    <w:rsid w:val="001F3D5E"/>
    <w:rsid w:val="001F3FFE"/>
    <w:rsid w:val="001F40C1"/>
    <w:rsid w:val="001F427D"/>
    <w:rsid w:val="001F428C"/>
    <w:rsid w:val="001F429D"/>
    <w:rsid w:val="001F46B2"/>
    <w:rsid w:val="001F48A1"/>
    <w:rsid w:val="001F4989"/>
    <w:rsid w:val="001F4AC2"/>
    <w:rsid w:val="001F4B9B"/>
    <w:rsid w:val="001F4BCB"/>
    <w:rsid w:val="001F4C14"/>
    <w:rsid w:val="001F4EFD"/>
    <w:rsid w:val="001F4F12"/>
    <w:rsid w:val="001F4F34"/>
    <w:rsid w:val="001F5152"/>
    <w:rsid w:val="001F51C9"/>
    <w:rsid w:val="001F5505"/>
    <w:rsid w:val="001F554C"/>
    <w:rsid w:val="001F55FF"/>
    <w:rsid w:val="001F5669"/>
    <w:rsid w:val="001F5762"/>
    <w:rsid w:val="001F57B1"/>
    <w:rsid w:val="001F57D7"/>
    <w:rsid w:val="001F59EA"/>
    <w:rsid w:val="001F59F3"/>
    <w:rsid w:val="001F604A"/>
    <w:rsid w:val="001F60AB"/>
    <w:rsid w:val="001F60E7"/>
    <w:rsid w:val="001F610D"/>
    <w:rsid w:val="001F63F9"/>
    <w:rsid w:val="001F64C9"/>
    <w:rsid w:val="001F653C"/>
    <w:rsid w:val="001F68D7"/>
    <w:rsid w:val="001F68EA"/>
    <w:rsid w:val="001F695D"/>
    <w:rsid w:val="001F6BFA"/>
    <w:rsid w:val="001F6E25"/>
    <w:rsid w:val="001F6E40"/>
    <w:rsid w:val="001F6EAE"/>
    <w:rsid w:val="001F6F1B"/>
    <w:rsid w:val="001F7095"/>
    <w:rsid w:val="001F7278"/>
    <w:rsid w:val="001F7962"/>
    <w:rsid w:val="001F7A26"/>
    <w:rsid w:val="001F7D0C"/>
    <w:rsid w:val="001F7F19"/>
    <w:rsid w:val="0020006C"/>
    <w:rsid w:val="00200272"/>
    <w:rsid w:val="002002F8"/>
    <w:rsid w:val="0020051E"/>
    <w:rsid w:val="002006BA"/>
    <w:rsid w:val="002006EB"/>
    <w:rsid w:val="002007A2"/>
    <w:rsid w:val="00200A1B"/>
    <w:rsid w:val="00200A44"/>
    <w:rsid w:val="00200AF0"/>
    <w:rsid w:val="00200B0F"/>
    <w:rsid w:val="00200B34"/>
    <w:rsid w:val="00200B8B"/>
    <w:rsid w:val="00200C03"/>
    <w:rsid w:val="00200F3B"/>
    <w:rsid w:val="0020143D"/>
    <w:rsid w:val="00201765"/>
    <w:rsid w:val="00201AED"/>
    <w:rsid w:val="00202211"/>
    <w:rsid w:val="002026D9"/>
    <w:rsid w:val="00202730"/>
    <w:rsid w:val="00202890"/>
    <w:rsid w:val="00202971"/>
    <w:rsid w:val="00202A14"/>
    <w:rsid w:val="00202BF5"/>
    <w:rsid w:val="00202D0A"/>
    <w:rsid w:val="00202F23"/>
    <w:rsid w:val="00202F43"/>
    <w:rsid w:val="0020302F"/>
    <w:rsid w:val="002031B1"/>
    <w:rsid w:val="002031FD"/>
    <w:rsid w:val="0020326A"/>
    <w:rsid w:val="00203865"/>
    <w:rsid w:val="0020391E"/>
    <w:rsid w:val="00203C19"/>
    <w:rsid w:val="00203DC2"/>
    <w:rsid w:val="00203E11"/>
    <w:rsid w:val="00203E91"/>
    <w:rsid w:val="00203F68"/>
    <w:rsid w:val="00204059"/>
    <w:rsid w:val="002040ED"/>
    <w:rsid w:val="00204101"/>
    <w:rsid w:val="00204176"/>
    <w:rsid w:val="002044D6"/>
    <w:rsid w:val="002044E4"/>
    <w:rsid w:val="002045AD"/>
    <w:rsid w:val="002046E6"/>
    <w:rsid w:val="00204896"/>
    <w:rsid w:val="002048F7"/>
    <w:rsid w:val="00204B8A"/>
    <w:rsid w:val="00204D42"/>
    <w:rsid w:val="00204F36"/>
    <w:rsid w:val="00204FC4"/>
    <w:rsid w:val="00205039"/>
    <w:rsid w:val="00205100"/>
    <w:rsid w:val="002051C5"/>
    <w:rsid w:val="002051E1"/>
    <w:rsid w:val="0020565B"/>
    <w:rsid w:val="002057A1"/>
    <w:rsid w:val="00205B25"/>
    <w:rsid w:val="00205D4D"/>
    <w:rsid w:val="00205DBB"/>
    <w:rsid w:val="00205E2D"/>
    <w:rsid w:val="00205ED9"/>
    <w:rsid w:val="00205FB8"/>
    <w:rsid w:val="002060CD"/>
    <w:rsid w:val="0020610B"/>
    <w:rsid w:val="002061C6"/>
    <w:rsid w:val="002061FD"/>
    <w:rsid w:val="0020622A"/>
    <w:rsid w:val="002064A7"/>
    <w:rsid w:val="00206686"/>
    <w:rsid w:val="0020682A"/>
    <w:rsid w:val="00206A11"/>
    <w:rsid w:val="00206A18"/>
    <w:rsid w:val="00206B49"/>
    <w:rsid w:val="00206CBF"/>
    <w:rsid w:val="00206DBD"/>
    <w:rsid w:val="0020704F"/>
    <w:rsid w:val="00207074"/>
    <w:rsid w:val="0020712E"/>
    <w:rsid w:val="0020717C"/>
    <w:rsid w:val="00207192"/>
    <w:rsid w:val="00207199"/>
    <w:rsid w:val="002072DA"/>
    <w:rsid w:val="00207671"/>
    <w:rsid w:val="00207770"/>
    <w:rsid w:val="00207856"/>
    <w:rsid w:val="00207879"/>
    <w:rsid w:val="00207AB6"/>
    <w:rsid w:val="00207D90"/>
    <w:rsid w:val="00207DCF"/>
    <w:rsid w:val="002101FD"/>
    <w:rsid w:val="0021049E"/>
    <w:rsid w:val="00210530"/>
    <w:rsid w:val="00210620"/>
    <w:rsid w:val="0021069A"/>
    <w:rsid w:val="002108B1"/>
    <w:rsid w:val="00210A26"/>
    <w:rsid w:val="00210A60"/>
    <w:rsid w:val="00210D87"/>
    <w:rsid w:val="00211026"/>
    <w:rsid w:val="002110B9"/>
    <w:rsid w:val="00211243"/>
    <w:rsid w:val="00211700"/>
    <w:rsid w:val="002117DF"/>
    <w:rsid w:val="00211C39"/>
    <w:rsid w:val="00212006"/>
    <w:rsid w:val="0021209F"/>
    <w:rsid w:val="002122D4"/>
    <w:rsid w:val="002124ED"/>
    <w:rsid w:val="0021250D"/>
    <w:rsid w:val="0021262D"/>
    <w:rsid w:val="00212811"/>
    <w:rsid w:val="002129DD"/>
    <w:rsid w:val="00212E53"/>
    <w:rsid w:val="0021304B"/>
    <w:rsid w:val="002131E4"/>
    <w:rsid w:val="00213293"/>
    <w:rsid w:val="002136BA"/>
    <w:rsid w:val="002136D7"/>
    <w:rsid w:val="0021392F"/>
    <w:rsid w:val="00213A1F"/>
    <w:rsid w:val="00213DC2"/>
    <w:rsid w:val="00213DE5"/>
    <w:rsid w:val="00214183"/>
    <w:rsid w:val="0021419E"/>
    <w:rsid w:val="0021428E"/>
    <w:rsid w:val="0021428F"/>
    <w:rsid w:val="0021435C"/>
    <w:rsid w:val="002144A6"/>
    <w:rsid w:val="00214549"/>
    <w:rsid w:val="0021481A"/>
    <w:rsid w:val="00214848"/>
    <w:rsid w:val="002149F6"/>
    <w:rsid w:val="00214CFE"/>
    <w:rsid w:val="00214D18"/>
    <w:rsid w:val="00214E22"/>
    <w:rsid w:val="00214FEE"/>
    <w:rsid w:val="0021504C"/>
    <w:rsid w:val="00215323"/>
    <w:rsid w:val="0021534E"/>
    <w:rsid w:val="0021546A"/>
    <w:rsid w:val="0021563A"/>
    <w:rsid w:val="002156B5"/>
    <w:rsid w:val="00215894"/>
    <w:rsid w:val="002158A1"/>
    <w:rsid w:val="00215A15"/>
    <w:rsid w:val="00215C36"/>
    <w:rsid w:val="00215C6C"/>
    <w:rsid w:val="00215CFC"/>
    <w:rsid w:val="00215D65"/>
    <w:rsid w:val="00215DF7"/>
    <w:rsid w:val="00215EE9"/>
    <w:rsid w:val="0021604C"/>
    <w:rsid w:val="002160AA"/>
    <w:rsid w:val="00216492"/>
    <w:rsid w:val="00216613"/>
    <w:rsid w:val="0021662E"/>
    <w:rsid w:val="002166FE"/>
    <w:rsid w:val="00216809"/>
    <w:rsid w:val="00216927"/>
    <w:rsid w:val="002169F6"/>
    <w:rsid w:val="00216BCA"/>
    <w:rsid w:val="00216C39"/>
    <w:rsid w:val="00216DD5"/>
    <w:rsid w:val="00216E53"/>
    <w:rsid w:val="00216FCB"/>
    <w:rsid w:val="00217018"/>
    <w:rsid w:val="00217063"/>
    <w:rsid w:val="002170A7"/>
    <w:rsid w:val="002170E0"/>
    <w:rsid w:val="002170E6"/>
    <w:rsid w:val="002172EE"/>
    <w:rsid w:val="0021737B"/>
    <w:rsid w:val="00217423"/>
    <w:rsid w:val="002176B9"/>
    <w:rsid w:val="002176C0"/>
    <w:rsid w:val="00217723"/>
    <w:rsid w:val="00217A8B"/>
    <w:rsid w:val="00217B97"/>
    <w:rsid w:val="00217D43"/>
    <w:rsid w:val="0022026B"/>
    <w:rsid w:val="00220701"/>
    <w:rsid w:val="002208BC"/>
    <w:rsid w:val="002208CE"/>
    <w:rsid w:val="00220937"/>
    <w:rsid w:val="00220D11"/>
    <w:rsid w:val="00220E4D"/>
    <w:rsid w:val="0022107A"/>
    <w:rsid w:val="002210D2"/>
    <w:rsid w:val="0022158A"/>
    <w:rsid w:val="002215CB"/>
    <w:rsid w:val="00221677"/>
    <w:rsid w:val="00221740"/>
    <w:rsid w:val="00221CA9"/>
    <w:rsid w:val="00221F9D"/>
    <w:rsid w:val="002221B4"/>
    <w:rsid w:val="002225DA"/>
    <w:rsid w:val="0022263C"/>
    <w:rsid w:val="00222A19"/>
    <w:rsid w:val="00222AD3"/>
    <w:rsid w:val="00222E76"/>
    <w:rsid w:val="00223145"/>
    <w:rsid w:val="002233FB"/>
    <w:rsid w:val="00223650"/>
    <w:rsid w:val="002237A6"/>
    <w:rsid w:val="00223825"/>
    <w:rsid w:val="0022386A"/>
    <w:rsid w:val="0022393B"/>
    <w:rsid w:val="00223C2F"/>
    <w:rsid w:val="00223D02"/>
    <w:rsid w:val="00223D8F"/>
    <w:rsid w:val="00224027"/>
    <w:rsid w:val="0022456A"/>
    <w:rsid w:val="0022483A"/>
    <w:rsid w:val="00224892"/>
    <w:rsid w:val="00224C70"/>
    <w:rsid w:val="00224FD6"/>
    <w:rsid w:val="002250FD"/>
    <w:rsid w:val="00225348"/>
    <w:rsid w:val="0022544B"/>
    <w:rsid w:val="0022575F"/>
    <w:rsid w:val="0022583F"/>
    <w:rsid w:val="00225855"/>
    <w:rsid w:val="002258AC"/>
    <w:rsid w:val="00225C8D"/>
    <w:rsid w:val="00225E3C"/>
    <w:rsid w:val="00225E75"/>
    <w:rsid w:val="00225FA3"/>
    <w:rsid w:val="00226045"/>
    <w:rsid w:val="002261FC"/>
    <w:rsid w:val="002262DE"/>
    <w:rsid w:val="002263A4"/>
    <w:rsid w:val="0022643F"/>
    <w:rsid w:val="0022677F"/>
    <w:rsid w:val="00226815"/>
    <w:rsid w:val="00226869"/>
    <w:rsid w:val="00226A56"/>
    <w:rsid w:val="00226B62"/>
    <w:rsid w:val="00226DA9"/>
    <w:rsid w:val="00226DF9"/>
    <w:rsid w:val="002270B9"/>
    <w:rsid w:val="002270C2"/>
    <w:rsid w:val="0022717F"/>
    <w:rsid w:val="002272A8"/>
    <w:rsid w:val="00227341"/>
    <w:rsid w:val="00227417"/>
    <w:rsid w:val="0022766E"/>
    <w:rsid w:val="002278A8"/>
    <w:rsid w:val="002278B8"/>
    <w:rsid w:val="00227961"/>
    <w:rsid w:val="00227A62"/>
    <w:rsid w:val="00227AEF"/>
    <w:rsid w:val="00227BE4"/>
    <w:rsid w:val="00227CC6"/>
    <w:rsid w:val="002300B1"/>
    <w:rsid w:val="002301AB"/>
    <w:rsid w:val="00230216"/>
    <w:rsid w:val="00230717"/>
    <w:rsid w:val="002309AD"/>
    <w:rsid w:val="00230A53"/>
    <w:rsid w:val="00230A8A"/>
    <w:rsid w:val="00231051"/>
    <w:rsid w:val="002310BE"/>
    <w:rsid w:val="00231461"/>
    <w:rsid w:val="002314FC"/>
    <w:rsid w:val="00231568"/>
    <w:rsid w:val="002315E0"/>
    <w:rsid w:val="002316AE"/>
    <w:rsid w:val="00231836"/>
    <w:rsid w:val="00231BF8"/>
    <w:rsid w:val="00231C9A"/>
    <w:rsid w:val="00231D22"/>
    <w:rsid w:val="00231D48"/>
    <w:rsid w:val="00231F9E"/>
    <w:rsid w:val="00232003"/>
    <w:rsid w:val="00232161"/>
    <w:rsid w:val="002321D7"/>
    <w:rsid w:val="00232467"/>
    <w:rsid w:val="002324AA"/>
    <w:rsid w:val="002324AF"/>
    <w:rsid w:val="0023268E"/>
    <w:rsid w:val="00232743"/>
    <w:rsid w:val="0023278B"/>
    <w:rsid w:val="0023283A"/>
    <w:rsid w:val="00232BE2"/>
    <w:rsid w:val="00232C31"/>
    <w:rsid w:val="00232C9F"/>
    <w:rsid w:val="00232DAD"/>
    <w:rsid w:val="00232FD1"/>
    <w:rsid w:val="002331F4"/>
    <w:rsid w:val="002334F9"/>
    <w:rsid w:val="00233564"/>
    <w:rsid w:val="002336C3"/>
    <w:rsid w:val="00233A16"/>
    <w:rsid w:val="00233B03"/>
    <w:rsid w:val="00233BAA"/>
    <w:rsid w:val="00233BB6"/>
    <w:rsid w:val="00233D4A"/>
    <w:rsid w:val="00234255"/>
    <w:rsid w:val="0023446A"/>
    <w:rsid w:val="00234502"/>
    <w:rsid w:val="00234580"/>
    <w:rsid w:val="002346A8"/>
    <w:rsid w:val="002347BA"/>
    <w:rsid w:val="002349D4"/>
    <w:rsid w:val="00234AFF"/>
    <w:rsid w:val="00234C6F"/>
    <w:rsid w:val="00234FD5"/>
    <w:rsid w:val="0023556F"/>
    <w:rsid w:val="0023561D"/>
    <w:rsid w:val="0023562A"/>
    <w:rsid w:val="00235724"/>
    <w:rsid w:val="00235731"/>
    <w:rsid w:val="002357BE"/>
    <w:rsid w:val="0023583B"/>
    <w:rsid w:val="00235A16"/>
    <w:rsid w:val="00235A87"/>
    <w:rsid w:val="00235AD7"/>
    <w:rsid w:val="00235D4B"/>
    <w:rsid w:val="0023631F"/>
    <w:rsid w:val="00236410"/>
    <w:rsid w:val="002364D5"/>
    <w:rsid w:val="00236892"/>
    <w:rsid w:val="00236AA8"/>
    <w:rsid w:val="00236B15"/>
    <w:rsid w:val="00236B87"/>
    <w:rsid w:val="00236BAB"/>
    <w:rsid w:val="00236FF6"/>
    <w:rsid w:val="002374B3"/>
    <w:rsid w:val="0023755B"/>
    <w:rsid w:val="002375DA"/>
    <w:rsid w:val="0023775C"/>
    <w:rsid w:val="00237941"/>
    <w:rsid w:val="00237960"/>
    <w:rsid w:val="0023797B"/>
    <w:rsid w:val="00237B05"/>
    <w:rsid w:val="00237CBC"/>
    <w:rsid w:val="00237E87"/>
    <w:rsid w:val="00237EA3"/>
    <w:rsid w:val="00237F79"/>
    <w:rsid w:val="00237FBB"/>
    <w:rsid w:val="0024006A"/>
    <w:rsid w:val="0024028C"/>
    <w:rsid w:val="00240347"/>
    <w:rsid w:val="0024040F"/>
    <w:rsid w:val="00240429"/>
    <w:rsid w:val="00240531"/>
    <w:rsid w:val="00240618"/>
    <w:rsid w:val="00240C17"/>
    <w:rsid w:val="00240C41"/>
    <w:rsid w:val="00240DA7"/>
    <w:rsid w:val="00240ED2"/>
    <w:rsid w:val="002410F7"/>
    <w:rsid w:val="00241126"/>
    <w:rsid w:val="002411C6"/>
    <w:rsid w:val="0024124E"/>
    <w:rsid w:val="002416FB"/>
    <w:rsid w:val="00241739"/>
    <w:rsid w:val="002418CB"/>
    <w:rsid w:val="002419DF"/>
    <w:rsid w:val="00241A77"/>
    <w:rsid w:val="00242013"/>
    <w:rsid w:val="0024206F"/>
    <w:rsid w:val="00242321"/>
    <w:rsid w:val="0024236C"/>
    <w:rsid w:val="00242416"/>
    <w:rsid w:val="002424AF"/>
    <w:rsid w:val="00242732"/>
    <w:rsid w:val="00242FC9"/>
    <w:rsid w:val="0024354E"/>
    <w:rsid w:val="00243592"/>
    <w:rsid w:val="00243608"/>
    <w:rsid w:val="00243788"/>
    <w:rsid w:val="00243954"/>
    <w:rsid w:val="002439FE"/>
    <w:rsid w:val="00243A75"/>
    <w:rsid w:val="00243A80"/>
    <w:rsid w:val="00243AC6"/>
    <w:rsid w:val="00243C91"/>
    <w:rsid w:val="00243D9E"/>
    <w:rsid w:val="00243E6E"/>
    <w:rsid w:val="002441CB"/>
    <w:rsid w:val="002442CF"/>
    <w:rsid w:val="002443C9"/>
    <w:rsid w:val="002444E3"/>
    <w:rsid w:val="002445D4"/>
    <w:rsid w:val="00244981"/>
    <w:rsid w:val="00244989"/>
    <w:rsid w:val="00244CF4"/>
    <w:rsid w:val="00244D89"/>
    <w:rsid w:val="00244D90"/>
    <w:rsid w:val="00245080"/>
    <w:rsid w:val="002450FE"/>
    <w:rsid w:val="00245111"/>
    <w:rsid w:val="00245297"/>
    <w:rsid w:val="002456F0"/>
    <w:rsid w:val="002456F5"/>
    <w:rsid w:val="002457B1"/>
    <w:rsid w:val="0024589F"/>
    <w:rsid w:val="002458A7"/>
    <w:rsid w:val="00245CD4"/>
    <w:rsid w:val="00245D25"/>
    <w:rsid w:val="00245D8F"/>
    <w:rsid w:val="00245E39"/>
    <w:rsid w:val="00245E61"/>
    <w:rsid w:val="00246183"/>
    <w:rsid w:val="0024625C"/>
    <w:rsid w:val="0024626B"/>
    <w:rsid w:val="002462C3"/>
    <w:rsid w:val="002462D9"/>
    <w:rsid w:val="00246323"/>
    <w:rsid w:val="0024638C"/>
    <w:rsid w:val="002464B7"/>
    <w:rsid w:val="00246557"/>
    <w:rsid w:val="0024656B"/>
    <w:rsid w:val="002466A8"/>
    <w:rsid w:val="00246C47"/>
    <w:rsid w:val="00246C69"/>
    <w:rsid w:val="00246F74"/>
    <w:rsid w:val="002470E6"/>
    <w:rsid w:val="00247366"/>
    <w:rsid w:val="002474C5"/>
    <w:rsid w:val="00247638"/>
    <w:rsid w:val="00247712"/>
    <w:rsid w:val="002477E4"/>
    <w:rsid w:val="00247873"/>
    <w:rsid w:val="00247A47"/>
    <w:rsid w:val="00247AE3"/>
    <w:rsid w:val="00247B2C"/>
    <w:rsid w:val="0025032B"/>
    <w:rsid w:val="00250469"/>
    <w:rsid w:val="00250521"/>
    <w:rsid w:val="00250588"/>
    <w:rsid w:val="00250683"/>
    <w:rsid w:val="00250755"/>
    <w:rsid w:val="002507A7"/>
    <w:rsid w:val="002507AB"/>
    <w:rsid w:val="0025082E"/>
    <w:rsid w:val="00250847"/>
    <w:rsid w:val="00250AE9"/>
    <w:rsid w:val="00250AFF"/>
    <w:rsid w:val="002512A2"/>
    <w:rsid w:val="002512C6"/>
    <w:rsid w:val="0025133B"/>
    <w:rsid w:val="002519D3"/>
    <w:rsid w:val="00251AFC"/>
    <w:rsid w:val="00251BE4"/>
    <w:rsid w:val="00251C61"/>
    <w:rsid w:val="00251CD4"/>
    <w:rsid w:val="00251CFA"/>
    <w:rsid w:val="00251D32"/>
    <w:rsid w:val="00251DA8"/>
    <w:rsid w:val="00251E76"/>
    <w:rsid w:val="00251EC3"/>
    <w:rsid w:val="00251F7F"/>
    <w:rsid w:val="00252379"/>
    <w:rsid w:val="002526B8"/>
    <w:rsid w:val="002527AB"/>
    <w:rsid w:val="00252972"/>
    <w:rsid w:val="00252B3C"/>
    <w:rsid w:val="00252BCF"/>
    <w:rsid w:val="00252BED"/>
    <w:rsid w:val="00252C4E"/>
    <w:rsid w:val="00252C95"/>
    <w:rsid w:val="00252D72"/>
    <w:rsid w:val="0025300A"/>
    <w:rsid w:val="0025301F"/>
    <w:rsid w:val="0025306D"/>
    <w:rsid w:val="00253294"/>
    <w:rsid w:val="002535F1"/>
    <w:rsid w:val="00253675"/>
    <w:rsid w:val="002536C0"/>
    <w:rsid w:val="0025382B"/>
    <w:rsid w:val="0025386B"/>
    <w:rsid w:val="00253896"/>
    <w:rsid w:val="00253926"/>
    <w:rsid w:val="00253A14"/>
    <w:rsid w:val="00253B9C"/>
    <w:rsid w:val="00253C96"/>
    <w:rsid w:val="00253F43"/>
    <w:rsid w:val="00253FF8"/>
    <w:rsid w:val="002540EA"/>
    <w:rsid w:val="002540FC"/>
    <w:rsid w:val="002541D6"/>
    <w:rsid w:val="00254308"/>
    <w:rsid w:val="00254929"/>
    <w:rsid w:val="002549DB"/>
    <w:rsid w:val="00254BE8"/>
    <w:rsid w:val="00254C25"/>
    <w:rsid w:val="00254FEB"/>
    <w:rsid w:val="00255020"/>
    <w:rsid w:val="0025516A"/>
    <w:rsid w:val="002551DE"/>
    <w:rsid w:val="0025533A"/>
    <w:rsid w:val="0025537F"/>
    <w:rsid w:val="002554FB"/>
    <w:rsid w:val="00255524"/>
    <w:rsid w:val="00255562"/>
    <w:rsid w:val="0025557C"/>
    <w:rsid w:val="0025559A"/>
    <w:rsid w:val="002556D7"/>
    <w:rsid w:val="00255763"/>
    <w:rsid w:val="002559FA"/>
    <w:rsid w:val="00255B0F"/>
    <w:rsid w:val="00255CBF"/>
    <w:rsid w:val="00255ED4"/>
    <w:rsid w:val="002562E6"/>
    <w:rsid w:val="0025657F"/>
    <w:rsid w:val="00256890"/>
    <w:rsid w:val="00256998"/>
    <w:rsid w:val="00256D2C"/>
    <w:rsid w:val="00256EEF"/>
    <w:rsid w:val="00256F10"/>
    <w:rsid w:val="00256F71"/>
    <w:rsid w:val="00256FE0"/>
    <w:rsid w:val="002570E9"/>
    <w:rsid w:val="00257274"/>
    <w:rsid w:val="00257365"/>
    <w:rsid w:val="00257392"/>
    <w:rsid w:val="0025746B"/>
    <w:rsid w:val="00257488"/>
    <w:rsid w:val="002574B3"/>
    <w:rsid w:val="002574C4"/>
    <w:rsid w:val="002576BB"/>
    <w:rsid w:val="00257CED"/>
    <w:rsid w:val="00257E02"/>
    <w:rsid w:val="00257FB1"/>
    <w:rsid w:val="0026008B"/>
    <w:rsid w:val="00260250"/>
    <w:rsid w:val="0026088C"/>
    <w:rsid w:val="00260937"/>
    <w:rsid w:val="00260D73"/>
    <w:rsid w:val="0026115F"/>
    <w:rsid w:val="0026134B"/>
    <w:rsid w:val="002613E0"/>
    <w:rsid w:val="002614B7"/>
    <w:rsid w:val="00261604"/>
    <w:rsid w:val="0026163E"/>
    <w:rsid w:val="002617E4"/>
    <w:rsid w:val="00261A62"/>
    <w:rsid w:val="00261C74"/>
    <w:rsid w:val="00261CA2"/>
    <w:rsid w:val="00261CC3"/>
    <w:rsid w:val="00261D7A"/>
    <w:rsid w:val="00261E35"/>
    <w:rsid w:val="00261F1A"/>
    <w:rsid w:val="00261F5B"/>
    <w:rsid w:val="00261FB7"/>
    <w:rsid w:val="00262250"/>
    <w:rsid w:val="002624D4"/>
    <w:rsid w:val="00262524"/>
    <w:rsid w:val="00262669"/>
    <w:rsid w:val="00262787"/>
    <w:rsid w:val="002628BC"/>
    <w:rsid w:val="00262973"/>
    <w:rsid w:val="00262A4A"/>
    <w:rsid w:val="00262A5D"/>
    <w:rsid w:val="00262AC7"/>
    <w:rsid w:val="00262B03"/>
    <w:rsid w:val="00262C4E"/>
    <w:rsid w:val="00262CFA"/>
    <w:rsid w:val="00262D9D"/>
    <w:rsid w:val="00262DA2"/>
    <w:rsid w:val="0026306C"/>
    <w:rsid w:val="002631C5"/>
    <w:rsid w:val="0026342E"/>
    <w:rsid w:val="00263476"/>
    <w:rsid w:val="002634F4"/>
    <w:rsid w:val="00263531"/>
    <w:rsid w:val="002635C7"/>
    <w:rsid w:val="0026366E"/>
    <w:rsid w:val="00263A23"/>
    <w:rsid w:val="00263A65"/>
    <w:rsid w:val="00263BC1"/>
    <w:rsid w:val="00263E29"/>
    <w:rsid w:val="00264138"/>
    <w:rsid w:val="0026414E"/>
    <w:rsid w:val="002641CC"/>
    <w:rsid w:val="00264212"/>
    <w:rsid w:val="0026458B"/>
    <w:rsid w:val="00264720"/>
    <w:rsid w:val="00264785"/>
    <w:rsid w:val="0026480F"/>
    <w:rsid w:val="00264BA8"/>
    <w:rsid w:val="00264C00"/>
    <w:rsid w:val="00264DE8"/>
    <w:rsid w:val="00264E3B"/>
    <w:rsid w:val="002650CF"/>
    <w:rsid w:val="0026515B"/>
    <w:rsid w:val="00265273"/>
    <w:rsid w:val="002654C4"/>
    <w:rsid w:val="00265821"/>
    <w:rsid w:val="0026582B"/>
    <w:rsid w:val="00265A54"/>
    <w:rsid w:val="00265A8B"/>
    <w:rsid w:val="00265BBD"/>
    <w:rsid w:val="00265BC4"/>
    <w:rsid w:val="00265D6B"/>
    <w:rsid w:val="00265DA3"/>
    <w:rsid w:val="00265EE8"/>
    <w:rsid w:val="0026617C"/>
    <w:rsid w:val="0026623D"/>
    <w:rsid w:val="00266A63"/>
    <w:rsid w:val="00266BB2"/>
    <w:rsid w:val="0026720A"/>
    <w:rsid w:val="0026724D"/>
    <w:rsid w:val="002672AD"/>
    <w:rsid w:val="0026779A"/>
    <w:rsid w:val="00267BE9"/>
    <w:rsid w:val="00267ECF"/>
    <w:rsid w:val="002700E6"/>
    <w:rsid w:val="0027014A"/>
    <w:rsid w:val="002703C4"/>
    <w:rsid w:val="0027051D"/>
    <w:rsid w:val="00270529"/>
    <w:rsid w:val="0027073C"/>
    <w:rsid w:val="00270924"/>
    <w:rsid w:val="0027095A"/>
    <w:rsid w:val="00270C30"/>
    <w:rsid w:val="00270D2F"/>
    <w:rsid w:val="00270F52"/>
    <w:rsid w:val="002712E9"/>
    <w:rsid w:val="00271689"/>
    <w:rsid w:val="00271706"/>
    <w:rsid w:val="00271743"/>
    <w:rsid w:val="002717EA"/>
    <w:rsid w:val="0027186F"/>
    <w:rsid w:val="00271A7D"/>
    <w:rsid w:val="00271B54"/>
    <w:rsid w:val="00271CB8"/>
    <w:rsid w:val="00271D3F"/>
    <w:rsid w:val="00271D4E"/>
    <w:rsid w:val="00271DBB"/>
    <w:rsid w:val="00271EC9"/>
    <w:rsid w:val="00271ED9"/>
    <w:rsid w:val="002721C0"/>
    <w:rsid w:val="002722BE"/>
    <w:rsid w:val="002722D1"/>
    <w:rsid w:val="00272518"/>
    <w:rsid w:val="00272552"/>
    <w:rsid w:val="00272B1A"/>
    <w:rsid w:val="00272CFC"/>
    <w:rsid w:val="00272FF0"/>
    <w:rsid w:val="0027317C"/>
    <w:rsid w:val="00273201"/>
    <w:rsid w:val="00273268"/>
    <w:rsid w:val="002732A4"/>
    <w:rsid w:val="002732E2"/>
    <w:rsid w:val="002733AE"/>
    <w:rsid w:val="002735FB"/>
    <w:rsid w:val="00273974"/>
    <w:rsid w:val="00273A6B"/>
    <w:rsid w:val="00273DD4"/>
    <w:rsid w:val="00273F1F"/>
    <w:rsid w:val="00273F5D"/>
    <w:rsid w:val="00274024"/>
    <w:rsid w:val="0027409B"/>
    <w:rsid w:val="00274850"/>
    <w:rsid w:val="002749AC"/>
    <w:rsid w:val="00274B25"/>
    <w:rsid w:val="00274B2E"/>
    <w:rsid w:val="00274B9D"/>
    <w:rsid w:val="00274BB5"/>
    <w:rsid w:val="00275190"/>
    <w:rsid w:val="00275224"/>
    <w:rsid w:val="002753FF"/>
    <w:rsid w:val="0027540F"/>
    <w:rsid w:val="002754A0"/>
    <w:rsid w:val="002756CF"/>
    <w:rsid w:val="0027571E"/>
    <w:rsid w:val="00275736"/>
    <w:rsid w:val="00275884"/>
    <w:rsid w:val="002758E3"/>
    <w:rsid w:val="00275906"/>
    <w:rsid w:val="00275A61"/>
    <w:rsid w:val="00275DC1"/>
    <w:rsid w:val="00276441"/>
    <w:rsid w:val="00276501"/>
    <w:rsid w:val="0027678E"/>
    <w:rsid w:val="002767AA"/>
    <w:rsid w:val="00276985"/>
    <w:rsid w:val="002769BE"/>
    <w:rsid w:val="00276A2B"/>
    <w:rsid w:val="00276BCC"/>
    <w:rsid w:val="00276C25"/>
    <w:rsid w:val="00276CA9"/>
    <w:rsid w:val="00276D9E"/>
    <w:rsid w:val="00276DAB"/>
    <w:rsid w:val="00276EC5"/>
    <w:rsid w:val="00276EF3"/>
    <w:rsid w:val="00276F57"/>
    <w:rsid w:val="00277078"/>
    <w:rsid w:val="00277310"/>
    <w:rsid w:val="0027743E"/>
    <w:rsid w:val="00277455"/>
    <w:rsid w:val="0027765F"/>
    <w:rsid w:val="002776B2"/>
    <w:rsid w:val="002777EA"/>
    <w:rsid w:val="00277839"/>
    <w:rsid w:val="00277C95"/>
    <w:rsid w:val="00277F5A"/>
    <w:rsid w:val="00277F77"/>
    <w:rsid w:val="0028007B"/>
    <w:rsid w:val="002800A4"/>
    <w:rsid w:val="002800EE"/>
    <w:rsid w:val="002802E4"/>
    <w:rsid w:val="00280403"/>
    <w:rsid w:val="00280585"/>
    <w:rsid w:val="002807B6"/>
    <w:rsid w:val="002807ED"/>
    <w:rsid w:val="0028086E"/>
    <w:rsid w:val="00280948"/>
    <w:rsid w:val="00280B81"/>
    <w:rsid w:val="00280DC5"/>
    <w:rsid w:val="00280E72"/>
    <w:rsid w:val="00280EF1"/>
    <w:rsid w:val="00280FAF"/>
    <w:rsid w:val="002810CE"/>
    <w:rsid w:val="00281236"/>
    <w:rsid w:val="0028137C"/>
    <w:rsid w:val="002813B1"/>
    <w:rsid w:val="002813BB"/>
    <w:rsid w:val="002813C9"/>
    <w:rsid w:val="002813DB"/>
    <w:rsid w:val="00281505"/>
    <w:rsid w:val="0028190B"/>
    <w:rsid w:val="00281952"/>
    <w:rsid w:val="00281986"/>
    <w:rsid w:val="00281B0A"/>
    <w:rsid w:val="00281D2A"/>
    <w:rsid w:val="00281DF4"/>
    <w:rsid w:val="00281F00"/>
    <w:rsid w:val="00282102"/>
    <w:rsid w:val="0028217F"/>
    <w:rsid w:val="0028259C"/>
    <w:rsid w:val="002826F2"/>
    <w:rsid w:val="00282748"/>
    <w:rsid w:val="002827F2"/>
    <w:rsid w:val="00282B92"/>
    <w:rsid w:val="00282C35"/>
    <w:rsid w:val="0028310A"/>
    <w:rsid w:val="002831FC"/>
    <w:rsid w:val="0028345D"/>
    <w:rsid w:val="00283481"/>
    <w:rsid w:val="002834DF"/>
    <w:rsid w:val="0028352E"/>
    <w:rsid w:val="002835B5"/>
    <w:rsid w:val="002838AE"/>
    <w:rsid w:val="00283A45"/>
    <w:rsid w:val="00283B49"/>
    <w:rsid w:val="00283BD3"/>
    <w:rsid w:val="00283BF3"/>
    <w:rsid w:val="00283C65"/>
    <w:rsid w:val="00283FC1"/>
    <w:rsid w:val="0028408A"/>
    <w:rsid w:val="0028419D"/>
    <w:rsid w:val="002841E4"/>
    <w:rsid w:val="002842D1"/>
    <w:rsid w:val="002843A0"/>
    <w:rsid w:val="00284410"/>
    <w:rsid w:val="00284B1B"/>
    <w:rsid w:val="00284B9F"/>
    <w:rsid w:val="00284FC7"/>
    <w:rsid w:val="00285019"/>
    <w:rsid w:val="0028529B"/>
    <w:rsid w:val="002853DC"/>
    <w:rsid w:val="0028599D"/>
    <w:rsid w:val="00285A47"/>
    <w:rsid w:val="00285A7D"/>
    <w:rsid w:val="00286007"/>
    <w:rsid w:val="002860D2"/>
    <w:rsid w:val="002860EB"/>
    <w:rsid w:val="002861C1"/>
    <w:rsid w:val="0028628B"/>
    <w:rsid w:val="00286470"/>
    <w:rsid w:val="002864EF"/>
    <w:rsid w:val="002866A6"/>
    <w:rsid w:val="002869B7"/>
    <w:rsid w:val="00286A29"/>
    <w:rsid w:val="00286CB4"/>
    <w:rsid w:val="00286D2F"/>
    <w:rsid w:val="00286D98"/>
    <w:rsid w:val="00286DF0"/>
    <w:rsid w:val="00286E45"/>
    <w:rsid w:val="00286EDB"/>
    <w:rsid w:val="00287326"/>
    <w:rsid w:val="0028738B"/>
    <w:rsid w:val="00287570"/>
    <w:rsid w:val="0028758C"/>
    <w:rsid w:val="002875F7"/>
    <w:rsid w:val="0028773B"/>
    <w:rsid w:val="0028782C"/>
    <w:rsid w:val="00287B50"/>
    <w:rsid w:val="00287BEA"/>
    <w:rsid w:val="00287BF4"/>
    <w:rsid w:val="00287E56"/>
    <w:rsid w:val="00290225"/>
    <w:rsid w:val="002904B5"/>
    <w:rsid w:val="002906AE"/>
    <w:rsid w:val="002907DB"/>
    <w:rsid w:val="00290A8B"/>
    <w:rsid w:val="00290C1C"/>
    <w:rsid w:val="00290D23"/>
    <w:rsid w:val="002910D4"/>
    <w:rsid w:val="002914CC"/>
    <w:rsid w:val="0029163B"/>
    <w:rsid w:val="00291711"/>
    <w:rsid w:val="00291AB3"/>
    <w:rsid w:val="00291F3B"/>
    <w:rsid w:val="00291F69"/>
    <w:rsid w:val="002920A8"/>
    <w:rsid w:val="00292194"/>
    <w:rsid w:val="0029225D"/>
    <w:rsid w:val="00292401"/>
    <w:rsid w:val="00292494"/>
    <w:rsid w:val="002924A9"/>
    <w:rsid w:val="00292519"/>
    <w:rsid w:val="00292574"/>
    <w:rsid w:val="00292D7C"/>
    <w:rsid w:val="00292DDC"/>
    <w:rsid w:val="00292E7A"/>
    <w:rsid w:val="00293084"/>
    <w:rsid w:val="002932BB"/>
    <w:rsid w:val="002933D8"/>
    <w:rsid w:val="00293497"/>
    <w:rsid w:val="0029362E"/>
    <w:rsid w:val="002937CF"/>
    <w:rsid w:val="00293997"/>
    <w:rsid w:val="00293B44"/>
    <w:rsid w:val="00293BF3"/>
    <w:rsid w:val="00293DCD"/>
    <w:rsid w:val="00293DF7"/>
    <w:rsid w:val="00293FC1"/>
    <w:rsid w:val="00294102"/>
    <w:rsid w:val="00294217"/>
    <w:rsid w:val="0029451A"/>
    <w:rsid w:val="00294764"/>
    <w:rsid w:val="00294880"/>
    <w:rsid w:val="00294B45"/>
    <w:rsid w:val="00294BCA"/>
    <w:rsid w:val="00294F0A"/>
    <w:rsid w:val="00295267"/>
    <w:rsid w:val="002953D0"/>
    <w:rsid w:val="00295A33"/>
    <w:rsid w:val="00295C3B"/>
    <w:rsid w:val="00295DD2"/>
    <w:rsid w:val="002960ED"/>
    <w:rsid w:val="00296114"/>
    <w:rsid w:val="00296312"/>
    <w:rsid w:val="0029661B"/>
    <w:rsid w:val="00296B2A"/>
    <w:rsid w:val="00296B4E"/>
    <w:rsid w:val="00296BF2"/>
    <w:rsid w:val="00296E41"/>
    <w:rsid w:val="00297276"/>
    <w:rsid w:val="002972AF"/>
    <w:rsid w:val="00297410"/>
    <w:rsid w:val="0029746E"/>
    <w:rsid w:val="0029752C"/>
    <w:rsid w:val="00297958"/>
    <w:rsid w:val="00297B93"/>
    <w:rsid w:val="00297BEA"/>
    <w:rsid w:val="00297CA4"/>
    <w:rsid w:val="00297F20"/>
    <w:rsid w:val="002A0524"/>
    <w:rsid w:val="002A058F"/>
    <w:rsid w:val="002A05FA"/>
    <w:rsid w:val="002A06D1"/>
    <w:rsid w:val="002A0735"/>
    <w:rsid w:val="002A094A"/>
    <w:rsid w:val="002A0978"/>
    <w:rsid w:val="002A0A5E"/>
    <w:rsid w:val="002A0C95"/>
    <w:rsid w:val="002A0C9D"/>
    <w:rsid w:val="002A0F3D"/>
    <w:rsid w:val="002A11C0"/>
    <w:rsid w:val="002A1317"/>
    <w:rsid w:val="002A134B"/>
    <w:rsid w:val="002A15A7"/>
    <w:rsid w:val="002A188A"/>
    <w:rsid w:val="002A1A04"/>
    <w:rsid w:val="002A1A7E"/>
    <w:rsid w:val="002A1A9B"/>
    <w:rsid w:val="002A1C04"/>
    <w:rsid w:val="002A1C77"/>
    <w:rsid w:val="002A1CF2"/>
    <w:rsid w:val="002A1F04"/>
    <w:rsid w:val="002A2135"/>
    <w:rsid w:val="002A21D5"/>
    <w:rsid w:val="002A2314"/>
    <w:rsid w:val="002A2325"/>
    <w:rsid w:val="002A2349"/>
    <w:rsid w:val="002A23A2"/>
    <w:rsid w:val="002A2440"/>
    <w:rsid w:val="002A261B"/>
    <w:rsid w:val="002A293C"/>
    <w:rsid w:val="002A2971"/>
    <w:rsid w:val="002A299B"/>
    <w:rsid w:val="002A2A85"/>
    <w:rsid w:val="002A2A9D"/>
    <w:rsid w:val="002A2AD4"/>
    <w:rsid w:val="002A2AFA"/>
    <w:rsid w:val="002A2C69"/>
    <w:rsid w:val="002A2E18"/>
    <w:rsid w:val="002A3020"/>
    <w:rsid w:val="002A30C9"/>
    <w:rsid w:val="002A30F3"/>
    <w:rsid w:val="002A33B8"/>
    <w:rsid w:val="002A34A2"/>
    <w:rsid w:val="002A36C6"/>
    <w:rsid w:val="002A3738"/>
    <w:rsid w:val="002A377F"/>
    <w:rsid w:val="002A3A0A"/>
    <w:rsid w:val="002A3A97"/>
    <w:rsid w:val="002A3AA7"/>
    <w:rsid w:val="002A3AE1"/>
    <w:rsid w:val="002A3B01"/>
    <w:rsid w:val="002A3B8C"/>
    <w:rsid w:val="002A3C97"/>
    <w:rsid w:val="002A3CBB"/>
    <w:rsid w:val="002A42F1"/>
    <w:rsid w:val="002A448C"/>
    <w:rsid w:val="002A465E"/>
    <w:rsid w:val="002A4668"/>
    <w:rsid w:val="002A4C62"/>
    <w:rsid w:val="002A4E7A"/>
    <w:rsid w:val="002A4EFC"/>
    <w:rsid w:val="002A4FCE"/>
    <w:rsid w:val="002A501D"/>
    <w:rsid w:val="002A5666"/>
    <w:rsid w:val="002A567F"/>
    <w:rsid w:val="002A56A6"/>
    <w:rsid w:val="002A57B7"/>
    <w:rsid w:val="002A58CD"/>
    <w:rsid w:val="002A5AEA"/>
    <w:rsid w:val="002A5E6E"/>
    <w:rsid w:val="002A5F8B"/>
    <w:rsid w:val="002A61C2"/>
    <w:rsid w:val="002A6277"/>
    <w:rsid w:val="002A6B00"/>
    <w:rsid w:val="002A6DC8"/>
    <w:rsid w:val="002A6E3F"/>
    <w:rsid w:val="002A6FA1"/>
    <w:rsid w:val="002A7064"/>
    <w:rsid w:val="002A7196"/>
    <w:rsid w:val="002A73A4"/>
    <w:rsid w:val="002A75A2"/>
    <w:rsid w:val="002A7650"/>
    <w:rsid w:val="002A76C0"/>
    <w:rsid w:val="002A787F"/>
    <w:rsid w:val="002A7A17"/>
    <w:rsid w:val="002A7A93"/>
    <w:rsid w:val="002A7C4E"/>
    <w:rsid w:val="002A7D04"/>
    <w:rsid w:val="002A7D63"/>
    <w:rsid w:val="002A7E3D"/>
    <w:rsid w:val="002B02F0"/>
    <w:rsid w:val="002B040D"/>
    <w:rsid w:val="002B0410"/>
    <w:rsid w:val="002B04D4"/>
    <w:rsid w:val="002B04EC"/>
    <w:rsid w:val="002B0589"/>
    <w:rsid w:val="002B05FD"/>
    <w:rsid w:val="002B062C"/>
    <w:rsid w:val="002B07FE"/>
    <w:rsid w:val="002B092F"/>
    <w:rsid w:val="002B09B9"/>
    <w:rsid w:val="002B0A9E"/>
    <w:rsid w:val="002B0B9A"/>
    <w:rsid w:val="002B0C08"/>
    <w:rsid w:val="002B110A"/>
    <w:rsid w:val="002B1123"/>
    <w:rsid w:val="002B1401"/>
    <w:rsid w:val="002B19F5"/>
    <w:rsid w:val="002B1A57"/>
    <w:rsid w:val="002B1BDE"/>
    <w:rsid w:val="002B1BE9"/>
    <w:rsid w:val="002B1DD2"/>
    <w:rsid w:val="002B1E1B"/>
    <w:rsid w:val="002B1EA0"/>
    <w:rsid w:val="002B2038"/>
    <w:rsid w:val="002B2078"/>
    <w:rsid w:val="002B2354"/>
    <w:rsid w:val="002B2453"/>
    <w:rsid w:val="002B24B5"/>
    <w:rsid w:val="002B25EE"/>
    <w:rsid w:val="002B29B4"/>
    <w:rsid w:val="002B2A3A"/>
    <w:rsid w:val="002B2A4A"/>
    <w:rsid w:val="002B2AEA"/>
    <w:rsid w:val="002B2D81"/>
    <w:rsid w:val="002B2DC7"/>
    <w:rsid w:val="002B2F6A"/>
    <w:rsid w:val="002B309D"/>
    <w:rsid w:val="002B3143"/>
    <w:rsid w:val="002B3151"/>
    <w:rsid w:val="002B31B0"/>
    <w:rsid w:val="002B31EF"/>
    <w:rsid w:val="002B3245"/>
    <w:rsid w:val="002B33A0"/>
    <w:rsid w:val="002B33D1"/>
    <w:rsid w:val="002B35BF"/>
    <w:rsid w:val="002B35DF"/>
    <w:rsid w:val="002B369F"/>
    <w:rsid w:val="002B36EE"/>
    <w:rsid w:val="002B38D3"/>
    <w:rsid w:val="002B3A41"/>
    <w:rsid w:val="002B3A79"/>
    <w:rsid w:val="002B3C36"/>
    <w:rsid w:val="002B3CB1"/>
    <w:rsid w:val="002B3D58"/>
    <w:rsid w:val="002B3E0A"/>
    <w:rsid w:val="002B3FB1"/>
    <w:rsid w:val="002B40DE"/>
    <w:rsid w:val="002B4338"/>
    <w:rsid w:val="002B433A"/>
    <w:rsid w:val="002B4365"/>
    <w:rsid w:val="002B49EF"/>
    <w:rsid w:val="002B4B6F"/>
    <w:rsid w:val="002B4CE8"/>
    <w:rsid w:val="002B4D4A"/>
    <w:rsid w:val="002B4D9A"/>
    <w:rsid w:val="002B4DE5"/>
    <w:rsid w:val="002B4E1E"/>
    <w:rsid w:val="002B5024"/>
    <w:rsid w:val="002B530B"/>
    <w:rsid w:val="002B5365"/>
    <w:rsid w:val="002B538E"/>
    <w:rsid w:val="002B547D"/>
    <w:rsid w:val="002B5526"/>
    <w:rsid w:val="002B5639"/>
    <w:rsid w:val="002B582F"/>
    <w:rsid w:val="002B5BCC"/>
    <w:rsid w:val="002B5D89"/>
    <w:rsid w:val="002B5D92"/>
    <w:rsid w:val="002B5E09"/>
    <w:rsid w:val="002B5ED7"/>
    <w:rsid w:val="002B6192"/>
    <w:rsid w:val="002B61B5"/>
    <w:rsid w:val="002B6210"/>
    <w:rsid w:val="002B6232"/>
    <w:rsid w:val="002B6249"/>
    <w:rsid w:val="002B63C4"/>
    <w:rsid w:val="002B6493"/>
    <w:rsid w:val="002B64DE"/>
    <w:rsid w:val="002B67D9"/>
    <w:rsid w:val="002B67E0"/>
    <w:rsid w:val="002B67E2"/>
    <w:rsid w:val="002B6987"/>
    <w:rsid w:val="002B6A36"/>
    <w:rsid w:val="002B6BCF"/>
    <w:rsid w:val="002B71BD"/>
    <w:rsid w:val="002B722A"/>
    <w:rsid w:val="002B722E"/>
    <w:rsid w:val="002B746C"/>
    <w:rsid w:val="002B7485"/>
    <w:rsid w:val="002B74FA"/>
    <w:rsid w:val="002B7648"/>
    <w:rsid w:val="002B77BD"/>
    <w:rsid w:val="002B7902"/>
    <w:rsid w:val="002B79FC"/>
    <w:rsid w:val="002B7A11"/>
    <w:rsid w:val="002B7B0E"/>
    <w:rsid w:val="002B7C84"/>
    <w:rsid w:val="002C00A1"/>
    <w:rsid w:val="002C02CF"/>
    <w:rsid w:val="002C087D"/>
    <w:rsid w:val="002C09DA"/>
    <w:rsid w:val="002C0B8E"/>
    <w:rsid w:val="002C0BA3"/>
    <w:rsid w:val="002C0C9D"/>
    <w:rsid w:val="002C0CFE"/>
    <w:rsid w:val="002C0D54"/>
    <w:rsid w:val="002C0EB0"/>
    <w:rsid w:val="002C10C1"/>
    <w:rsid w:val="002C12FD"/>
    <w:rsid w:val="002C151C"/>
    <w:rsid w:val="002C160A"/>
    <w:rsid w:val="002C1B0F"/>
    <w:rsid w:val="002C1BFC"/>
    <w:rsid w:val="002C1C08"/>
    <w:rsid w:val="002C1C69"/>
    <w:rsid w:val="002C1CE8"/>
    <w:rsid w:val="002C2050"/>
    <w:rsid w:val="002C20C8"/>
    <w:rsid w:val="002C2193"/>
    <w:rsid w:val="002C226C"/>
    <w:rsid w:val="002C22AA"/>
    <w:rsid w:val="002C252D"/>
    <w:rsid w:val="002C2605"/>
    <w:rsid w:val="002C2753"/>
    <w:rsid w:val="002C282F"/>
    <w:rsid w:val="002C28E1"/>
    <w:rsid w:val="002C298D"/>
    <w:rsid w:val="002C2A7A"/>
    <w:rsid w:val="002C2C0B"/>
    <w:rsid w:val="002C2E3C"/>
    <w:rsid w:val="002C2FB8"/>
    <w:rsid w:val="002C30A1"/>
    <w:rsid w:val="002C3446"/>
    <w:rsid w:val="002C3622"/>
    <w:rsid w:val="002C3759"/>
    <w:rsid w:val="002C3869"/>
    <w:rsid w:val="002C389A"/>
    <w:rsid w:val="002C3A21"/>
    <w:rsid w:val="002C3AAC"/>
    <w:rsid w:val="002C3BD8"/>
    <w:rsid w:val="002C3CD8"/>
    <w:rsid w:val="002C3D89"/>
    <w:rsid w:val="002C3DC0"/>
    <w:rsid w:val="002C4420"/>
    <w:rsid w:val="002C44BC"/>
    <w:rsid w:val="002C4889"/>
    <w:rsid w:val="002C4A80"/>
    <w:rsid w:val="002C4B3E"/>
    <w:rsid w:val="002C4B53"/>
    <w:rsid w:val="002C4C76"/>
    <w:rsid w:val="002C4E95"/>
    <w:rsid w:val="002C4EA5"/>
    <w:rsid w:val="002C5053"/>
    <w:rsid w:val="002C52F8"/>
    <w:rsid w:val="002C547A"/>
    <w:rsid w:val="002C56DC"/>
    <w:rsid w:val="002C5721"/>
    <w:rsid w:val="002C58AE"/>
    <w:rsid w:val="002C59E0"/>
    <w:rsid w:val="002C5A39"/>
    <w:rsid w:val="002C5C0D"/>
    <w:rsid w:val="002C5C14"/>
    <w:rsid w:val="002C5CBE"/>
    <w:rsid w:val="002C5D21"/>
    <w:rsid w:val="002C5DFF"/>
    <w:rsid w:val="002C5F57"/>
    <w:rsid w:val="002C5FF7"/>
    <w:rsid w:val="002C60D2"/>
    <w:rsid w:val="002C61C4"/>
    <w:rsid w:val="002C6294"/>
    <w:rsid w:val="002C6323"/>
    <w:rsid w:val="002C64DF"/>
    <w:rsid w:val="002C65DE"/>
    <w:rsid w:val="002C6725"/>
    <w:rsid w:val="002C68B3"/>
    <w:rsid w:val="002C6990"/>
    <w:rsid w:val="002C6A28"/>
    <w:rsid w:val="002C6A4C"/>
    <w:rsid w:val="002C6B23"/>
    <w:rsid w:val="002C6BD5"/>
    <w:rsid w:val="002C6C55"/>
    <w:rsid w:val="002C6E64"/>
    <w:rsid w:val="002C6EBA"/>
    <w:rsid w:val="002C70B3"/>
    <w:rsid w:val="002C70F0"/>
    <w:rsid w:val="002C7205"/>
    <w:rsid w:val="002C762F"/>
    <w:rsid w:val="002C7726"/>
    <w:rsid w:val="002C7A3E"/>
    <w:rsid w:val="002D0157"/>
    <w:rsid w:val="002D0374"/>
    <w:rsid w:val="002D0752"/>
    <w:rsid w:val="002D0825"/>
    <w:rsid w:val="002D0888"/>
    <w:rsid w:val="002D0CD2"/>
    <w:rsid w:val="002D0DEA"/>
    <w:rsid w:val="002D0E08"/>
    <w:rsid w:val="002D0F25"/>
    <w:rsid w:val="002D125C"/>
    <w:rsid w:val="002D1518"/>
    <w:rsid w:val="002D162B"/>
    <w:rsid w:val="002D1680"/>
    <w:rsid w:val="002D19DB"/>
    <w:rsid w:val="002D1B34"/>
    <w:rsid w:val="002D1E25"/>
    <w:rsid w:val="002D1E50"/>
    <w:rsid w:val="002D2103"/>
    <w:rsid w:val="002D21BF"/>
    <w:rsid w:val="002D21D0"/>
    <w:rsid w:val="002D25A3"/>
    <w:rsid w:val="002D25FD"/>
    <w:rsid w:val="002D26A7"/>
    <w:rsid w:val="002D26E4"/>
    <w:rsid w:val="002D26EF"/>
    <w:rsid w:val="002D2749"/>
    <w:rsid w:val="002D2B02"/>
    <w:rsid w:val="002D2C5C"/>
    <w:rsid w:val="002D2CFE"/>
    <w:rsid w:val="002D2E4A"/>
    <w:rsid w:val="002D2EF3"/>
    <w:rsid w:val="002D2F31"/>
    <w:rsid w:val="002D3004"/>
    <w:rsid w:val="002D3037"/>
    <w:rsid w:val="002D3092"/>
    <w:rsid w:val="002D3962"/>
    <w:rsid w:val="002D3E8E"/>
    <w:rsid w:val="002D46E0"/>
    <w:rsid w:val="002D47E0"/>
    <w:rsid w:val="002D47F7"/>
    <w:rsid w:val="002D4907"/>
    <w:rsid w:val="002D4B55"/>
    <w:rsid w:val="002D4CA3"/>
    <w:rsid w:val="002D4D83"/>
    <w:rsid w:val="002D4F36"/>
    <w:rsid w:val="002D4FC0"/>
    <w:rsid w:val="002D5074"/>
    <w:rsid w:val="002D5130"/>
    <w:rsid w:val="002D52C1"/>
    <w:rsid w:val="002D52EC"/>
    <w:rsid w:val="002D538D"/>
    <w:rsid w:val="002D561C"/>
    <w:rsid w:val="002D561F"/>
    <w:rsid w:val="002D5679"/>
    <w:rsid w:val="002D58D8"/>
    <w:rsid w:val="002D58E2"/>
    <w:rsid w:val="002D5949"/>
    <w:rsid w:val="002D59B0"/>
    <w:rsid w:val="002D5A1B"/>
    <w:rsid w:val="002D5B2E"/>
    <w:rsid w:val="002D5C00"/>
    <w:rsid w:val="002D5D95"/>
    <w:rsid w:val="002D60A6"/>
    <w:rsid w:val="002D635C"/>
    <w:rsid w:val="002D675C"/>
    <w:rsid w:val="002D69EF"/>
    <w:rsid w:val="002D6E41"/>
    <w:rsid w:val="002D6EE6"/>
    <w:rsid w:val="002D6FC3"/>
    <w:rsid w:val="002D71AB"/>
    <w:rsid w:val="002D736F"/>
    <w:rsid w:val="002D7459"/>
    <w:rsid w:val="002D796E"/>
    <w:rsid w:val="002D7A2A"/>
    <w:rsid w:val="002D7AE5"/>
    <w:rsid w:val="002D7C0F"/>
    <w:rsid w:val="002D7C8D"/>
    <w:rsid w:val="002D7D57"/>
    <w:rsid w:val="002D7DC7"/>
    <w:rsid w:val="002D7F80"/>
    <w:rsid w:val="002D7FFA"/>
    <w:rsid w:val="002E01D7"/>
    <w:rsid w:val="002E04D3"/>
    <w:rsid w:val="002E0611"/>
    <w:rsid w:val="002E06E9"/>
    <w:rsid w:val="002E0CE8"/>
    <w:rsid w:val="002E0F09"/>
    <w:rsid w:val="002E0F86"/>
    <w:rsid w:val="002E12B7"/>
    <w:rsid w:val="002E1308"/>
    <w:rsid w:val="002E1561"/>
    <w:rsid w:val="002E171C"/>
    <w:rsid w:val="002E1811"/>
    <w:rsid w:val="002E18A0"/>
    <w:rsid w:val="002E1A90"/>
    <w:rsid w:val="002E1ACC"/>
    <w:rsid w:val="002E1B83"/>
    <w:rsid w:val="002E1C8E"/>
    <w:rsid w:val="002E1E42"/>
    <w:rsid w:val="002E1E92"/>
    <w:rsid w:val="002E1EB9"/>
    <w:rsid w:val="002E20D7"/>
    <w:rsid w:val="002E20DC"/>
    <w:rsid w:val="002E20E5"/>
    <w:rsid w:val="002E223C"/>
    <w:rsid w:val="002E2271"/>
    <w:rsid w:val="002E23A0"/>
    <w:rsid w:val="002E2499"/>
    <w:rsid w:val="002E24CC"/>
    <w:rsid w:val="002E2527"/>
    <w:rsid w:val="002E25F2"/>
    <w:rsid w:val="002E2691"/>
    <w:rsid w:val="002E26B7"/>
    <w:rsid w:val="002E2874"/>
    <w:rsid w:val="002E2897"/>
    <w:rsid w:val="002E29AD"/>
    <w:rsid w:val="002E2DAE"/>
    <w:rsid w:val="002E2DCB"/>
    <w:rsid w:val="002E2E86"/>
    <w:rsid w:val="002E2FB5"/>
    <w:rsid w:val="002E300D"/>
    <w:rsid w:val="002E30AA"/>
    <w:rsid w:val="002E30D8"/>
    <w:rsid w:val="002E3427"/>
    <w:rsid w:val="002E347B"/>
    <w:rsid w:val="002E347D"/>
    <w:rsid w:val="002E3496"/>
    <w:rsid w:val="002E3525"/>
    <w:rsid w:val="002E35B5"/>
    <w:rsid w:val="002E35C4"/>
    <w:rsid w:val="002E35CC"/>
    <w:rsid w:val="002E362E"/>
    <w:rsid w:val="002E368D"/>
    <w:rsid w:val="002E370C"/>
    <w:rsid w:val="002E37EF"/>
    <w:rsid w:val="002E391D"/>
    <w:rsid w:val="002E3AB4"/>
    <w:rsid w:val="002E3B4D"/>
    <w:rsid w:val="002E407A"/>
    <w:rsid w:val="002E40EC"/>
    <w:rsid w:val="002E410C"/>
    <w:rsid w:val="002E43DC"/>
    <w:rsid w:val="002E4516"/>
    <w:rsid w:val="002E46AC"/>
    <w:rsid w:val="002E46E3"/>
    <w:rsid w:val="002E4735"/>
    <w:rsid w:val="002E49F2"/>
    <w:rsid w:val="002E4A80"/>
    <w:rsid w:val="002E4BD0"/>
    <w:rsid w:val="002E55AC"/>
    <w:rsid w:val="002E59A3"/>
    <w:rsid w:val="002E5A20"/>
    <w:rsid w:val="002E5A4F"/>
    <w:rsid w:val="002E5A7B"/>
    <w:rsid w:val="002E5BAF"/>
    <w:rsid w:val="002E5D00"/>
    <w:rsid w:val="002E5D54"/>
    <w:rsid w:val="002E5D8F"/>
    <w:rsid w:val="002E5EF3"/>
    <w:rsid w:val="002E62DC"/>
    <w:rsid w:val="002E653F"/>
    <w:rsid w:val="002E6629"/>
    <w:rsid w:val="002E6741"/>
    <w:rsid w:val="002E677C"/>
    <w:rsid w:val="002E67DA"/>
    <w:rsid w:val="002E693E"/>
    <w:rsid w:val="002E6B16"/>
    <w:rsid w:val="002E6C1A"/>
    <w:rsid w:val="002E6C72"/>
    <w:rsid w:val="002E6CF0"/>
    <w:rsid w:val="002E6E07"/>
    <w:rsid w:val="002E6F55"/>
    <w:rsid w:val="002E7175"/>
    <w:rsid w:val="002E7510"/>
    <w:rsid w:val="002E75C8"/>
    <w:rsid w:val="002E7772"/>
    <w:rsid w:val="002E77C7"/>
    <w:rsid w:val="002E78DD"/>
    <w:rsid w:val="002E791D"/>
    <w:rsid w:val="002E7943"/>
    <w:rsid w:val="002E7A1C"/>
    <w:rsid w:val="002E7AC0"/>
    <w:rsid w:val="002E7AE9"/>
    <w:rsid w:val="002E7B46"/>
    <w:rsid w:val="002E7C25"/>
    <w:rsid w:val="002E7D1D"/>
    <w:rsid w:val="002E7E87"/>
    <w:rsid w:val="002F0022"/>
    <w:rsid w:val="002F011D"/>
    <w:rsid w:val="002F0339"/>
    <w:rsid w:val="002F035B"/>
    <w:rsid w:val="002F054B"/>
    <w:rsid w:val="002F086A"/>
    <w:rsid w:val="002F092D"/>
    <w:rsid w:val="002F0A1A"/>
    <w:rsid w:val="002F0A42"/>
    <w:rsid w:val="002F0AB2"/>
    <w:rsid w:val="002F0BBA"/>
    <w:rsid w:val="002F0C29"/>
    <w:rsid w:val="002F0CDC"/>
    <w:rsid w:val="002F0FA7"/>
    <w:rsid w:val="002F1054"/>
    <w:rsid w:val="002F114B"/>
    <w:rsid w:val="002F1152"/>
    <w:rsid w:val="002F1500"/>
    <w:rsid w:val="002F169F"/>
    <w:rsid w:val="002F17D4"/>
    <w:rsid w:val="002F1988"/>
    <w:rsid w:val="002F1A53"/>
    <w:rsid w:val="002F1CAD"/>
    <w:rsid w:val="002F1E53"/>
    <w:rsid w:val="002F2030"/>
    <w:rsid w:val="002F20E1"/>
    <w:rsid w:val="002F2304"/>
    <w:rsid w:val="002F288B"/>
    <w:rsid w:val="002F28A3"/>
    <w:rsid w:val="002F2B0D"/>
    <w:rsid w:val="002F2BA8"/>
    <w:rsid w:val="002F2BCF"/>
    <w:rsid w:val="002F2E75"/>
    <w:rsid w:val="002F3186"/>
    <w:rsid w:val="002F3438"/>
    <w:rsid w:val="002F37A4"/>
    <w:rsid w:val="002F38F3"/>
    <w:rsid w:val="002F3917"/>
    <w:rsid w:val="002F3ABA"/>
    <w:rsid w:val="002F3AD7"/>
    <w:rsid w:val="002F3CDD"/>
    <w:rsid w:val="002F3E2D"/>
    <w:rsid w:val="002F3FE3"/>
    <w:rsid w:val="002F408B"/>
    <w:rsid w:val="002F4295"/>
    <w:rsid w:val="002F443A"/>
    <w:rsid w:val="002F44CF"/>
    <w:rsid w:val="002F451B"/>
    <w:rsid w:val="002F45E4"/>
    <w:rsid w:val="002F473A"/>
    <w:rsid w:val="002F47CD"/>
    <w:rsid w:val="002F4BAD"/>
    <w:rsid w:val="002F4C1D"/>
    <w:rsid w:val="002F4D63"/>
    <w:rsid w:val="002F4DE0"/>
    <w:rsid w:val="002F4E0A"/>
    <w:rsid w:val="002F4FF8"/>
    <w:rsid w:val="002F5192"/>
    <w:rsid w:val="002F55C5"/>
    <w:rsid w:val="002F5BC2"/>
    <w:rsid w:val="002F5D9F"/>
    <w:rsid w:val="002F5E7B"/>
    <w:rsid w:val="002F6104"/>
    <w:rsid w:val="002F61D8"/>
    <w:rsid w:val="002F6221"/>
    <w:rsid w:val="002F62B9"/>
    <w:rsid w:val="002F62CD"/>
    <w:rsid w:val="002F64E3"/>
    <w:rsid w:val="002F65C5"/>
    <w:rsid w:val="002F65CA"/>
    <w:rsid w:val="002F660F"/>
    <w:rsid w:val="002F6892"/>
    <w:rsid w:val="002F6A67"/>
    <w:rsid w:val="002F6E55"/>
    <w:rsid w:val="002F6EC1"/>
    <w:rsid w:val="002F7124"/>
    <w:rsid w:val="002F7445"/>
    <w:rsid w:val="002F7502"/>
    <w:rsid w:val="002F75BE"/>
    <w:rsid w:val="002F77F7"/>
    <w:rsid w:val="002F7A02"/>
    <w:rsid w:val="002F7A36"/>
    <w:rsid w:val="002F7BAE"/>
    <w:rsid w:val="002F7C9E"/>
    <w:rsid w:val="002F7E99"/>
    <w:rsid w:val="002F7EC3"/>
    <w:rsid w:val="002F7F52"/>
    <w:rsid w:val="002F7FC2"/>
    <w:rsid w:val="00300418"/>
    <w:rsid w:val="003005DD"/>
    <w:rsid w:val="00300873"/>
    <w:rsid w:val="003008A4"/>
    <w:rsid w:val="00300AC5"/>
    <w:rsid w:val="00300AC7"/>
    <w:rsid w:val="00300BFE"/>
    <w:rsid w:val="00300E44"/>
    <w:rsid w:val="00300E82"/>
    <w:rsid w:val="00300EF2"/>
    <w:rsid w:val="00300F09"/>
    <w:rsid w:val="00300F9D"/>
    <w:rsid w:val="003011E0"/>
    <w:rsid w:val="0030149B"/>
    <w:rsid w:val="0030176D"/>
    <w:rsid w:val="00301827"/>
    <w:rsid w:val="0030185B"/>
    <w:rsid w:val="00301909"/>
    <w:rsid w:val="00301D0A"/>
    <w:rsid w:val="00301E60"/>
    <w:rsid w:val="00302084"/>
    <w:rsid w:val="0030228B"/>
    <w:rsid w:val="003022AE"/>
    <w:rsid w:val="0030231B"/>
    <w:rsid w:val="0030232A"/>
    <w:rsid w:val="00302444"/>
    <w:rsid w:val="00302681"/>
    <w:rsid w:val="00302776"/>
    <w:rsid w:val="00302844"/>
    <w:rsid w:val="00302C15"/>
    <w:rsid w:val="00302DB7"/>
    <w:rsid w:val="00302E65"/>
    <w:rsid w:val="00302EF8"/>
    <w:rsid w:val="00302F96"/>
    <w:rsid w:val="003032ED"/>
    <w:rsid w:val="00303371"/>
    <w:rsid w:val="003037C3"/>
    <w:rsid w:val="003038B1"/>
    <w:rsid w:val="0030410E"/>
    <w:rsid w:val="003042B7"/>
    <w:rsid w:val="003043EF"/>
    <w:rsid w:val="003044F1"/>
    <w:rsid w:val="00304546"/>
    <w:rsid w:val="0030484B"/>
    <w:rsid w:val="00304B3E"/>
    <w:rsid w:val="00304B48"/>
    <w:rsid w:val="00304B54"/>
    <w:rsid w:val="00304EF8"/>
    <w:rsid w:val="00304FAB"/>
    <w:rsid w:val="0030531E"/>
    <w:rsid w:val="00305604"/>
    <w:rsid w:val="0030597F"/>
    <w:rsid w:val="003059C9"/>
    <w:rsid w:val="00305A76"/>
    <w:rsid w:val="00305CEF"/>
    <w:rsid w:val="00305D99"/>
    <w:rsid w:val="00305F73"/>
    <w:rsid w:val="003062D2"/>
    <w:rsid w:val="0030639C"/>
    <w:rsid w:val="003063F0"/>
    <w:rsid w:val="00306449"/>
    <w:rsid w:val="003065E7"/>
    <w:rsid w:val="00306792"/>
    <w:rsid w:val="0030698A"/>
    <w:rsid w:val="00306CC1"/>
    <w:rsid w:val="00306D7E"/>
    <w:rsid w:val="0030707C"/>
    <w:rsid w:val="00307304"/>
    <w:rsid w:val="00307713"/>
    <w:rsid w:val="00307781"/>
    <w:rsid w:val="0030785D"/>
    <w:rsid w:val="00307D1D"/>
    <w:rsid w:val="0031009F"/>
    <w:rsid w:val="00310220"/>
    <w:rsid w:val="00310284"/>
    <w:rsid w:val="003102D8"/>
    <w:rsid w:val="00310426"/>
    <w:rsid w:val="0031045A"/>
    <w:rsid w:val="003105B9"/>
    <w:rsid w:val="003105C8"/>
    <w:rsid w:val="003106C1"/>
    <w:rsid w:val="00310700"/>
    <w:rsid w:val="0031099C"/>
    <w:rsid w:val="00310B0D"/>
    <w:rsid w:val="00310CFB"/>
    <w:rsid w:val="00310D2E"/>
    <w:rsid w:val="003110A6"/>
    <w:rsid w:val="0031115A"/>
    <w:rsid w:val="003112C4"/>
    <w:rsid w:val="003113E2"/>
    <w:rsid w:val="0031177A"/>
    <w:rsid w:val="0031180C"/>
    <w:rsid w:val="00311DD9"/>
    <w:rsid w:val="00311DDF"/>
    <w:rsid w:val="00311E79"/>
    <w:rsid w:val="003124DF"/>
    <w:rsid w:val="003125AD"/>
    <w:rsid w:val="003125ED"/>
    <w:rsid w:val="00312922"/>
    <w:rsid w:val="00312A44"/>
    <w:rsid w:val="00312AD2"/>
    <w:rsid w:val="00313076"/>
    <w:rsid w:val="0031314E"/>
    <w:rsid w:val="00313171"/>
    <w:rsid w:val="003132D2"/>
    <w:rsid w:val="0031353C"/>
    <w:rsid w:val="00313754"/>
    <w:rsid w:val="00313802"/>
    <w:rsid w:val="00313806"/>
    <w:rsid w:val="00313901"/>
    <w:rsid w:val="00313A3E"/>
    <w:rsid w:val="00313C0C"/>
    <w:rsid w:val="00313FD0"/>
    <w:rsid w:val="003141C9"/>
    <w:rsid w:val="003144E7"/>
    <w:rsid w:val="0031458E"/>
    <w:rsid w:val="003149DE"/>
    <w:rsid w:val="00314E8B"/>
    <w:rsid w:val="0031503F"/>
    <w:rsid w:val="003152A6"/>
    <w:rsid w:val="003154EF"/>
    <w:rsid w:val="003157D9"/>
    <w:rsid w:val="0031582B"/>
    <w:rsid w:val="003159E2"/>
    <w:rsid w:val="00315BEC"/>
    <w:rsid w:val="00315C1F"/>
    <w:rsid w:val="00315C28"/>
    <w:rsid w:val="00315DF2"/>
    <w:rsid w:val="00315F5B"/>
    <w:rsid w:val="00316018"/>
    <w:rsid w:val="003160D2"/>
    <w:rsid w:val="00316503"/>
    <w:rsid w:val="00316631"/>
    <w:rsid w:val="00316632"/>
    <w:rsid w:val="0031695D"/>
    <w:rsid w:val="00316B3C"/>
    <w:rsid w:val="00316DFB"/>
    <w:rsid w:val="00316EDC"/>
    <w:rsid w:val="00316F92"/>
    <w:rsid w:val="003170AB"/>
    <w:rsid w:val="0031735A"/>
    <w:rsid w:val="0031737E"/>
    <w:rsid w:val="00317456"/>
    <w:rsid w:val="00317609"/>
    <w:rsid w:val="0031760E"/>
    <w:rsid w:val="00317807"/>
    <w:rsid w:val="00317A07"/>
    <w:rsid w:val="00317B02"/>
    <w:rsid w:val="00317E2E"/>
    <w:rsid w:val="0032004C"/>
    <w:rsid w:val="003200BB"/>
    <w:rsid w:val="00320103"/>
    <w:rsid w:val="00320183"/>
    <w:rsid w:val="00320346"/>
    <w:rsid w:val="00320383"/>
    <w:rsid w:val="00320406"/>
    <w:rsid w:val="00320424"/>
    <w:rsid w:val="00320476"/>
    <w:rsid w:val="00320580"/>
    <w:rsid w:val="003208E4"/>
    <w:rsid w:val="00320DD9"/>
    <w:rsid w:val="00320EF4"/>
    <w:rsid w:val="00320FB6"/>
    <w:rsid w:val="003212C0"/>
    <w:rsid w:val="00321680"/>
    <w:rsid w:val="00321856"/>
    <w:rsid w:val="003218CB"/>
    <w:rsid w:val="003219CA"/>
    <w:rsid w:val="00321A98"/>
    <w:rsid w:val="00321B76"/>
    <w:rsid w:val="00321D25"/>
    <w:rsid w:val="00321D4F"/>
    <w:rsid w:val="00321EDC"/>
    <w:rsid w:val="0032200F"/>
    <w:rsid w:val="00322212"/>
    <w:rsid w:val="00322281"/>
    <w:rsid w:val="0032228A"/>
    <w:rsid w:val="003222AC"/>
    <w:rsid w:val="003222EB"/>
    <w:rsid w:val="00322462"/>
    <w:rsid w:val="00322888"/>
    <w:rsid w:val="00322A29"/>
    <w:rsid w:val="00322ABA"/>
    <w:rsid w:val="00322D11"/>
    <w:rsid w:val="00322D35"/>
    <w:rsid w:val="00322D93"/>
    <w:rsid w:val="00322DE1"/>
    <w:rsid w:val="00322DEB"/>
    <w:rsid w:val="00322FC2"/>
    <w:rsid w:val="00323021"/>
    <w:rsid w:val="00323152"/>
    <w:rsid w:val="00323168"/>
    <w:rsid w:val="00323412"/>
    <w:rsid w:val="00323541"/>
    <w:rsid w:val="00323663"/>
    <w:rsid w:val="00323896"/>
    <w:rsid w:val="00323ABD"/>
    <w:rsid w:val="00323AF0"/>
    <w:rsid w:val="00323B00"/>
    <w:rsid w:val="00323D6F"/>
    <w:rsid w:val="0032409A"/>
    <w:rsid w:val="003241FD"/>
    <w:rsid w:val="00324338"/>
    <w:rsid w:val="0032446F"/>
    <w:rsid w:val="003244FF"/>
    <w:rsid w:val="00324675"/>
    <w:rsid w:val="0032471F"/>
    <w:rsid w:val="0032476C"/>
    <w:rsid w:val="003249BD"/>
    <w:rsid w:val="00324A9B"/>
    <w:rsid w:val="00324B3B"/>
    <w:rsid w:val="00324B5C"/>
    <w:rsid w:val="00324B86"/>
    <w:rsid w:val="00324C42"/>
    <w:rsid w:val="00324CAD"/>
    <w:rsid w:val="00324D35"/>
    <w:rsid w:val="00324E2B"/>
    <w:rsid w:val="00324EBE"/>
    <w:rsid w:val="00324FD7"/>
    <w:rsid w:val="00325104"/>
    <w:rsid w:val="00325167"/>
    <w:rsid w:val="00325498"/>
    <w:rsid w:val="00325576"/>
    <w:rsid w:val="00325897"/>
    <w:rsid w:val="003258AC"/>
    <w:rsid w:val="003258EA"/>
    <w:rsid w:val="00325997"/>
    <w:rsid w:val="00325A10"/>
    <w:rsid w:val="00325B1E"/>
    <w:rsid w:val="00325B73"/>
    <w:rsid w:val="00325C6A"/>
    <w:rsid w:val="00325F44"/>
    <w:rsid w:val="003262E7"/>
    <w:rsid w:val="0032642C"/>
    <w:rsid w:val="003265B6"/>
    <w:rsid w:val="003266FC"/>
    <w:rsid w:val="00326808"/>
    <w:rsid w:val="003268F1"/>
    <w:rsid w:val="00326A71"/>
    <w:rsid w:val="00326A7F"/>
    <w:rsid w:val="00326A92"/>
    <w:rsid w:val="00326BC8"/>
    <w:rsid w:val="00326EB5"/>
    <w:rsid w:val="00326FC6"/>
    <w:rsid w:val="00327015"/>
    <w:rsid w:val="00327059"/>
    <w:rsid w:val="00327150"/>
    <w:rsid w:val="003271B8"/>
    <w:rsid w:val="003271F8"/>
    <w:rsid w:val="0032729A"/>
    <w:rsid w:val="00327358"/>
    <w:rsid w:val="00327430"/>
    <w:rsid w:val="00327433"/>
    <w:rsid w:val="003275B4"/>
    <w:rsid w:val="00327C90"/>
    <w:rsid w:val="00327E5A"/>
    <w:rsid w:val="00327ED7"/>
    <w:rsid w:val="0033029C"/>
    <w:rsid w:val="003302F4"/>
    <w:rsid w:val="003304A2"/>
    <w:rsid w:val="003304DF"/>
    <w:rsid w:val="003305F3"/>
    <w:rsid w:val="003306F0"/>
    <w:rsid w:val="0033070F"/>
    <w:rsid w:val="00330A4B"/>
    <w:rsid w:val="00330DC5"/>
    <w:rsid w:val="00330F9E"/>
    <w:rsid w:val="00330FFF"/>
    <w:rsid w:val="003312BE"/>
    <w:rsid w:val="00331513"/>
    <w:rsid w:val="003317AE"/>
    <w:rsid w:val="00331808"/>
    <w:rsid w:val="00331883"/>
    <w:rsid w:val="00331C44"/>
    <w:rsid w:val="00331E44"/>
    <w:rsid w:val="00332063"/>
    <w:rsid w:val="00332150"/>
    <w:rsid w:val="003322AA"/>
    <w:rsid w:val="0033235D"/>
    <w:rsid w:val="003323B2"/>
    <w:rsid w:val="00332418"/>
    <w:rsid w:val="0033268E"/>
    <w:rsid w:val="0033299A"/>
    <w:rsid w:val="00332B51"/>
    <w:rsid w:val="00332C3A"/>
    <w:rsid w:val="00332D5E"/>
    <w:rsid w:val="00332DAF"/>
    <w:rsid w:val="00332DBD"/>
    <w:rsid w:val="00332E06"/>
    <w:rsid w:val="00332F70"/>
    <w:rsid w:val="003332D3"/>
    <w:rsid w:val="0033385C"/>
    <w:rsid w:val="00333D46"/>
    <w:rsid w:val="00333FF2"/>
    <w:rsid w:val="003341B1"/>
    <w:rsid w:val="00334245"/>
    <w:rsid w:val="0033441F"/>
    <w:rsid w:val="003344C4"/>
    <w:rsid w:val="00334889"/>
    <w:rsid w:val="003349C5"/>
    <w:rsid w:val="003349FF"/>
    <w:rsid w:val="00334A48"/>
    <w:rsid w:val="00334A86"/>
    <w:rsid w:val="00334AD4"/>
    <w:rsid w:val="00334E4C"/>
    <w:rsid w:val="00334F09"/>
    <w:rsid w:val="00335065"/>
    <w:rsid w:val="00335074"/>
    <w:rsid w:val="0033515B"/>
    <w:rsid w:val="00335467"/>
    <w:rsid w:val="00335711"/>
    <w:rsid w:val="003357F0"/>
    <w:rsid w:val="003358D5"/>
    <w:rsid w:val="00335BBA"/>
    <w:rsid w:val="00335C7A"/>
    <w:rsid w:val="00335CD6"/>
    <w:rsid w:val="00335E4F"/>
    <w:rsid w:val="00335E63"/>
    <w:rsid w:val="0033608E"/>
    <w:rsid w:val="003361C2"/>
    <w:rsid w:val="0033622F"/>
    <w:rsid w:val="003362F0"/>
    <w:rsid w:val="003363AC"/>
    <w:rsid w:val="00336534"/>
    <w:rsid w:val="00336742"/>
    <w:rsid w:val="0033676D"/>
    <w:rsid w:val="003368A5"/>
    <w:rsid w:val="003368C1"/>
    <w:rsid w:val="0033690E"/>
    <w:rsid w:val="00336B5D"/>
    <w:rsid w:val="00336C68"/>
    <w:rsid w:val="00336DB3"/>
    <w:rsid w:val="00336E4B"/>
    <w:rsid w:val="00336F47"/>
    <w:rsid w:val="00336F61"/>
    <w:rsid w:val="00336FB1"/>
    <w:rsid w:val="00336FC2"/>
    <w:rsid w:val="003372E1"/>
    <w:rsid w:val="0033732A"/>
    <w:rsid w:val="00337481"/>
    <w:rsid w:val="00337892"/>
    <w:rsid w:val="003379AE"/>
    <w:rsid w:val="003379E3"/>
    <w:rsid w:val="00337A48"/>
    <w:rsid w:val="00337D11"/>
    <w:rsid w:val="00337D81"/>
    <w:rsid w:val="00337E8C"/>
    <w:rsid w:val="00337EAD"/>
    <w:rsid w:val="00337F03"/>
    <w:rsid w:val="0034016E"/>
    <w:rsid w:val="0034018D"/>
    <w:rsid w:val="003405B7"/>
    <w:rsid w:val="003405BF"/>
    <w:rsid w:val="003409A2"/>
    <w:rsid w:val="00340AF9"/>
    <w:rsid w:val="00340C6A"/>
    <w:rsid w:val="00340D04"/>
    <w:rsid w:val="00340D73"/>
    <w:rsid w:val="00340D98"/>
    <w:rsid w:val="00340E55"/>
    <w:rsid w:val="0034102F"/>
    <w:rsid w:val="0034116E"/>
    <w:rsid w:val="00341578"/>
    <w:rsid w:val="00341589"/>
    <w:rsid w:val="0034159B"/>
    <w:rsid w:val="003415B4"/>
    <w:rsid w:val="00341736"/>
    <w:rsid w:val="003417D7"/>
    <w:rsid w:val="00341A15"/>
    <w:rsid w:val="00341A93"/>
    <w:rsid w:val="00341BC3"/>
    <w:rsid w:val="00341D14"/>
    <w:rsid w:val="00341F2A"/>
    <w:rsid w:val="00342174"/>
    <w:rsid w:val="00342190"/>
    <w:rsid w:val="00342314"/>
    <w:rsid w:val="00342350"/>
    <w:rsid w:val="003425AF"/>
    <w:rsid w:val="003426B9"/>
    <w:rsid w:val="00342965"/>
    <w:rsid w:val="00342C2F"/>
    <w:rsid w:val="00342C55"/>
    <w:rsid w:val="00342DBE"/>
    <w:rsid w:val="00342FDE"/>
    <w:rsid w:val="003432AD"/>
    <w:rsid w:val="0034349E"/>
    <w:rsid w:val="00343548"/>
    <w:rsid w:val="00343A1D"/>
    <w:rsid w:val="00343B7E"/>
    <w:rsid w:val="00343BE1"/>
    <w:rsid w:val="00343BFE"/>
    <w:rsid w:val="00343E6C"/>
    <w:rsid w:val="00343F4E"/>
    <w:rsid w:val="00344199"/>
    <w:rsid w:val="00344351"/>
    <w:rsid w:val="0034484D"/>
    <w:rsid w:val="00344880"/>
    <w:rsid w:val="0034498C"/>
    <w:rsid w:val="00344991"/>
    <w:rsid w:val="00344A2D"/>
    <w:rsid w:val="00344B7E"/>
    <w:rsid w:val="00344B99"/>
    <w:rsid w:val="00344BDC"/>
    <w:rsid w:val="00344D52"/>
    <w:rsid w:val="00344E4D"/>
    <w:rsid w:val="003451BC"/>
    <w:rsid w:val="003455E4"/>
    <w:rsid w:val="003455F3"/>
    <w:rsid w:val="003456D2"/>
    <w:rsid w:val="00345707"/>
    <w:rsid w:val="003457C9"/>
    <w:rsid w:val="003458CA"/>
    <w:rsid w:val="003458F3"/>
    <w:rsid w:val="003459B3"/>
    <w:rsid w:val="00345BD0"/>
    <w:rsid w:val="00345CCF"/>
    <w:rsid w:val="00345D15"/>
    <w:rsid w:val="00345FE9"/>
    <w:rsid w:val="00346378"/>
    <w:rsid w:val="003463F3"/>
    <w:rsid w:val="0034643E"/>
    <w:rsid w:val="003465B7"/>
    <w:rsid w:val="00346612"/>
    <w:rsid w:val="00346716"/>
    <w:rsid w:val="00346AD6"/>
    <w:rsid w:val="00346D0F"/>
    <w:rsid w:val="0034704A"/>
    <w:rsid w:val="0034708F"/>
    <w:rsid w:val="0034710A"/>
    <w:rsid w:val="003472BE"/>
    <w:rsid w:val="0034746B"/>
    <w:rsid w:val="003474C7"/>
    <w:rsid w:val="00347AE6"/>
    <w:rsid w:val="00347BB0"/>
    <w:rsid w:val="00347BD8"/>
    <w:rsid w:val="00347CC7"/>
    <w:rsid w:val="00347CDB"/>
    <w:rsid w:val="00347D90"/>
    <w:rsid w:val="00347E0F"/>
    <w:rsid w:val="00350155"/>
    <w:rsid w:val="003501F7"/>
    <w:rsid w:val="0035046D"/>
    <w:rsid w:val="0035049E"/>
    <w:rsid w:val="003504D2"/>
    <w:rsid w:val="00350629"/>
    <w:rsid w:val="00350663"/>
    <w:rsid w:val="0035078B"/>
    <w:rsid w:val="003508A8"/>
    <w:rsid w:val="00350BD2"/>
    <w:rsid w:val="00350C07"/>
    <w:rsid w:val="00350D1C"/>
    <w:rsid w:val="00350E53"/>
    <w:rsid w:val="00351071"/>
    <w:rsid w:val="00351122"/>
    <w:rsid w:val="003511C8"/>
    <w:rsid w:val="003511EC"/>
    <w:rsid w:val="003511FF"/>
    <w:rsid w:val="003512A2"/>
    <w:rsid w:val="003512F4"/>
    <w:rsid w:val="003513B8"/>
    <w:rsid w:val="0035148D"/>
    <w:rsid w:val="00351493"/>
    <w:rsid w:val="00351513"/>
    <w:rsid w:val="00351573"/>
    <w:rsid w:val="0035181E"/>
    <w:rsid w:val="00351829"/>
    <w:rsid w:val="00351B00"/>
    <w:rsid w:val="00351BA6"/>
    <w:rsid w:val="00351DA5"/>
    <w:rsid w:val="00351DBB"/>
    <w:rsid w:val="00351F72"/>
    <w:rsid w:val="0035200B"/>
    <w:rsid w:val="003521C9"/>
    <w:rsid w:val="003525DC"/>
    <w:rsid w:val="003526D4"/>
    <w:rsid w:val="00352803"/>
    <w:rsid w:val="00352924"/>
    <w:rsid w:val="00352A29"/>
    <w:rsid w:val="00352A62"/>
    <w:rsid w:val="00352B7A"/>
    <w:rsid w:val="00352B91"/>
    <w:rsid w:val="00352BAC"/>
    <w:rsid w:val="00352C5A"/>
    <w:rsid w:val="00352D50"/>
    <w:rsid w:val="00352DBA"/>
    <w:rsid w:val="00353067"/>
    <w:rsid w:val="003530E5"/>
    <w:rsid w:val="00353169"/>
    <w:rsid w:val="00353252"/>
    <w:rsid w:val="00353C38"/>
    <w:rsid w:val="00353D0F"/>
    <w:rsid w:val="00353D69"/>
    <w:rsid w:val="00353FCE"/>
    <w:rsid w:val="0035414C"/>
    <w:rsid w:val="00354178"/>
    <w:rsid w:val="0035418A"/>
    <w:rsid w:val="00354296"/>
    <w:rsid w:val="003543DF"/>
    <w:rsid w:val="003547A9"/>
    <w:rsid w:val="00354815"/>
    <w:rsid w:val="00354832"/>
    <w:rsid w:val="00354907"/>
    <w:rsid w:val="00354AA4"/>
    <w:rsid w:val="00354EA4"/>
    <w:rsid w:val="0035500B"/>
    <w:rsid w:val="00355118"/>
    <w:rsid w:val="003551A3"/>
    <w:rsid w:val="003551EA"/>
    <w:rsid w:val="003552FB"/>
    <w:rsid w:val="00355591"/>
    <w:rsid w:val="003556C4"/>
    <w:rsid w:val="003559B8"/>
    <w:rsid w:val="00355A3E"/>
    <w:rsid w:val="00355BA3"/>
    <w:rsid w:val="00355BDF"/>
    <w:rsid w:val="00355DE7"/>
    <w:rsid w:val="00355ECE"/>
    <w:rsid w:val="003560FC"/>
    <w:rsid w:val="003561C3"/>
    <w:rsid w:val="003561EA"/>
    <w:rsid w:val="00356277"/>
    <w:rsid w:val="0035632D"/>
    <w:rsid w:val="0035636B"/>
    <w:rsid w:val="00356486"/>
    <w:rsid w:val="003566CD"/>
    <w:rsid w:val="00356AE5"/>
    <w:rsid w:val="00356DBD"/>
    <w:rsid w:val="00356FA6"/>
    <w:rsid w:val="00357498"/>
    <w:rsid w:val="003574D4"/>
    <w:rsid w:val="0035753A"/>
    <w:rsid w:val="00357565"/>
    <w:rsid w:val="00357CE5"/>
    <w:rsid w:val="00357D9C"/>
    <w:rsid w:val="00357E31"/>
    <w:rsid w:val="00357F19"/>
    <w:rsid w:val="00360120"/>
    <w:rsid w:val="003604D9"/>
    <w:rsid w:val="00360647"/>
    <w:rsid w:val="00360A76"/>
    <w:rsid w:val="00360AF7"/>
    <w:rsid w:val="00360BDF"/>
    <w:rsid w:val="00360F64"/>
    <w:rsid w:val="00361218"/>
    <w:rsid w:val="00361235"/>
    <w:rsid w:val="0036134A"/>
    <w:rsid w:val="003613B3"/>
    <w:rsid w:val="003615AA"/>
    <w:rsid w:val="00361648"/>
    <w:rsid w:val="00361684"/>
    <w:rsid w:val="00361727"/>
    <w:rsid w:val="00361870"/>
    <w:rsid w:val="003618D8"/>
    <w:rsid w:val="00361972"/>
    <w:rsid w:val="00361BC4"/>
    <w:rsid w:val="00361C5E"/>
    <w:rsid w:val="00361ECE"/>
    <w:rsid w:val="00361F82"/>
    <w:rsid w:val="00362080"/>
    <w:rsid w:val="003620FF"/>
    <w:rsid w:val="003624B5"/>
    <w:rsid w:val="003624CB"/>
    <w:rsid w:val="00362671"/>
    <w:rsid w:val="00362756"/>
    <w:rsid w:val="0036277F"/>
    <w:rsid w:val="003628D3"/>
    <w:rsid w:val="00362A17"/>
    <w:rsid w:val="00362D79"/>
    <w:rsid w:val="00362EDD"/>
    <w:rsid w:val="00362EED"/>
    <w:rsid w:val="00362F7B"/>
    <w:rsid w:val="003630BA"/>
    <w:rsid w:val="0036315F"/>
    <w:rsid w:val="0036339A"/>
    <w:rsid w:val="0036341B"/>
    <w:rsid w:val="00363771"/>
    <w:rsid w:val="0036378B"/>
    <w:rsid w:val="00363E63"/>
    <w:rsid w:val="00363E6E"/>
    <w:rsid w:val="00363F46"/>
    <w:rsid w:val="0036410B"/>
    <w:rsid w:val="00364247"/>
    <w:rsid w:val="003643CB"/>
    <w:rsid w:val="0036457B"/>
    <w:rsid w:val="0036467C"/>
    <w:rsid w:val="00364B02"/>
    <w:rsid w:val="00364B14"/>
    <w:rsid w:val="00364C12"/>
    <w:rsid w:val="00364D57"/>
    <w:rsid w:val="003653C5"/>
    <w:rsid w:val="003654C8"/>
    <w:rsid w:val="003655B7"/>
    <w:rsid w:val="0036560B"/>
    <w:rsid w:val="00365613"/>
    <w:rsid w:val="0036588D"/>
    <w:rsid w:val="00365A28"/>
    <w:rsid w:val="00365A5B"/>
    <w:rsid w:val="00365B60"/>
    <w:rsid w:val="00365B91"/>
    <w:rsid w:val="00365C51"/>
    <w:rsid w:val="00365CEC"/>
    <w:rsid w:val="00365D17"/>
    <w:rsid w:val="00365E90"/>
    <w:rsid w:val="00365F6A"/>
    <w:rsid w:val="00366190"/>
    <w:rsid w:val="00366285"/>
    <w:rsid w:val="003664D3"/>
    <w:rsid w:val="00366571"/>
    <w:rsid w:val="0036669F"/>
    <w:rsid w:val="003667E0"/>
    <w:rsid w:val="003668C8"/>
    <w:rsid w:val="003669F5"/>
    <w:rsid w:val="00366D41"/>
    <w:rsid w:val="00366E42"/>
    <w:rsid w:val="00366E47"/>
    <w:rsid w:val="00366F82"/>
    <w:rsid w:val="00367048"/>
    <w:rsid w:val="003671D4"/>
    <w:rsid w:val="003673B4"/>
    <w:rsid w:val="00367408"/>
    <w:rsid w:val="00367456"/>
    <w:rsid w:val="0036754D"/>
    <w:rsid w:val="0036767C"/>
    <w:rsid w:val="00367936"/>
    <w:rsid w:val="00367DA4"/>
    <w:rsid w:val="00367FF2"/>
    <w:rsid w:val="0037002C"/>
    <w:rsid w:val="0037020E"/>
    <w:rsid w:val="003703B1"/>
    <w:rsid w:val="003705DA"/>
    <w:rsid w:val="00370974"/>
    <w:rsid w:val="0037097B"/>
    <w:rsid w:val="00370A9C"/>
    <w:rsid w:val="00370ADC"/>
    <w:rsid w:val="00370C2A"/>
    <w:rsid w:val="00370D34"/>
    <w:rsid w:val="00370E3B"/>
    <w:rsid w:val="00370F21"/>
    <w:rsid w:val="00370FFD"/>
    <w:rsid w:val="0037101E"/>
    <w:rsid w:val="003710E5"/>
    <w:rsid w:val="00371543"/>
    <w:rsid w:val="00371815"/>
    <w:rsid w:val="003719E1"/>
    <w:rsid w:val="00371BE5"/>
    <w:rsid w:val="00371C9C"/>
    <w:rsid w:val="00371ED4"/>
    <w:rsid w:val="00371F58"/>
    <w:rsid w:val="0037209B"/>
    <w:rsid w:val="003722DA"/>
    <w:rsid w:val="003723C6"/>
    <w:rsid w:val="0037243D"/>
    <w:rsid w:val="00372B92"/>
    <w:rsid w:val="00372CB0"/>
    <w:rsid w:val="00372F53"/>
    <w:rsid w:val="00372F6B"/>
    <w:rsid w:val="0037345C"/>
    <w:rsid w:val="00373518"/>
    <w:rsid w:val="00373621"/>
    <w:rsid w:val="0037389E"/>
    <w:rsid w:val="003738E3"/>
    <w:rsid w:val="00373BF1"/>
    <w:rsid w:val="00373CC3"/>
    <w:rsid w:val="00373D5F"/>
    <w:rsid w:val="00373E55"/>
    <w:rsid w:val="00373FB1"/>
    <w:rsid w:val="00373FBE"/>
    <w:rsid w:val="00373FDE"/>
    <w:rsid w:val="003740FD"/>
    <w:rsid w:val="003742A6"/>
    <w:rsid w:val="003744E5"/>
    <w:rsid w:val="00374508"/>
    <w:rsid w:val="00374859"/>
    <w:rsid w:val="00374880"/>
    <w:rsid w:val="00375133"/>
    <w:rsid w:val="003752A3"/>
    <w:rsid w:val="00375305"/>
    <w:rsid w:val="0037557B"/>
    <w:rsid w:val="00375951"/>
    <w:rsid w:val="00375980"/>
    <w:rsid w:val="00375B2F"/>
    <w:rsid w:val="00375B59"/>
    <w:rsid w:val="00375DD7"/>
    <w:rsid w:val="00375FF2"/>
    <w:rsid w:val="0037636C"/>
    <w:rsid w:val="00376384"/>
    <w:rsid w:val="003763EB"/>
    <w:rsid w:val="003764AD"/>
    <w:rsid w:val="0037677B"/>
    <w:rsid w:val="00376934"/>
    <w:rsid w:val="00376AD6"/>
    <w:rsid w:val="00376C0D"/>
    <w:rsid w:val="00376C3D"/>
    <w:rsid w:val="003773C6"/>
    <w:rsid w:val="00377532"/>
    <w:rsid w:val="003775CC"/>
    <w:rsid w:val="0037764A"/>
    <w:rsid w:val="00377BA7"/>
    <w:rsid w:val="00377D30"/>
    <w:rsid w:val="00377D87"/>
    <w:rsid w:val="00377FCD"/>
    <w:rsid w:val="003805A7"/>
    <w:rsid w:val="003805DF"/>
    <w:rsid w:val="003805F8"/>
    <w:rsid w:val="0038068E"/>
    <w:rsid w:val="00380744"/>
    <w:rsid w:val="0038075B"/>
    <w:rsid w:val="0038090E"/>
    <w:rsid w:val="00380D57"/>
    <w:rsid w:val="00380E16"/>
    <w:rsid w:val="003811A0"/>
    <w:rsid w:val="003811C7"/>
    <w:rsid w:val="00381409"/>
    <w:rsid w:val="003816A2"/>
    <w:rsid w:val="003816A7"/>
    <w:rsid w:val="00381939"/>
    <w:rsid w:val="00381975"/>
    <w:rsid w:val="003819AC"/>
    <w:rsid w:val="00381A72"/>
    <w:rsid w:val="00381B10"/>
    <w:rsid w:val="00381DE0"/>
    <w:rsid w:val="003821F4"/>
    <w:rsid w:val="00382415"/>
    <w:rsid w:val="00382524"/>
    <w:rsid w:val="003828F1"/>
    <w:rsid w:val="003829DF"/>
    <w:rsid w:val="00382A04"/>
    <w:rsid w:val="00382BFE"/>
    <w:rsid w:val="00382C5E"/>
    <w:rsid w:val="00382D92"/>
    <w:rsid w:val="00382EA3"/>
    <w:rsid w:val="00383001"/>
    <w:rsid w:val="00383177"/>
    <w:rsid w:val="003831A1"/>
    <w:rsid w:val="003832AC"/>
    <w:rsid w:val="003832B9"/>
    <w:rsid w:val="0038369C"/>
    <w:rsid w:val="00383873"/>
    <w:rsid w:val="003838D8"/>
    <w:rsid w:val="003838FE"/>
    <w:rsid w:val="00383920"/>
    <w:rsid w:val="00383B6C"/>
    <w:rsid w:val="00383B91"/>
    <w:rsid w:val="00384210"/>
    <w:rsid w:val="003843A5"/>
    <w:rsid w:val="00384790"/>
    <w:rsid w:val="00384801"/>
    <w:rsid w:val="00384940"/>
    <w:rsid w:val="00384BA2"/>
    <w:rsid w:val="00384DA1"/>
    <w:rsid w:val="00384DED"/>
    <w:rsid w:val="00384E5E"/>
    <w:rsid w:val="00384E86"/>
    <w:rsid w:val="00384FAD"/>
    <w:rsid w:val="00385260"/>
    <w:rsid w:val="003853FB"/>
    <w:rsid w:val="003855FF"/>
    <w:rsid w:val="00385616"/>
    <w:rsid w:val="00385631"/>
    <w:rsid w:val="003858F5"/>
    <w:rsid w:val="003859B9"/>
    <w:rsid w:val="00385A6E"/>
    <w:rsid w:val="00385AB6"/>
    <w:rsid w:val="00385ABE"/>
    <w:rsid w:val="00385BBF"/>
    <w:rsid w:val="00385BF4"/>
    <w:rsid w:val="00385DC7"/>
    <w:rsid w:val="0038616F"/>
    <w:rsid w:val="00386192"/>
    <w:rsid w:val="0038633C"/>
    <w:rsid w:val="00386373"/>
    <w:rsid w:val="0038642A"/>
    <w:rsid w:val="003864D9"/>
    <w:rsid w:val="003865A7"/>
    <w:rsid w:val="003865CE"/>
    <w:rsid w:val="00386664"/>
    <w:rsid w:val="003866E4"/>
    <w:rsid w:val="003868B4"/>
    <w:rsid w:val="0038695D"/>
    <w:rsid w:val="003869B4"/>
    <w:rsid w:val="00386C0B"/>
    <w:rsid w:val="00386CED"/>
    <w:rsid w:val="00386DE0"/>
    <w:rsid w:val="00386F22"/>
    <w:rsid w:val="00386F58"/>
    <w:rsid w:val="00386F61"/>
    <w:rsid w:val="00386F88"/>
    <w:rsid w:val="003873E2"/>
    <w:rsid w:val="003879AF"/>
    <w:rsid w:val="003879FB"/>
    <w:rsid w:val="00387AA6"/>
    <w:rsid w:val="00387AB9"/>
    <w:rsid w:val="00387CD7"/>
    <w:rsid w:val="00387E4E"/>
    <w:rsid w:val="0039046E"/>
    <w:rsid w:val="00390737"/>
    <w:rsid w:val="00390770"/>
    <w:rsid w:val="003908E0"/>
    <w:rsid w:val="003909D2"/>
    <w:rsid w:val="00390AB4"/>
    <w:rsid w:val="00390B0F"/>
    <w:rsid w:val="00390BD8"/>
    <w:rsid w:val="00390BF0"/>
    <w:rsid w:val="00390F8A"/>
    <w:rsid w:val="00391044"/>
    <w:rsid w:val="0039108D"/>
    <w:rsid w:val="0039116B"/>
    <w:rsid w:val="003911FB"/>
    <w:rsid w:val="00391359"/>
    <w:rsid w:val="00391481"/>
    <w:rsid w:val="003915E3"/>
    <w:rsid w:val="003916C6"/>
    <w:rsid w:val="003916CD"/>
    <w:rsid w:val="0039180D"/>
    <w:rsid w:val="00391B25"/>
    <w:rsid w:val="00391BC0"/>
    <w:rsid w:val="00391C1F"/>
    <w:rsid w:val="00391C67"/>
    <w:rsid w:val="00391CFA"/>
    <w:rsid w:val="00391FF3"/>
    <w:rsid w:val="00392361"/>
    <w:rsid w:val="0039236C"/>
    <w:rsid w:val="00392501"/>
    <w:rsid w:val="00392507"/>
    <w:rsid w:val="00392662"/>
    <w:rsid w:val="00392867"/>
    <w:rsid w:val="003929A6"/>
    <w:rsid w:val="003929F4"/>
    <w:rsid w:val="00392B18"/>
    <w:rsid w:val="00392ECF"/>
    <w:rsid w:val="00392FFE"/>
    <w:rsid w:val="003930DC"/>
    <w:rsid w:val="003932A1"/>
    <w:rsid w:val="0039347A"/>
    <w:rsid w:val="00393738"/>
    <w:rsid w:val="00393AF7"/>
    <w:rsid w:val="00394240"/>
    <w:rsid w:val="003945B6"/>
    <w:rsid w:val="003945BD"/>
    <w:rsid w:val="0039465D"/>
    <w:rsid w:val="003949E0"/>
    <w:rsid w:val="003949F1"/>
    <w:rsid w:val="00394EE2"/>
    <w:rsid w:val="00394F2D"/>
    <w:rsid w:val="0039520D"/>
    <w:rsid w:val="00395225"/>
    <w:rsid w:val="0039523B"/>
    <w:rsid w:val="00395309"/>
    <w:rsid w:val="00395334"/>
    <w:rsid w:val="00395427"/>
    <w:rsid w:val="00395518"/>
    <w:rsid w:val="003956DE"/>
    <w:rsid w:val="00395B5B"/>
    <w:rsid w:val="00395B79"/>
    <w:rsid w:val="00395CC1"/>
    <w:rsid w:val="00395D07"/>
    <w:rsid w:val="00395D96"/>
    <w:rsid w:val="00395E91"/>
    <w:rsid w:val="00395ECE"/>
    <w:rsid w:val="00395F6C"/>
    <w:rsid w:val="003960CA"/>
    <w:rsid w:val="00396202"/>
    <w:rsid w:val="003964EB"/>
    <w:rsid w:val="0039657E"/>
    <w:rsid w:val="003967F0"/>
    <w:rsid w:val="00396BE7"/>
    <w:rsid w:val="00396C47"/>
    <w:rsid w:val="00396DBF"/>
    <w:rsid w:val="00396FFE"/>
    <w:rsid w:val="00397020"/>
    <w:rsid w:val="00397129"/>
    <w:rsid w:val="003971D5"/>
    <w:rsid w:val="0039741F"/>
    <w:rsid w:val="0039743F"/>
    <w:rsid w:val="0039760A"/>
    <w:rsid w:val="00397655"/>
    <w:rsid w:val="0039768A"/>
    <w:rsid w:val="003977FD"/>
    <w:rsid w:val="003979B5"/>
    <w:rsid w:val="00397A9F"/>
    <w:rsid w:val="00397D8B"/>
    <w:rsid w:val="00397E8F"/>
    <w:rsid w:val="003A022D"/>
    <w:rsid w:val="003A0251"/>
    <w:rsid w:val="003A0504"/>
    <w:rsid w:val="003A05DF"/>
    <w:rsid w:val="003A08AD"/>
    <w:rsid w:val="003A0909"/>
    <w:rsid w:val="003A0AAF"/>
    <w:rsid w:val="003A0ADD"/>
    <w:rsid w:val="003A0B03"/>
    <w:rsid w:val="003A0D7C"/>
    <w:rsid w:val="003A129C"/>
    <w:rsid w:val="003A13AC"/>
    <w:rsid w:val="003A14A6"/>
    <w:rsid w:val="003A17AB"/>
    <w:rsid w:val="003A187F"/>
    <w:rsid w:val="003A19F7"/>
    <w:rsid w:val="003A1A55"/>
    <w:rsid w:val="003A1B80"/>
    <w:rsid w:val="003A1BDE"/>
    <w:rsid w:val="003A1D74"/>
    <w:rsid w:val="003A1E1F"/>
    <w:rsid w:val="003A1F5B"/>
    <w:rsid w:val="003A1F93"/>
    <w:rsid w:val="003A1FE3"/>
    <w:rsid w:val="003A201D"/>
    <w:rsid w:val="003A2069"/>
    <w:rsid w:val="003A20B0"/>
    <w:rsid w:val="003A2135"/>
    <w:rsid w:val="003A2339"/>
    <w:rsid w:val="003A2391"/>
    <w:rsid w:val="003A24D9"/>
    <w:rsid w:val="003A299C"/>
    <w:rsid w:val="003A29BC"/>
    <w:rsid w:val="003A2AAF"/>
    <w:rsid w:val="003A2B97"/>
    <w:rsid w:val="003A2C8F"/>
    <w:rsid w:val="003A2CF6"/>
    <w:rsid w:val="003A2E7D"/>
    <w:rsid w:val="003A3068"/>
    <w:rsid w:val="003A3151"/>
    <w:rsid w:val="003A3485"/>
    <w:rsid w:val="003A35F8"/>
    <w:rsid w:val="003A36E7"/>
    <w:rsid w:val="003A36E9"/>
    <w:rsid w:val="003A3725"/>
    <w:rsid w:val="003A38D4"/>
    <w:rsid w:val="003A3A23"/>
    <w:rsid w:val="003A3AEE"/>
    <w:rsid w:val="003A3E45"/>
    <w:rsid w:val="003A3F1F"/>
    <w:rsid w:val="003A44B5"/>
    <w:rsid w:val="003A44D9"/>
    <w:rsid w:val="003A4611"/>
    <w:rsid w:val="003A4890"/>
    <w:rsid w:val="003A4E51"/>
    <w:rsid w:val="003A5172"/>
    <w:rsid w:val="003A51B3"/>
    <w:rsid w:val="003A5927"/>
    <w:rsid w:val="003A596B"/>
    <w:rsid w:val="003A5C9F"/>
    <w:rsid w:val="003A5CD7"/>
    <w:rsid w:val="003A5E01"/>
    <w:rsid w:val="003A603E"/>
    <w:rsid w:val="003A6399"/>
    <w:rsid w:val="003A63E7"/>
    <w:rsid w:val="003A6479"/>
    <w:rsid w:val="003A653C"/>
    <w:rsid w:val="003A661A"/>
    <w:rsid w:val="003A6943"/>
    <w:rsid w:val="003A6AA6"/>
    <w:rsid w:val="003A6CD4"/>
    <w:rsid w:val="003A6CFB"/>
    <w:rsid w:val="003A6D23"/>
    <w:rsid w:val="003A6E40"/>
    <w:rsid w:val="003A6FCC"/>
    <w:rsid w:val="003A6FFF"/>
    <w:rsid w:val="003A7301"/>
    <w:rsid w:val="003A7331"/>
    <w:rsid w:val="003A73C7"/>
    <w:rsid w:val="003A7534"/>
    <w:rsid w:val="003A7880"/>
    <w:rsid w:val="003A79BE"/>
    <w:rsid w:val="003A7A73"/>
    <w:rsid w:val="003A7ABA"/>
    <w:rsid w:val="003A7AD9"/>
    <w:rsid w:val="003A7BE4"/>
    <w:rsid w:val="003A7C66"/>
    <w:rsid w:val="003A7F32"/>
    <w:rsid w:val="003B003F"/>
    <w:rsid w:val="003B0166"/>
    <w:rsid w:val="003B01E5"/>
    <w:rsid w:val="003B099B"/>
    <w:rsid w:val="003B09F0"/>
    <w:rsid w:val="003B0A49"/>
    <w:rsid w:val="003B0D20"/>
    <w:rsid w:val="003B0D5F"/>
    <w:rsid w:val="003B0F73"/>
    <w:rsid w:val="003B1241"/>
    <w:rsid w:val="003B1246"/>
    <w:rsid w:val="003B13A7"/>
    <w:rsid w:val="003B13B2"/>
    <w:rsid w:val="003B1553"/>
    <w:rsid w:val="003B175B"/>
    <w:rsid w:val="003B17B5"/>
    <w:rsid w:val="003B17EA"/>
    <w:rsid w:val="003B17FA"/>
    <w:rsid w:val="003B1892"/>
    <w:rsid w:val="003B19C1"/>
    <w:rsid w:val="003B1B86"/>
    <w:rsid w:val="003B1D8B"/>
    <w:rsid w:val="003B20F5"/>
    <w:rsid w:val="003B225D"/>
    <w:rsid w:val="003B2375"/>
    <w:rsid w:val="003B2580"/>
    <w:rsid w:val="003B25B0"/>
    <w:rsid w:val="003B2623"/>
    <w:rsid w:val="003B27E1"/>
    <w:rsid w:val="003B27EB"/>
    <w:rsid w:val="003B2ABD"/>
    <w:rsid w:val="003B2ADC"/>
    <w:rsid w:val="003B2B0D"/>
    <w:rsid w:val="003B2B46"/>
    <w:rsid w:val="003B2B6A"/>
    <w:rsid w:val="003B2C03"/>
    <w:rsid w:val="003B2C81"/>
    <w:rsid w:val="003B2E2B"/>
    <w:rsid w:val="003B2EBB"/>
    <w:rsid w:val="003B2EE9"/>
    <w:rsid w:val="003B2EED"/>
    <w:rsid w:val="003B2FE4"/>
    <w:rsid w:val="003B30F3"/>
    <w:rsid w:val="003B32E7"/>
    <w:rsid w:val="003B341B"/>
    <w:rsid w:val="003B3507"/>
    <w:rsid w:val="003B35D6"/>
    <w:rsid w:val="003B376F"/>
    <w:rsid w:val="003B3779"/>
    <w:rsid w:val="003B385F"/>
    <w:rsid w:val="003B3908"/>
    <w:rsid w:val="003B3A94"/>
    <w:rsid w:val="003B3AF0"/>
    <w:rsid w:val="003B3F0B"/>
    <w:rsid w:val="003B4288"/>
    <w:rsid w:val="003B42CC"/>
    <w:rsid w:val="003B42EB"/>
    <w:rsid w:val="003B44DB"/>
    <w:rsid w:val="003B4535"/>
    <w:rsid w:val="003B4576"/>
    <w:rsid w:val="003B45F2"/>
    <w:rsid w:val="003B4766"/>
    <w:rsid w:val="003B4845"/>
    <w:rsid w:val="003B48A7"/>
    <w:rsid w:val="003B4A5F"/>
    <w:rsid w:val="003B4A74"/>
    <w:rsid w:val="003B4AC0"/>
    <w:rsid w:val="003B4D05"/>
    <w:rsid w:val="003B4E4B"/>
    <w:rsid w:val="003B50A3"/>
    <w:rsid w:val="003B5264"/>
    <w:rsid w:val="003B52D9"/>
    <w:rsid w:val="003B5355"/>
    <w:rsid w:val="003B53D3"/>
    <w:rsid w:val="003B5449"/>
    <w:rsid w:val="003B556B"/>
    <w:rsid w:val="003B5801"/>
    <w:rsid w:val="003B5807"/>
    <w:rsid w:val="003B5B22"/>
    <w:rsid w:val="003B5B53"/>
    <w:rsid w:val="003B5C4F"/>
    <w:rsid w:val="003B5CB5"/>
    <w:rsid w:val="003B5D18"/>
    <w:rsid w:val="003B6032"/>
    <w:rsid w:val="003B6049"/>
    <w:rsid w:val="003B60F4"/>
    <w:rsid w:val="003B628C"/>
    <w:rsid w:val="003B631E"/>
    <w:rsid w:val="003B63DA"/>
    <w:rsid w:val="003B67B8"/>
    <w:rsid w:val="003B6893"/>
    <w:rsid w:val="003B6B63"/>
    <w:rsid w:val="003B6C0F"/>
    <w:rsid w:val="003B6C4E"/>
    <w:rsid w:val="003B6DDC"/>
    <w:rsid w:val="003B6FDD"/>
    <w:rsid w:val="003B748C"/>
    <w:rsid w:val="003B7675"/>
    <w:rsid w:val="003B77C0"/>
    <w:rsid w:val="003B7861"/>
    <w:rsid w:val="003B7914"/>
    <w:rsid w:val="003B7A8C"/>
    <w:rsid w:val="003B7BEE"/>
    <w:rsid w:val="003B7CE8"/>
    <w:rsid w:val="003C003A"/>
    <w:rsid w:val="003C0280"/>
    <w:rsid w:val="003C044D"/>
    <w:rsid w:val="003C07AE"/>
    <w:rsid w:val="003C0ACA"/>
    <w:rsid w:val="003C0ADC"/>
    <w:rsid w:val="003C0AF5"/>
    <w:rsid w:val="003C0BE8"/>
    <w:rsid w:val="003C106E"/>
    <w:rsid w:val="003C12C4"/>
    <w:rsid w:val="003C14F1"/>
    <w:rsid w:val="003C1576"/>
    <w:rsid w:val="003C183B"/>
    <w:rsid w:val="003C191C"/>
    <w:rsid w:val="003C19AE"/>
    <w:rsid w:val="003C1A9A"/>
    <w:rsid w:val="003C1C40"/>
    <w:rsid w:val="003C1CFC"/>
    <w:rsid w:val="003C1DA4"/>
    <w:rsid w:val="003C1DEE"/>
    <w:rsid w:val="003C1E38"/>
    <w:rsid w:val="003C1E5D"/>
    <w:rsid w:val="003C1FE8"/>
    <w:rsid w:val="003C21DD"/>
    <w:rsid w:val="003C2585"/>
    <w:rsid w:val="003C2944"/>
    <w:rsid w:val="003C299D"/>
    <w:rsid w:val="003C2A06"/>
    <w:rsid w:val="003C2B7C"/>
    <w:rsid w:val="003C2E49"/>
    <w:rsid w:val="003C2ED7"/>
    <w:rsid w:val="003C2F0D"/>
    <w:rsid w:val="003C301B"/>
    <w:rsid w:val="003C3051"/>
    <w:rsid w:val="003C3064"/>
    <w:rsid w:val="003C3074"/>
    <w:rsid w:val="003C31D8"/>
    <w:rsid w:val="003C32B4"/>
    <w:rsid w:val="003C341B"/>
    <w:rsid w:val="003C3422"/>
    <w:rsid w:val="003C36C5"/>
    <w:rsid w:val="003C3776"/>
    <w:rsid w:val="003C3803"/>
    <w:rsid w:val="003C3849"/>
    <w:rsid w:val="003C3A0D"/>
    <w:rsid w:val="003C3AB5"/>
    <w:rsid w:val="003C3B5D"/>
    <w:rsid w:val="003C3C47"/>
    <w:rsid w:val="003C3F9D"/>
    <w:rsid w:val="003C3FBB"/>
    <w:rsid w:val="003C3FE0"/>
    <w:rsid w:val="003C4005"/>
    <w:rsid w:val="003C45D5"/>
    <w:rsid w:val="003C4637"/>
    <w:rsid w:val="003C47FB"/>
    <w:rsid w:val="003C4AC2"/>
    <w:rsid w:val="003C4C29"/>
    <w:rsid w:val="003C544F"/>
    <w:rsid w:val="003C54D7"/>
    <w:rsid w:val="003C54EE"/>
    <w:rsid w:val="003C55B0"/>
    <w:rsid w:val="003C5976"/>
    <w:rsid w:val="003C5BB2"/>
    <w:rsid w:val="003C5CB3"/>
    <w:rsid w:val="003C5D5C"/>
    <w:rsid w:val="003C6905"/>
    <w:rsid w:val="003C69DD"/>
    <w:rsid w:val="003C6BF9"/>
    <w:rsid w:val="003C6CF4"/>
    <w:rsid w:val="003C6DA7"/>
    <w:rsid w:val="003C6E21"/>
    <w:rsid w:val="003C6FF6"/>
    <w:rsid w:val="003C7260"/>
    <w:rsid w:val="003C72FC"/>
    <w:rsid w:val="003C73F7"/>
    <w:rsid w:val="003C75AE"/>
    <w:rsid w:val="003C7665"/>
    <w:rsid w:val="003C776B"/>
    <w:rsid w:val="003C791B"/>
    <w:rsid w:val="003C7D12"/>
    <w:rsid w:val="003C7E57"/>
    <w:rsid w:val="003D00A4"/>
    <w:rsid w:val="003D0452"/>
    <w:rsid w:val="003D082A"/>
    <w:rsid w:val="003D0987"/>
    <w:rsid w:val="003D0B04"/>
    <w:rsid w:val="003D0BDD"/>
    <w:rsid w:val="003D0BF3"/>
    <w:rsid w:val="003D0C05"/>
    <w:rsid w:val="003D0CA2"/>
    <w:rsid w:val="003D0CE3"/>
    <w:rsid w:val="003D0E6D"/>
    <w:rsid w:val="003D0EF4"/>
    <w:rsid w:val="003D0F60"/>
    <w:rsid w:val="003D109C"/>
    <w:rsid w:val="003D1272"/>
    <w:rsid w:val="003D1341"/>
    <w:rsid w:val="003D143D"/>
    <w:rsid w:val="003D162D"/>
    <w:rsid w:val="003D1652"/>
    <w:rsid w:val="003D16F2"/>
    <w:rsid w:val="003D19DA"/>
    <w:rsid w:val="003D1AD9"/>
    <w:rsid w:val="003D1B51"/>
    <w:rsid w:val="003D1D39"/>
    <w:rsid w:val="003D208E"/>
    <w:rsid w:val="003D23C3"/>
    <w:rsid w:val="003D2528"/>
    <w:rsid w:val="003D2973"/>
    <w:rsid w:val="003D2A15"/>
    <w:rsid w:val="003D2A1B"/>
    <w:rsid w:val="003D2A39"/>
    <w:rsid w:val="003D2AC3"/>
    <w:rsid w:val="003D2C70"/>
    <w:rsid w:val="003D2F70"/>
    <w:rsid w:val="003D2F79"/>
    <w:rsid w:val="003D3012"/>
    <w:rsid w:val="003D315B"/>
    <w:rsid w:val="003D3226"/>
    <w:rsid w:val="003D32C7"/>
    <w:rsid w:val="003D343E"/>
    <w:rsid w:val="003D3570"/>
    <w:rsid w:val="003D3B7F"/>
    <w:rsid w:val="003D3BE3"/>
    <w:rsid w:val="003D4102"/>
    <w:rsid w:val="003D410C"/>
    <w:rsid w:val="003D4259"/>
    <w:rsid w:val="003D4495"/>
    <w:rsid w:val="003D4A13"/>
    <w:rsid w:val="003D4A7B"/>
    <w:rsid w:val="003D4A96"/>
    <w:rsid w:val="003D4BFC"/>
    <w:rsid w:val="003D4C21"/>
    <w:rsid w:val="003D4D82"/>
    <w:rsid w:val="003D4DC6"/>
    <w:rsid w:val="003D5142"/>
    <w:rsid w:val="003D5166"/>
    <w:rsid w:val="003D51D7"/>
    <w:rsid w:val="003D5443"/>
    <w:rsid w:val="003D54E6"/>
    <w:rsid w:val="003D5557"/>
    <w:rsid w:val="003D555A"/>
    <w:rsid w:val="003D56DA"/>
    <w:rsid w:val="003D5856"/>
    <w:rsid w:val="003D58A3"/>
    <w:rsid w:val="003D5C00"/>
    <w:rsid w:val="003D5EF9"/>
    <w:rsid w:val="003D606C"/>
    <w:rsid w:val="003D620D"/>
    <w:rsid w:val="003D63C6"/>
    <w:rsid w:val="003D66D1"/>
    <w:rsid w:val="003D6705"/>
    <w:rsid w:val="003D697E"/>
    <w:rsid w:val="003D6BF2"/>
    <w:rsid w:val="003D6C47"/>
    <w:rsid w:val="003D7212"/>
    <w:rsid w:val="003D73AF"/>
    <w:rsid w:val="003D7548"/>
    <w:rsid w:val="003D76EF"/>
    <w:rsid w:val="003D791F"/>
    <w:rsid w:val="003D79B9"/>
    <w:rsid w:val="003D7E34"/>
    <w:rsid w:val="003E01F3"/>
    <w:rsid w:val="003E02E9"/>
    <w:rsid w:val="003E04B8"/>
    <w:rsid w:val="003E05B4"/>
    <w:rsid w:val="003E05CA"/>
    <w:rsid w:val="003E0609"/>
    <w:rsid w:val="003E06DE"/>
    <w:rsid w:val="003E0794"/>
    <w:rsid w:val="003E07BD"/>
    <w:rsid w:val="003E0824"/>
    <w:rsid w:val="003E0951"/>
    <w:rsid w:val="003E0CCA"/>
    <w:rsid w:val="003E0E50"/>
    <w:rsid w:val="003E0EAA"/>
    <w:rsid w:val="003E0EE0"/>
    <w:rsid w:val="003E1057"/>
    <w:rsid w:val="003E1065"/>
    <w:rsid w:val="003E108D"/>
    <w:rsid w:val="003E12C4"/>
    <w:rsid w:val="003E139A"/>
    <w:rsid w:val="003E14AA"/>
    <w:rsid w:val="003E14BE"/>
    <w:rsid w:val="003E14FA"/>
    <w:rsid w:val="003E1501"/>
    <w:rsid w:val="003E1708"/>
    <w:rsid w:val="003E1953"/>
    <w:rsid w:val="003E1B64"/>
    <w:rsid w:val="003E1CD9"/>
    <w:rsid w:val="003E1E8D"/>
    <w:rsid w:val="003E1EAB"/>
    <w:rsid w:val="003E1F56"/>
    <w:rsid w:val="003E1F9A"/>
    <w:rsid w:val="003E21EE"/>
    <w:rsid w:val="003E220C"/>
    <w:rsid w:val="003E23F4"/>
    <w:rsid w:val="003E2505"/>
    <w:rsid w:val="003E2518"/>
    <w:rsid w:val="003E2529"/>
    <w:rsid w:val="003E262C"/>
    <w:rsid w:val="003E27A6"/>
    <w:rsid w:val="003E285E"/>
    <w:rsid w:val="003E2BC8"/>
    <w:rsid w:val="003E2BCB"/>
    <w:rsid w:val="003E2D33"/>
    <w:rsid w:val="003E2DE2"/>
    <w:rsid w:val="003E2F4F"/>
    <w:rsid w:val="003E2F9B"/>
    <w:rsid w:val="003E328A"/>
    <w:rsid w:val="003E335C"/>
    <w:rsid w:val="003E366D"/>
    <w:rsid w:val="003E36F7"/>
    <w:rsid w:val="003E38C5"/>
    <w:rsid w:val="003E38EC"/>
    <w:rsid w:val="003E3902"/>
    <w:rsid w:val="003E3925"/>
    <w:rsid w:val="003E3B4C"/>
    <w:rsid w:val="003E3CB2"/>
    <w:rsid w:val="003E3FC3"/>
    <w:rsid w:val="003E418C"/>
    <w:rsid w:val="003E4201"/>
    <w:rsid w:val="003E4522"/>
    <w:rsid w:val="003E46B6"/>
    <w:rsid w:val="003E471B"/>
    <w:rsid w:val="003E4760"/>
    <w:rsid w:val="003E485F"/>
    <w:rsid w:val="003E49FD"/>
    <w:rsid w:val="003E4D8B"/>
    <w:rsid w:val="003E4D91"/>
    <w:rsid w:val="003E4EC5"/>
    <w:rsid w:val="003E4EFA"/>
    <w:rsid w:val="003E5007"/>
    <w:rsid w:val="003E5185"/>
    <w:rsid w:val="003E521F"/>
    <w:rsid w:val="003E5570"/>
    <w:rsid w:val="003E588D"/>
    <w:rsid w:val="003E5893"/>
    <w:rsid w:val="003E5925"/>
    <w:rsid w:val="003E59EA"/>
    <w:rsid w:val="003E5A1C"/>
    <w:rsid w:val="003E5B3A"/>
    <w:rsid w:val="003E5CB0"/>
    <w:rsid w:val="003E5D3E"/>
    <w:rsid w:val="003E5D88"/>
    <w:rsid w:val="003E5D94"/>
    <w:rsid w:val="003E5E18"/>
    <w:rsid w:val="003E60F1"/>
    <w:rsid w:val="003E6148"/>
    <w:rsid w:val="003E61A8"/>
    <w:rsid w:val="003E63F6"/>
    <w:rsid w:val="003E6537"/>
    <w:rsid w:val="003E6574"/>
    <w:rsid w:val="003E67FA"/>
    <w:rsid w:val="003E6A96"/>
    <w:rsid w:val="003E6D03"/>
    <w:rsid w:val="003E6D9D"/>
    <w:rsid w:val="003E6E20"/>
    <w:rsid w:val="003E6E37"/>
    <w:rsid w:val="003E6FC2"/>
    <w:rsid w:val="003E70EB"/>
    <w:rsid w:val="003E714C"/>
    <w:rsid w:val="003E714E"/>
    <w:rsid w:val="003E7154"/>
    <w:rsid w:val="003E739C"/>
    <w:rsid w:val="003E74D7"/>
    <w:rsid w:val="003E7880"/>
    <w:rsid w:val="003E79DF"/>
    <w:rsid w:val="003E7A57"/>
    <w:rsid w:val="003E7ABC"/>
    <w:rsid w:val="003E7B67"/>
    <w:rsid w:val="003E7BDF"/>
    <w:rsid w:val="003E7D2F"/>
    <w:rsid w:val="003E7DF2"/>
    <w:rsid w:val="003E7F5E"/>
    <w:rsid w:val="003E7F7F"/>
    <w:rsid w:val="003E7FD3"/>
    <w:rsid w:val="003F011F"/>
    <w:rsid w:val="003F02B9"/>
    <w:rsid w:val="003F02E5"/>
    <w:rsid w:val="003F079E"/>
    <w:rsid w:val="003F084A"/>
    <w:rsid w:val="003F0BAF"/>
    <w:rsid w:val="003F0C5D"/>
    <w:rsid w:val="003F0D24"/>
    <w:rsid w:val="003F0EFE"/>
    <w:rsid w:val="003F0F93"/>
    <w:rsid w:val="003F1156"/>
    <w:rsid w:val="003F120A"/>
    <w:rsid w:val="003F1625"/>
    <w:rsid w:val="003F171E"/>
    <w:rsid w:val="003F17A6"/>
    <w:rsid w:val="003F1860"/>
    <w:rsid w:val="003F19E1"/>
    <w:rsid w:val="003F19F9"/>
    <w:rsid w:val="003F1BF8"/>
    <w:rsid w:val="003F1C00"/>
    <w:rsid w:val="003F1C34"/>
    <w:rsid w:val="003F1D09"/>
    <w:rsid w:val="003F1E48"/>
    <w:rsid w:val="003F1FF4"/>
    <w:rsid w:val="003F2128"/>
    <w:rsid w:val="003F24B0"/>
    <w:rsid w:val="003F2971"/>
    <w:rsid w:val="003F29E6"/>
    <w:rsid w:val="003F2B32"/>
    <w:rsid w:val="003F2D3E"/>
    <w:rsid w:val="003F3138"/>
    <w:rsid w:val="003F3147"/>
    <w:rsid w:val="003F322F"/>
    <w:rsid w:val="003F3300"/>
    <w:rsid w:val="003F338F"/>
    <w:rsid w:val="003F34D0"/>
    <w:rsid w:val="003F351C"/>
    <w:rsid w:val="003F354A"/>
    <w:rsid w:val="003F36C6"/>
    <w:rsid w:val="003F3746"/>
    <w:rsid w:val="003F399D"/>
    <w:rsid w:val="003F3B36"/>
    <w:rsid w:val="003F3DA8"/>
    <w:rsid w:val="003F3F5B"/>
    <w:rsid w:val="003F45B6"/>
    <w:rsid w:val="003F48DD"/>
    <w:rsid w:val="003F4A30"/>
    <w:rsid w:val="003F4AB1"/>
    <w:rsid w:val="003F4B44"/>
    <w:rsid w:val="003F4B8E"/>
    <w:rsid w:val="003F4E3C"/>
    <w:rsid w:val="003F4E9B"/>
    <w:rsid w:val="003F4EFF"/>
    <w:rsid w:val="003F4F36"/>
    <w:rsid w:val="003F4FFA"/>
    <w:rsid w:val="003F50B9"/>
    <w:rsid w:val="003F5131"/>
    <w:rsid w:val="003F53B8"/>
    <w:rsid w:val="003F53B9"/>
    <w:rsid w:val="003F541A"/>
    <w:rsid w:val="003F5500"/>
    <w:rsid w:val="003F5557"/>
    <w:rsid w:val="003F5690"/>
    <w:rsid w:val="003F598D"/>
    <w:rsid w:val="003F5A81"/>
    <w:rsid w:val="003F5BBD"/>
    <w:rsid w:val="003F5DA6"/>
    <w:rsid w:val="003F5DCD"/>
    <w:rsid w:val="003F5E25"/>
    <w:rsid w:val="003F5E63"/>
    <w:rsid w:val="003F5EFB"/>
    <w:rsid w:val="003F5F7C"/>
    <w:rsid w:val="003F6080"/>
    <w:rsid w:val="003F61B8"/>
    <w:rsid w:val="003F61C9"/>
    <w:rsid w:val="003F66E0"/>
    <w:rsid w:val="003F6726"/>
    <w:rsid w:val="003F67C3"/>
    <w:rsid w:val="003F683A"/>
    <w:rsid w:val="003F6988"/>
    <w:rsid w:val="003F6A03"/>
    <w:rsid w:val="003F6A2D"/>
    <w:rsid w:val="003F6A58"/>
    <w:rsid w:val="003F6B47"/>
    <w:rsid w:val="003F6BD2"/>
    <w:rsid w:val="003F6D1F"/>
    <w:rsid w:val="003F7085"/>
    <w:rsid w:val="003F7126"/>
    <w:rsid w:val="003F71D1"/>
    <w:rsid w:val="003F71DA"/>
    <w:rsid w:val="003F7205"/>
    <w:rsid w:val="003F7271"/>
    <w:rsid w:val="003F7490"/>
    <w:rsid w:val="003F74FC"/>
    <w:rsid w:val="003F7760"/>
    <w:rsid w:val="003F78CC"/>
    <w:rsid w:val="003F798E"/>
    <w:rsid w:val="003F79DE"/>
    <w:rsid w:val="003F7A76"/>
    <w:rsid w:val="003F7DAA"/>
    <w:rsid w:val="003F7F22"/>
    <w:rsid w:val="003F7F4E"/>
    <w:rsid w:val="0040002B"/>
    <w:rsid w:val="004001E9"/>
    <w:rsid w:val="0040044D"/>
    <w:rsid w:val="0040077E"/>
    <w:rsid w:val="004007C8"/>
    <w:rsid w:val="00400A7A"/>
    <w:rsid w:val="00400C06"/>
    <w:rsid w:val="004010F0"/>
    <w:rsid w:val="00401169"/>
    <w:rsid w:val="00401249"/>
    <w:rsid w:val="0040145B"/>
    <w:rsid w:val="004018A2"/>
    <w:rsid w:val="004018DF"/>
    <w:rsid w:val="00401A27"/>
    <w:rsid w:val="00401AF2"/>
    <w:rsid w:val="00401BF1"/>
    <w:rsid w:val="00401CDA"/>
    <w:rsid w:val="00401CE5"/>
    <w:rsid w:val="00401D04"/>
    <w:rsid w:val="00401D0A"/>
    <w:rsid w:val="00401FC5"/>
    <w:rsid w:val="004020D5"/>
    <w:rsid w:val="00402500"/>
    <w:rsid w:val="0040267F"/>
    <w:rsid w:val="004027F6"/>
    <w:rsid w:val="00402837"/>
    <w:rsid w:val="00402950"/>
    <w:rsid w:val="00402A6A"/>
    <w:rsid w:val="00402AFB"/>
    <w:rsid w:val="00402B17"/>
    <w:rsid w:val="00402DE8"/>
    <w:rsid w:val="00402E7B"/>
    <w:rsid w:val="00403286"/>
    <w:rsid w:val="004032A4"/>
    <w:rsid w:val="00403358"/>
    <w:rsid w:val="00403394"/>
    <w:rsid w:val="00403408"/>
    <w:rsid w:val="00403560"/>
    <w:rsid w:val="004038B1"/>
    <w:rsid w:val="00403E7E"/>
    <w:rsid w:val="00403F45"/>
    <w:rsid w:val="00404393"/>
    <w:rsid w:val="004046A7"/>
    <w:rsid w:val="00404744"/>
    <w:rsid w:val="0040475D"/>
    <w:rsid w:val="00404796"/>
    <w:rsid w:val="004047E8"/>
    <w:rsid w:val="00404ACB"/>
    <w:rsid w:val="00404AF7"/>
    <w:rsid w:val="00404C1F"/>
    <w:rsid w:val="00404D1A"/>
    <w:rsid w:val="00404E17"/>
    <w:rsid w:val="00404FBD"/>
    <w:rsid w:val="00405815"/>
    <w:rsid w:val="004059FB"/>
    <w:rsid w:val="00405ECB"/>
    <w:rsid w:val="0040617B"/>
    <w:rsid w:val="0040617F"/>
    <w:rsid w:val="004063C4"/>
    <w:rsid w:val="00406574"/>
    <w:rsid w:val="004066BE"/>
    <w:rsid w:val="00406894"/>
    <w:rsid w:val="00406A5A"/>
    <w:rsid w:val="00406B3A"/>
    <w:rsid w:val="00406CB6"/>
    <w:rsid w:val="00406E23"/>
    <w:rsid w:val="00407034"/>
    <w:rsid w:val="004070F9"/>
    <w:rsid w:val="00407279"/>
    <w:rsid w:val="004073D2"/>
    <w:rsid w:val="004075C5"/>
    <w:rsid w:val="004075DA"/>
    <w:rsid w:val="00407A36"/>
    <w:rsid w:val="00407E95"/>
    <w:rsid w:val="00407F4E"/>
    <w:rsid w:val="00410046"/>
    <w:rsid w:val="004103CD"/>
    <w:rsid w:val="00410510"/>
    <w:rsid w:val="0041063C"/>
    <w:rsid w:val="00410689"/>
    <w:rsid w:val="004109AC"/>
    <w:rsid w:val="00410C9B"/>
    <w:rsid w:val="00410E31"/>
    <w:rsid w:val="00410ECB"/>
    <w:rsid w:val="004110FA"/>
    <w:rsid w:val="004116B9"/>
    <w:rsid w:val="004117CB"/>
    <w:rsid w:val="00411980"/>
    <w:rsid w:val="00411A77"/>
    <w:rsid w:val="00411A93"/>
    <w:rsid w:val="00411CC2"/>
    <w:rsid w:val="00411D77"/>
    <w:rsid w:val="00411EAC"/>
    <w:rsid w:val="00411F07"/>
    <w:rsid w:val="0041212B"/>
    <w:rsid w:val="00412576"/>
    <w:rsid w:val="0041257E"/>
    <w:rsid w:val="004126D7"/>
    <w:rsid w:val="00412775"/>
    <w:rsid w:val="0041280A"/>
    <w:rsid w:val="004128C2"/>
    <w:rsid w:val="00412CC5"/>
    <w:rsid w:val="00412E56"/>
    <w:rsid w:val="00412ECC"/>
    <w:rsid w:val="00412F05"/>
    <w:rsid w:val="004135DF"/>
    <w:rsid w:val="0041365C"/>
    <w:rsid w:val="004136AF"/>
    <w:rsid w:val="00413A56"/>
    <w:rsid w:val="00413A96"/>
    <w:rsid w:val="00413C26"/>
    <w:rsid w:val="00413F23"/>
    <w:rsid w:val="00413FCC"/>
    <w:rsid w:val="0041403B"/>
    <w:rsid w:val="0041414F"/>
    <w:rsid w:val="004141E9"/>
    <w:rsid w:val="004146B1"/>
    <w:rsid w:val="00414749"/>
    <w:rsid w:val="004148A7"/>
    <w:rsid w:val="004148D5"/>
    <w:rsid w:val="00414A3D"/>
    <w:rsid w:val="00414B80"/>
    <w:rsid w:val="00414C38"/>
    <w:rsid w:val="00414CCE"/>
    <w:rsid w:val="00414DF2"/>
    <w:rsid w:val="00414F2A"/>
    <w:rsid w:val="00414F44"/>
    <w:rsid w:val="004152E5"/>
    <w:rsid w:val="0041538F"/>
    <w:rsid w:val="0041540E"/>
    <w:rsid w:val="0041547F"/>
    <w:rsid w:val="00415709"/>
    <w:rsid w:val="0041598B"/>
    <w:rsid w:val="00415CC8"/>
    <w:rsid w:val="00415E95"/>
    <w:rsid w:val="00415EEF"/>
    <w:rsid w:val="00416053"/>
    <w:rsid w:val="00416134"/>
    <w:rsid w:val="0041645F"/>
    <w:rsid w:val="0041670E"/>
    <w:rsid w:val="004167CB"/>
    <w:rsid w:val="00416818"/>
    <w:rsid w:val="00416A40"/>
    <w:rsid w:val="00416AA5"/>
    <w:rsid w:val="00416AB0"/>
    <w:rsid w:val="00416AE5"/>
    <w:rsid w:val="00416BCC"/>
    <w:rsid w:val="00416D79"/>
    <w:rsid w:val="00416F4A"/>
    <w:rsid w:val="0041718C"/>
    <w:rsid w:val="004171AC"/>
    <w:rsid w:val="004171AE"/>
    <w:rsid w:val="004172FE"/>
    <w:rsid w:val="00417500"/>
    <w:rsid w:val="0041756B"/>
    <w:rsid w:val="0041760C"/>
    <w:rsid w:val="00417642"/>
    <w:rsid w:val="00417861"/>
    <w:rsid w:val="004178E8"/>
    <w:rsid w:val="00417965"/>
    <w:rsid w:val="0041798A"/>
    <w:rsid w:val="00417991"/>
    <w:rsid w:val="00417C76"/>
    <w:rsid w:val="00417E59"/>
    <w:rsid w:val="00417EE7"/>
    <w:rsid w:val="00417EE8"/>
    <w:rsid w:val="004204C4"/>
    <w:rsid w:val="00420633"/>
    <w:rsid w:val="00420654"/>
    <w:rsid w:val="00420715"/>
    <w:rsid w:val="00420A10"/>
    <w:rsid w:val="00420B63"/>
    <w:rsid w:val="00420D54"/>
    <w:rsid w:val="00420D76"/>
    <w:rsid w:val="00420E71"/>
    <w:rsid w:val="00420ECF"/>
    <w:rsid w:val="0042135A"/>
    <w:rsid w:val="004217CF"/>
    <w:rsid w:val="0042189C"/>
    <w:rsid w:val="004219B9"/>
    <w:rsid w:val="004219BD"/>
    <w:rsid w:val="00421A4C"/>
    <w:rsid w:val="00421BA1"/>
    <w:rsid w:val="00421D8C"/>
    <w:rsid w:val="00421E51"/>
    <w:rsid w:val="00422112"/>
    <w:rsid w:val="004221A2"/>
    <w:rsid w:val="00422307"/>
    <w:rsid w:val="0042230C"/>
    <w:rsid w:val="0042235D"/>
    <w:rsid w:val="0042248D"/>
    <w:rsid w:val="004225F1"/>
    <w:rsid w:val="00422705"/>
    <w:rsid w:val="00422730"/>
    <w:rsid w:val="00422ABE"/>
    <w:rsid w:val="00422CA0"/>
    <w:rsid w:val="00422DB3"/>
    <w:rsid w:val="00422F74"/>
    <w:rsid w:val="0042303E"/>
    <w:rsid w:val="0042311F"/>
    <w:rsid w:val="004231F5"/>
    <w:rsid w:val="00423361"/>
    <w:rsid w:val="00423445"/>
    <w:rsid w:val="004236D2"/>
    <w:rsid w:val="00423757"/>
    <w:rsid w:val="00423864"/>
    <w:rsid w:val="0042397F"/>
    <w:rsid w:val="00423A74"/>
    <w:rsid w:val="00423B49"/>
    <w:rsid w:val="00423C16"/>
    <w:rsid w:val="00423D83"/>
    <w:rsid w:val="00423F3F"/>
    <w:rsid w:val="004240C5"/>
    <w:rsid w:val="004242BD"/>
    <w:rsid w:val="00424304"/>
    <w:rsid w:val="0042437D"/>
    <w:rsid w:val="00424384"/>
    <w:rsid w:val="00424812"/>
    <w:rsid w:val="00424955"/>
    <w:rsid w:val="00424993"/>
    <w:rsid w:val="00424A35"/>
    <w:rsid w:val="00424C67"/>
    <w:rsid w:val="00424CB6"/>
    <w:rsid w:val="00424DC6"/>
    <w:rsid w:val="00424E69"/>
    <w:rsid w:val="00424E74"/>
    <w:rsid w:val="00424E7E"/>
    <w:rsid w:val="00425014"/>
    <w:rsid w:val="004253F8"/>
    <w:rsid w:val="004254AB"/>
    <w:rsid w:val="00425647"/>
    <w:rsid w:val="004259C0"/>
    <w:rsid w:val="00425C00"/>
    <w:rsid w:val="00425EAC"/>
    <w:rsid w:val="0042606E"/>
    <w:rsid w:val="004260AB"/>
    <w:rsid w:val="004265D2"/>
    <w:rsid w:val="00426667"/>
    <w:rsid w:val="004266D2"/>
    <w:rsid w:val="004268BD"/>
    <w:rsid w:val="004269A9"/>
    <w:rsid w:val="00426BC7"/>
    <w:rsid w:val="00426E72"/>
    <w:rsid w:val="00426EDE"/>
    <w:rsid w:val="0042702A"/>
    <w:rsid w:val="00427174"/>
    <w:rsid w:val="00427199"/>
    <w:rsid w:val="0042724C"/>
    <w:rsid w:val="00427366"/>
    <w:rsid w:val="0042743C"/>
    <w:rsid w:val="004278BE"/>
    <w:rsid w:val="00427A5F"/>
    <w:rsid w:val="00427AA7"/>
    <w:rsid w:val="00427B97"/>
    <w:rsid w:val="00427D45"/>
    <w:rsid w:val="00427DE4"/>
    <w:rsid w:val="00427F2C"/>
    <w:rsid w:val="004300BA"/>
    <w:rsid w:val="00430376"/>
    <w:rsid w:val="00430676"/>
    <w:rsid w:val="0043076A"/>
    <w:rsid w:val="00430859"/>
    <w:rsid w:val="00430BD2"/>
    <w:rsid w:val="00430DE5"/>
    <w:rsid w:val="00430E03"/>
    <w:rsid w:val="00430E12"/>
    <w:rsid w:val="00430EA3"/>
    <w:rsid w:val="00430F30"/>
    <w:rsid w:val="00431176"/>
    <w:rsid w:val="0043130E"/>
    <w:rsid w:val="0043139A"/>
    <w:rsid w:val="00431575"/>
    <w:rsid w:val="00431628"/>
    <w:rsid w:val="00431764"/>
    <w:rsid w:val="0043179A"/>
    <w:rsid w:val="004319DA"/>
    <w:rsid w:val="00431B33"/>
    <w:rsid w:val="00431B70"/>
    <w:rsid w:val="00431C05"/>
    <w:rsid w:val="00431DCC"/>
    <w:rsid w:val="00431F99"/>
    <w:rsid w:val="0043212D"/>
    <w:rsid w:val="0043245F"/>
    <w:rsid w:val="00432639"/>
    <w:rsid w:val="004328A1"/>
    <w:rsid w:val="004329CC"/>
    <w:rsid w:val="00432F09"/>
    <w:rsid w:val="00433226"/>
    <w:rsid w:val="0043337D"/>
    <w:rsid w:val="004333AC"/>
    <w:rsid w:val="00433667"/>
    <w:rsid w:val="00433677"/>
    <w:rsid w:val="00433678"/>
    <w:rsid w:val="0043367E"/>
    <w:rsid w:val="00433977"/>
    <w:rsid w:val="00433ADB"/>
    <w:rsid w:val="00433BD3"/>
    <w:rsid w:val="00433C59"/>
    <w:rsid w:val="00433C5B"/>
    <w:rsid w:val="004341AB"/>
    <w:rsid w:val="004343B0"/>
    <w:rsid w:val="0043451B"/>
    <w:rsid w:val="004345CF"/>
    <w:rsid w:val="00434A6D"/>
    <w:rsid w:val="00434B4E"/>
    <w:rsid w:val="00434C3D"/>
    <w:rsid w:val="00434D1E"/>
    <w:rsid w:val="00434E95"/>
    <w:rsid w:val="00434EA6"/>
    <w:rsid w:val="00434EAA"/>
    <w:rsid w:val="00434FCB"/>
    <w:rsid w:val="00434FD7"/>
    <w:rsid w:val="00435173"/>
    <w:rsid w:val="0043537F"/>
    <w:rsid w:val="004353F3"/>
    <w:rsid w:val="0043553D"/>
    <w:rsid w:val="00435573"/>
    <w:rsid w:val="004355F4"/>
    <w:rsid w:val="0043565B"/>
    <w:rsid w:val="004356E8"/>
    <w:rsid w:val="0043579E"/>
    <w:rsid w:val="004357F3"/>
    <w:rsid w:val="00435969"/>
    <w:rsid w:val="00435A9D"/>
    <w:rsid w:val="00435AAB"/>
    <w:rsid w:val="00435E44"/>
    <w:rsid w:val="00435F78"/>
    <w:rsid w:val="00435FC7"/>
    <w:rsid w:val="004362BE"/>
    <w:rsid w:val="004363A1"/>
    <w:rsid w:val="004364F2"/>
    <w:rsid w:val="0043670E"/>
    <w:rsid w:val="004367BF"/>
    <w:rsid w:val="00436804"/>
    <w:rsid w:val="004368CA"/>
    <w:rsid w:val="00436A21"/>
    <w:rsid w:val="00436C6E"/>
    <w:rsid w:val="00436D13"/>
    <w:rsid w:val="00436DA7"/>
    <w:rsid w:val="00436DDA"/>
    <w:rsid w:val="00436EC2"/>
    <w:rsid w:val="00436FB6"/>
    <w:rsid w:val="00437046"/>
    <w:rsid w:val="00437325"/>
    <w:rsid w:val="004374D8"/>
    <w:rsid w:val="004377AE"/>
    <w:rsid w:val="0043780D"/>
    <w:rsid w:val="004379A1"/>
    <w:rsid w:val="00437B9E"/>
    <w:rsid w:val="00437D0E"/>
    <w:rsid w:val="00437D55"/>
    <w:rsid w:val="00437D65"/>
    <w:rsid w:val="00437DA8"/>
    <w:rsid w:val="00437DD1"/>
    <w:rsid w:val="00440037"/>
    <w:rsid w:val="00440171"/>
    <w:rsid w:val="0044023F"/>
    <w:rsid w:val="004402A3"/>
    <w:rsid w:val="00440346"/>
    <w:rsid w:val="004403F2"/>
    <w:rsid w:val="004404EC"/>
    <w:rsid w:val="004405D7"/>
    <w:rsid w:val="0044073F"/>
    <w:rsid w:val="00440B13"/>
    <w:rsid w:val="00440EDD"/>
    <w:rsid w:val="0044103E"/>
    <w:rsid w:val="00441475"/>
    <w:rsid w:val="0044157C"/>
    <w:rsid w:val="0044163A"/>
    <w:rsid w:val="004417C0"/>
    <w:rsid w:val="0044186D"/>
    <w:rsid w:val="00441880"/>
    <w:rsid w:val="0044188C"/>
    <w:rsid w:val="00441A9C"/>
    <w:rsid w:val="00441BED"/>
    <w:rsid w:val="00441E1A"/>
    <w:rsid w:val="00441F93"/>
    <w:rsid w:val="00441FA6"/>
    <w:rsid w:val="00442057"/>
    <w:rsid w:val="004422D9"/>
    <w:rsid w:val="004424A7"/>
    <w:rsid w:val="004425F6"/>
    <w:rsid w:val="004428F5"/>
    <w:rsid w:val="004429E4"/>
    <w:rsid w:val="00443019"/>
    <w:rsid w:val="00443153"/>
    <w:rsid w:val="00443169"/>
    <w:rsid w:val="004431D3"/>
    <w:rsid w:val="00443259"/>
    <w:rsid w:val="004433D0"/>
    <w:rsid w:val="0044351E"/>
    <w:rsid w:val="00443539"/>
    <w:rsid w:val="00443791"/>
    <w:rsid w:val="004438DA"/>
    <w:rsid w:val="004438E8"/>
    <w:rsid w:val="00443936"/>
    <w:rsid w:val="00443AD4"/>
    <w:rsid w:val="00443B16"/>
    <w:rsid w:val="00443C2C"/>
    <w:rsid w:val="00443D45"/>
    <w:rsid w:val="00443E16"/>
    <w:rsid w:val="00443F19"/>
    <w:rsid w:val="0044430F"/>
    <w:rsid w:val="0044435D"/>
    <w:rsid w:val="00444627"/>
    <w:rsid w:val="0044463F"/>
    <w:rsid w:val="004446E2"/>
    <w:rsid w:val="0044497E"/>
    <w:rsid w:val="00444987"/>
    <w:rsid w:val="00444B22"/>
    <w:rsid w:val="00444B72"/>
    <w:rsid w:val="00444B97"/>
    <w:rsid w:val="00444D26"/>
    <w:rsid w:val="0044513E"/>
    <w:rsid w:val="004451B1"/>
    <w:rsid w:val="004451F3"/>
    <w:rsid w:val="004453A5"/>
    <w:rsid w:val="004454D1"/>
    <w:rsid w:val="004455E3"/>
    <w:rsid w:val="00445825"/>
    <w:rsid w:val="00445AAE"/>
    <w:rsid w:val="00445BF1"/>
    <w:rsid w:val="00445C03"/>
    <w:rsid w:val="00445ECF"/>
    <w:rsid w:val="0044606C"/>
    <w:rsid w:val="0044618D"/>
    <w:rsid w:val="00446296"/>
    <w:rsid w:val="0044664F"/>
    <w:rsid w:val="00446792"/>
    <w:rsid w:val="0044680E"/>
    <w:rsid w:val="00446B1E"/>
    <w:rsid w:val="00446B71"/>
    <w:rsid w:val="00446F55"/>
    <w:rsid w:val="004470C7"/>
    <w:rsid w:val="00447126"/>
    <w:rsid w:val="004471C5"/>
    <w:rsid w:val="004472B7"/>
    <w:rsid w:val="004474EB"/>
    <w:rsid w:val="0044765B"/>
    <w:rsid w:val="004476BF"/>
    <w:rsid w:val="004476FB"/>
    <w:rsid w:val="0044771D"/>
    <w:rsid w:val="00447903"/>
    <w:rsid w:val="00447A3A"/>
    <w:rsid w:val="00447B66"/>
    <w:rsid w:val="00447B99"/>
    <w:rsid w:val="00447CED"/>
    <w:rsid w:val="00447CF0"/>
    <w:rsid w:val="00447DEF"/>
    <w:rsid w:val="00447EC4"/>
    <w:rsid w:val="00447F5C"/>
    <w:rsid w:val="00447F98"/>
    <w:rsid w:val="00450079"/>
    <w:rsid w:val="0045007B"/>
    <w:rsid w:val="004500D4"/>
    <w:rsid w:val="004506F8"/>
    <w:rsid w:val="00450884"/>
    <w:rsid w:val="0045092B"/>
    <w:rsid w:val="00450A8B"/>
    <w:rsid w:val="00450FF7"/>
    <w:rsid w:val="00451002"/>
    <w:rsid w:val="00451525"/>
    <w:rsid w:val="0045179B"/>
    <w:rsid w:val="00451AE4"/>
    <w:rsid w:val="00451D68"/>
    <w:rsid w:val="00452262"/>
    <w:rsid w:val="00452757"/>
    <w:rsid w:val="00452824"/>
    <w:rsid w:val="00452AEE"/>
    <w:rsid w:val="00452B33"/>
    <w:rsid w:val="004532B9"/>
    <w:rsid w:val="004533AE"/>
    <w:rsid w:val="00453557"/>
    <w:rsid w:val="00453575"/>
    <w:rsid w:val="0045362F"/>
    <w:rsid w:val="00453738"/>
    <w:rsid w:val="00453A65"/>
    <w:rsid w:val="00453CF4"/>
    <w:rsid w:val="00453EB4"/>
    <w:rsid w:val="00453F30"/>
    <w:rsid w:val="00454113"/>
    <w:rsid w:val="0045430C"/>
    <w:rsid w:val="00454383"/>
    <w:rsid w:val="0045465D"/>
    <w:rsid w:val="004546A0"/>
    <w:rsid w:val="0045480E"/>
    <w:rsid w:val="004549A7"/>
    <w:rsid w:val="00454A88"/>
    <w:rsid w:val="00454F1D"/>
    <w:rsid w:val="00455081"/>
    <w:rsid w:val="004550D4"/>
    <w:rsid w:val="00455185"/>
    <w:rsid w:val="00455210"/>
    <w:rsid w:val="004552A0"/>
    <w:rsid w:val="004552C0"/>
    <w:rsid w:val="00455504"/>
    <w:rsid w:val="00455634"/>
    <w:rsid w:val="00455802"/>
    <w:rsid w:val="004558BE"/>
    <w:rsid w:val="0045591D"/>
    <w:rsid w:val="00455994"/>
    <w:rsid w:val="00455A1E"/>
    <w:rsid w:val="00455A6C"/>
    <w:rsid w:val="00455DDC"/>
    <w:rsid w:val="00455F45"/>
    <w:rsid w:val="00455FEC"/>
    <w:rsid w:val="00456003"/>
    <w:rsid w:val="0045605A"/>
    <w:rsid w:val="0045612D"/>
    <w:rsid w:val="004563B3"/>
    <w:rsid w:val="00456550"/>
    <w:rsid w:val="004565F3"/>
    <w:rsid w:val="00456732"/>
    <w:rsid w:val="00456BDF"/>
    <w:rsid w:val="00456BE9"/>
    <w:rsid w:val="00456F24"/>
    <w:rsid w:val="00456F2A"/>
    <w:rsid w:val="00456F3F"/>
    <w:rsid w:val="00456FD5"/>
    <w:rsid w:val="004570C6"/>
    <w:rsid w:val="004570D1"/>
    <w:rsid w:val="00457152"/>
    <w:rsid w:val="004571D0"/>
    <w:rsid w:val="00457417"/>
    <w:rsid w:val="00457449"/>
    <w:rsid w:val="00457A01"/>
    <w:rsid w:val="00457ACC"/>
    <w:rsid w:val="00457DCB"/>
    <w:rsid w:val="00457E2A"/>
    <w:rsid w:val="00460144"/>
    <w:rsid w:val="00460165"/>
    <w:rsid w:val="0046024F"/>
    <w:rsid w:val="004602E8"/>
    <w:rsid w:val="004603B4"/>
    <w:rsid w:val="00460429"/>
    <w:rsid w:val="004607B3"/>
    <w:rsid w:val="00460AC6"/>
    <w:rsid w:val="00460B21"/>
    <w:rsid w:val="00460C39"/>
    <w:rsid w:val="00460F9C"/>
    <w:rsid w:val="004611C3"/>
    <w:rsid w:val="004613C2"/>
    <w:rsid w:val="0046150F"/>
    <w:rsid w:val="004616B2"/>
    <w:rsid w:val="00461854"/>
    <w:rsid w:val="00461CDB"/>
    <w:rsid w:val="00461E20"/>
    <w:rsid w:val="00461F5A"/>
    <w:rsid w:val="004620B2"/>
    <w:rsid w:val="004620D6"/>
    <w:rsid w:val="004621A7"/>
    <w:rsid w:val="004625D1"/>
    <w:rsid w:val="004626B5"/>
    <w:rsid w:val="00462899"/>
    <w:rsid w:val="004628CD"/>
    <w:rsid w:val="00462BB9"/>
    <w:rsid w:val="00462F68"/>
    <w:rsid w:val="004630A2"/>
    <w:rsid w:val="004632EB"/>
    <w:rsid w:val="0046336C"/>
    <w:rsid w:val="004634E4"/>
    <w:rsid w:val="004635E1"/>
    <w:rsid w:val="00463615"/>
    <w:rsid w:val="00463794"/>
    <w:rsid w:val="004639A4"/>
    <w:rsid w:val="004639B0"/>
    <w:rsid w:val="00463A53"/>
    <w:rsid w:val="00463AB9"/>
    <w:rsid w:val="00463CE7"/>
    <w:rsid w:val="00464264"/>
    <w:rsid w:val="00464320"/>
    <w:rsid w:val="004643CB"/>
    <w:rsid w:val="0046441F"/>
    <w:rsid w:val="004645EA"/>
    <w:rsid w:val="00464685"/>
    <w:rsid w:val="004646FD"/>
    <w:rsid w:val="00464781"/>
    <w:rsid w:val="004647BE"/>
    <w:rsid w:val="00464862"/>
    <w:rsid w:val="00464A3C"/>
    <w:rsid w:val="00464D84"/>
    <w:rsid w:val="004651E7"/>
    <w:rsid w:val="004651EA"/>
    <w:rsid w:val="00465346"/>
    <w:rsid w:val="00465781"/>
    <w:rsid w:val="00465838"/>
    <w:rsid w:val="0046591D"/>
    <w:rsid w:val="00465D77"/>
    <w:rsid w:val="00466034"/>
    <w:rsid w:val="00466206"/>
    <w:rsid w:val="004664E5"/>
    <w:rsid w:val="00466672"/>
    <w:rsid w:val="00466725"/>
    <w:rsid w:val="004668F0"/>
    <w:rsid w:val="0046699B"/>
    <w:rsid w:val="00466B56"/>
    <w:rsid w:val="00466C4D"/>
    <w:rsid w:val="00466CB9"/>
    <w:rsid w:val="00466ED3"/>
    <w:rsid w:val="0046709E"/>
    <w:rsid w:val="00467214"/>
    <w:rsid w:val="00467414"/>
    <w:rsid w:val="004677B1"/>
    <w:rsid w:val="0046789F"/>
    <w:rsid w:val="004679DD"/>
    <w:rsid w:val="00467AE5"/>
    <w:rsid w:val="00467C3C"/>
    <w:rsid w:val="00467C5E"/>
    <w:rsid w:val="00467D69"/>
    <w:rsid w:val="00467D7E"/>
    <w:rsid w:val="00467F08"/>
    <w:rsid w:val="00470011"/>
    <w:rsid w:val="0047016C"/>
    <w:rsid w:val="0047027B"/>
    <w:rsid w:val="00470410"/>
    <w:rsid w:val="004706BF"/>
    <w:rsid w:val="004707D6"/>
    <w:rsid w:val="00470856"/>
    <w:rsid w:val="00470B79"/>
    <w:rsid w:val="00470C22"/>
    <w:rsid w:val="0047110B"/>
    <w:rsid w:val="0047111C"/>
    <w:rsid w:val="004711F2"/>
    <w:rsid w:val="004712BE"/>
    <w:rsid w:val="00471390"/>
    <w:rsid w:val="00471394"/>
    <w:rsid w:val="004713C2"/>
    <w:rsid w:val="00471554"/>
    <w:rsid w:val="0047155F"/>
    <w:rsid w:val="004716BE"/>
    <w:rsid w:val="00471770"/>
    <w:rsid w:val="0047186A"/>
    <w:rsid w:val="00471B16"/>
    <w:rsid w:val="00471D08"/>
    <w:rsid w:val="00471E35"/>
    <w:rsid w:val="00471E36"/>
    <w:rsid w:val="004720A2"/>
    <w:rsid w:val="00472149"/>
    <w:rsid w:val="004721D1"/>
    <w:rsid w:val="004721EC"/>
    <w:rsid w:val="00472264"/>
    <w:rsid w:val="0047232D"/>
    <w:rsid w:val="004723AA"/>
    <w:rsid w:val="004725DD"/>
    <w:rsid w:val="0047270D"/>
    <w:rsid w:val="0047279A"/>
    <w:rsid w:val="00472812"/>
    <w:rsid w:val="004728E3"/>
    <w:rsid w:val="00472C9B"/>
    <w:rsid w:val="00472E06"/>
    <w:rsid w:val="00472FF6"/>
    <w:rsid w:val="00472FF8"/>
    <w:rsid w:val="00473194"/>
    <w:rsid w:val="004734B3"/>
    <w:rsid w:val="004734F5"/>
    <w:rsid w:val="00473574"/>
    <w:rsid w:val="00473695"/>
    <w:rsid w:val="004736B3"/>
    <w:rsid w:val="004736B9"/>
    <w:rsid w:val="004738C9"/>
    <w:rsid w:val="00473923"/>
    <w:rsid w:val="00473AB2"/>
    <w:rsid w:val="00473DEB"/>
    <w:rsid w:val="00473E64"/>
    <w:rsid w:val="00473F05"/>
    <w:rsid w:val="00473F14"/>
    <w:rsid w:val="00474029"/>
    <w:rsid w:val="0047431B"/>
    <w:rsid w:val="00474420"/>
    <w:rsid w:val="0047446F"/>
    <w:rsid w:val="0047462C"/>
    <w:rsid w:val="0047470C"/>
    <w:rsid w:val="0047474E"/>
    <w:rsid w:val="004747EB"/>
    <w:rsid w:val="004749EE"/>
    <w:rsid w:val="00474A04"/>
    <w:rsid w:val="00474ACE"/>
    <w:rsid w:val="00474C3F"/>
    <w:rsid w:val="00474CBA"/>
    <w:rsid w:val="00474DDC"/>
    <w:rsid w:val="00474EEF"/>
    <w:rsid w:val="00475105"/>
    <w:rsid w:val="004751E0"/>
    <w:rsid w:val="00475278"/>
    <w:rsid w:val="00475497"/>
    <w:rsid w:val="004757C2"/>
    <w:rsid w:val="0047583B"/>
    <w:rsid w:val="00475986"/>
    <w:rsid w:val="004759F3"/>
    <w:rsid w:val="00475A40"/>
    <w:rsid w:val="00475CE4"/>
    <w:rsid w:val="00475D32"/>
    <w:rsid w:val="004761BC"/>
    <w:rsid w:val="0047689A"/>
    <w:rsid w:val="00476D32"/>
    <w:rsid w:val="00476E8C"/>
    <w:rsid w:val="004772A3"/>
    <w:rsid w:val="0047732D"/>
    <w:rsid w:val="004773F2"/>
    <w:rsid w:val="00477886"/>
    <w:rsid w:val="00477958"/>
    <w:rsid w:val="00477A1D"/>
    <w:rsid w:val="00477ADE"/>
    <w:rsid w:val="00477B24"/>
    <w:rsid w:val="00477C2D"/>
    <w:rsid w:val="00477CC0"/>
    <w:rsid w:val="00477F1F"/>
    <w:rsid w:val="00477FCF"/>
    <w:rsid w:val="00480113"/>
    <w:rsid w:val="00480183"/>
    <w:rsid w:val="0048048D"/>
    <w:rsid w:val="00480593"/>
    <w:rsid w:val="004806FC"/>
    <w:rsid w:val="004807D0"/>
    <w:rsid w:val="00480864"/>
    <w:rsid w:val="004808C7"/>
    <w:rsid w:val="00480A15"/>
    <w:rsid w:val="00480A54"/>
    <w:rsid w:val="00480A84"/>
    <w:rsid w:val="00480B5A"/>
    <w:rsid w:val="00480BE3"/>
    <w:rsid w:val="00480D7A"/>
    <w:rsid w:val="00480E86"/>
    <w:rsid w:val="00480F08"/>
    <w:rsid w:val="00480F7C"/>
    <w:rsid w:val="0048102B"/>
    <w:rsid w:val="00481235"/>
    <w:rsid w:val="004815B8"/>
    <w:rsid w:val="004817E3"/>
    <w:rsid w:val="00481806"/>
    <w:rsid w:val="00481864"/>
    <w:rsid w:val="00481A68"/>
    <w:rsid w:val="00481B82"/>
    <w:rsid w:val="00481D07"/>
    <w:rsid w:val="00481E31"/>
    <w:rsid w:val="00481E7B"/>
    <w:rsid w:val="00481E8A"/>
    <w:rsid w:val="00481EA6"/>
    <w:rsid w:val="00481EC7"/>
    <w:rsid w:val="00481F08"/>
    <w:rsid w:val="0048200D"/>
    <w:rsid w:val="0048201F"/>
    <w:rsid w:val="004820E4"/>
    <w:rsid w:val="004822E6"/>
    <w:rsid w:val="004823A9"/>
    <w:rsid w:val="0048265F"/>
    <w:rsid w:val="00482664"/>
    <w:rsid w:val="00482B7C"/>
    <w:rsid w:val="00482D6F"/>
    <w:rsid w:val="00482EE4"/>
    <w:rsid w:val="00482FC0"/>
    <w:rsid w:val="00483066"/>
    <w:rsid w:val="004832A6"/>
    <w:rsid w:val="004833AE"/>
    <w:rsid w:val="00483608"/>
    <w:rsid w:val="004836AC"/>
    <w:rsid w:val="004837FF"/>
    <w:rsid w:val="00483CAD"/>
    <w:rsid w:val="0048416E"/>
    <w:rsid w:val="004841FA"/>
    <w:rsid w:val="0048425B"/>
    <w:rsid w:val="004845FC"/>
    <w:rsid w:val="004846C1"/>
    <w:rsid w:val="0048478F"/>
    <w:rsid w:val="004847D8"/>
    <w:rsid w:val="004847FE"/>
    <w:rsid w:val="00484991"/>
    <w:rsid w:val="00484C2C"/>
    <w:rsid w:val="00484DE6"/>
    <w:rsid w:val="00484E04"/>
    <w:rsid w:val="00484F95"/>
    <w:rsid w:val="004851E8"/>
    <w:rsid w:val="0048529C"/>
    <w:rsid w:val="00485368"/>
    <w:rsid w:val="004853FC"/>
    <w:rsid w:val="004854C9"/>
    <w:rsid w:val="004854FD"/>
    <w:rsid w:val="00485621"/>
    <w:rsid w:val="004856EA"/>
    <w:rsid w:val="00485803"/>
    <w:rsid w:val="004859CB"/>
    <w:rsid w:val="004859E0"/>
    <w:rsid w:val="00485CAE"/>
    <w:rsid w:val="00485D11"/>
    <w:rsid w:val="00485FF5"/>
    <w:rsid w:val="0048620E"/>
    <w:rsid w:val="00486296"/>
    <w:rsid w:val="00486654"/>
    <w:rsid w:val="0048671A"/>
    <w:rsid w:val="00486898"/>
    <w:rsid w:val="00486A7A"/>
    <w:rsid w:val="00486C88"/>
    <w:rsid w:val="00486CE4"/>
    <w:rsid w:val="00487293"/>
    <w:rsid w:val="004873EE"/>
    <w:rsid w:val="0048745C"/>
    <w:rsid w:val="004877B8"/>
    <w:rsid w:val="004877EE"/>
    <w:rsid w:val="0048785F"/>
    <w:rsid w:val="00487998"/>
    <w:rsid w:val="004879BC"/>
    <w:rsid w:val="00487A6B"/>
    <w:rsid w:val="00487AC8"/>
    <w:rsid w:val="00487DA4"/>
    <w:rsid w:val="00487F21"/>
    <w:rsid w:val="00487F71"/>
    <w:rsid w:val="00490426"/>
    <w:rsid w:val="00490440"/>
    <w:rsid w:val="004905C4"/>
    <w:rsid w:val="004906DE"/>
    <w:rsid w:val="004907C0"/>
    <w:rsid w:val="00490919"/>
    <w:rsid w:val="0049096C"/>
    <w:rsid w:val="00490D12"/>
    <w:rsid w:val="00490DC9"/>
    <w:rsid w:val="00490E01"/>
    <w:rsid w:val="004910B9"/>
    <w:rsid w:val="00491326"/>
    <w:rsid w:val="0049163F"/>
    <w:rsid w:val="00491725"/>
    <w:rsid w:val="00491BCF"/>
    <w:rsid w:val="00491CE1"/>
    <w:rsid w:val="00491D95"/>
    <w:rsid w:val="004921AD"/>
    <w:rsid w:val="0049265C"/>
    <w:rsid w:val="00492680"/>
    <w:rsid w:val="0049269C"/>
    <w:rsid w:val="00492730"/>
    <w:rsid w:val="0049297D"/>
    <w:rsid w:val="00492A5B"/>
    <w:rsid w:val="00492A6E"/>
    <w:rsid w:val="00492DE9"/>
    <w:rsid w:val="00492E29"/>
    <w:rsid w:val="00492EDD"/>
    <w:rsid w:val="00492F35"/>
    <w:rsid w:val="00493205"/>
    <w:rsid w:val="004933AC"/>
    <w:rsid w:val="00493420"/>
    <w:rsid w:val="0049358C"/>
    <w:rsid w:val="004935A8"/>
    <w:rsid w:val="0049377E"/>
    <w:rsid w:val="0049394A"/>
    <w:rsid w:val="00493BE1"/>
    <w:rsid w:val="00493DEC"/>
    <w:rsid w:val="00493E2F"/>
    <w:rsid w:val="0049404E"/>
    <w:rsid w:val="0049413A"/>
    <w:rsid w:val="004941E8"/>
    <w:rsid w:val="0049438C"/>
    <w:rsid w:val="00494496"/>
    <w:rsid w:val="00494ADB"/>
    <w:rsid w:val="00494E9A"/>
    <w:rsid w:val="004952AB"/>
    <w:rsid w:val="004952BA"/>
    <w:rsid w:val="004953E9"/>
    <w:rsid w:val="0049572B"/>
    <w:rsid w:val="004957BA"/>
    <w:rsid w:val="004957C1"/>
    <w:rsid w:val="00495814"/>
    <w:rsid w:val="0049588B"/>
    <w:rsid w:val="004959F2"/>
    <w:rsid w:val="00495ADE"/>
    <w:rsid w:val="00495C7B"/>
    <w:rsid w:val="00495D84"/>
    <w:rsid w:val="00495EC8"/>
    <w:rsid w:val="00495EFB"/>
    <w:rsid w:val="004961F7"/>
    <w:rsid w:val="00496365"/>
    <w:rsid w:val="00496421"/>
    <w:rsid w:val="004966D5"/>
    <w:rsid w:val="00496D5C"/>
    <w:rsid w:val="00496D80"/>
    <w:rsid w:val="00496E0B"/>
    <w:rsid w:val="00496FF6"/>
    <w:rsid w:val="00497665"/>
    <w:rsid w:val="004977B7"/>
    <w:rsid w:val="004977D9"/>
    <w:rsid w:val="00497819"/>
    <w:rsid w:val="00497A45"/>
    <w:rsid w:val="00497B38"/>
    <w:rsid w:val="00497B51"/>
    <w:rsid w:val="00497C75"/>
    <w:rsid w:val="00497D20"/>
    <w:rsid w:val="00497E67"/>
    <w:rsid w:val="00497EE9"/>
    <w:rsid w:val="00497FED"/>
    <w:rsid w:val="004A0255"/>
    <w:rsid w:val="004A0296"/>
    <w:rsid w:val="004A0400"/>
    <w:rsid w:val="004A04DF"/>
    <w:rsid w:val="004A05BD"/>
    <w:rsid w:val="004A0D40"/>
    <w:rsid w:val="004A0E7E"/>
    <w:rsid w:val="004A0EC7"/>
    <w:rsid w:val="004A1123"/>
    <w:rsid w:val="004A1129"/>
    <w:rsid w:val="004A1172"/>
    <w:rsid w:val="004A117A"/>
    <w:rsid w:val="004A1289"/>
    <w:rsid w:val="004A1345"/>
    <w:rsid w:val="004A1A8F"/>
    <w:rsid w:val="004A1BCB"/>
    <w:rsid w:val="004A1D5B"/>
    <w:rsid w:val="004A1E0B"/>
    <w:rsid w:val="004A1E92"/>
    <w:rsid w:val="004A1F65"/>
    <w:rsid w:val="004A1FCD"/>
    <w:rsid w:val="004A1FEF"/>
    <w:rsid w:val="004A219E"/>
    <w:rsid w:val="004A223F"/>
    <w:rsid w:val="004A2252"/>
    <w:rsid w:val="004A247E"/>
    <w:rsid w:val="004A24FF"/>
    <w:rsid w:val="004A26DE"/>
    <w:rsid w:val="004A270F"/>
    <w:rsid w:val="004A272B"/>
    <w:rsid w:val="004A284A"/>
    <w:rsid w:val="004A2B8A"/>
    <w:rsid w:val="004A2EF9"/>
    <w:rsid w:val="004A327E"/>
    <w:rsid w:val="004A3284"/>
    <w:rsid w:val="004A34C4"/>
    <w:rsid w:val="004A3520"/>
    <w:rsid w:val="004A3668"/>
    <w:rsid w:val="004A3A63"/>
    <w:rsid w:val="004A3AEE"/>
    <w:rsid w:val="004A3C6F"/>
    <w:rsid w:val="004A3C75"/>
    <w:rsid w:val="004A4028"/>
    <w:rsid w:val="004A41D0"/>
    <w:rsid w:val="004A4398"/>
    <w:rsid w:val="004A4657"/>
    <w:rsid w:val="004A47C4"/>
    <w:rsid w:val="004A484B"/>
    <w:rsid w:val="004A4939"/>
    <w:rsid w:val="004A4ACE"/>
    <w:rsid w:val="004A4AE6"/>
    <w:rsid w:val="004A4BF3"/>
    <w:rsid w:val="004A4C0D"/>
    <w:rsid w:val="004A4CAF"/>
    <w:rsid w:val="004A4CFC"/>
    <w:rsid w:val="004A514D"/>
    <w:rsid w:val="004A51C9"/>
    <w:rsid w:val="004A5483"/>
    <w:rsid w:val="004A55D0"/>
    <w:rsid w:val="004A5626"/>
    <w:rsid w:val="004A5833"/>
    <w:rsid w:val="004A58EB"/>
    <w:rsid w:val="004A5A0E"/>
    <w:rsid w:val="004A5A94"/>
    <w:rsid w:val="004A5C66"/>
    <w:rsid w:val="004A629C"/>
    <w:rsid w:val="004A62B7"/>
    <w:rsid w:val="004A63B0"/>
    <w:rsid w:val="004A6504"/>
    <w:rsid w:val="004A673C"/>
    <w:rsid w:val="004A6972"/>
    <w:rsid w:val="004A6B34"/>
    <w:rsid w:val="004A6CA4"/>
    <w:rsid w:val="004A7255"/>
    <w:rsid w:val="004A72F8"/>
    <w:rsid w:val="004A754C"/>
    <w:rsid w:val="004A7BC3"/>
    <w:rsid w:val="004A7BEB"/>
    <w:rsid w:val="004A7D06"/>
    <w:rsid w:val="004A7D5A"/>
    <w:rsid w:val="004A7F14"/>
    <w:rsid w:val="004A7F50"/>
    <w:rsid w:val="004AF0F8"/>
    <w:rsid w:val="004B0109"/>
    <w:rsid w:val="004B020F"/>
    <w:rsid w:val="004B0236"/>
    <w:rsid w:val="004B024C"/>
    <w:rsid w:val="004B03BE"/>
    <w:rsid w:val="004B064D"/>
    <w:rsid w:val="004B0B43"/>
    <w:rsid w:val="004B0FCD"/>
    <w:rsid w:val="004B1058"/>
    <w:rsid w:val="004B10F9"/>
    <w:rsid w:val="004B11DB"/>
    <w:rsid w:val="004B127B"/>
    <w:rsid w:val="004B128C"/>
    <w:rsid w:val="004B1416"/>
    <w:rsid w:val="004B1500"/>
    <w:rsid w:val="004B1539"/>
    <w:rsid w:val="004B220F"/>
    <w:rsid w:val="004B23AE"/>
    <w:rsid w:val="004B240A"/>
    <w:rsid w:val="004B2566"/>
    <w:rsid w:val="004B258B"/>
    <w:rsid w:val="004B2682"/>
    <w:rsid w:val="004B26D0"/>
    <w:rsid w:val="004B28C6"/>
    <w:rsid w:val="004B2976"/>
    <w:rsid w:val="004B2BA1"/>
    <w:rsid w:val="004B2C0F"/>
    <w:rsid w:val="004B2D3A"/>
    <w:rsid w:val="004B2E6B"/>
    <w:rsid w:val="004B3053"/>
    <w:rsid w:val="004B322E"/>
    <w:rsid w:val="004B32E3"/>
    <w:rsid w:val="004B3595"/>
    <w:rsid w:val="004B3704"/>
    <w:rsid w:val="004B381F"/>
    <w:rsid w:val="004B3F24"/>
    <w:rsid w:val="004B4302"/>
    <w:rsid w:val="004B4312"/>
    <w:rsid w:val="004B43DB"/>
    <w:rsid w:val="004B44D1"/>
    <w:rsid w:val="004B4643"/>
    <w:rsid w:val="004B498F"/>
    <w:rsid w:val="004B4998"/>
    <w:rsid w:val="004B4AC8"/>
    <w:rsid w:val="004B4B6B"/>
    <w:rsid w:val="004B4CBC"/>
    <w:rsid w:val="004B4D4B"/>
    <w:rsid w:val="004B4D7F"/>
    <w:rsid w:val="004B4E58"/>
    <w:rsid w:val="004B4E83"/>
    <w:rsid w:val="004B4F5A"/>
    <w:rsid w:val="004B5096"/>
    <w:rsid w:val="004B50F8"/>
    <w:rsid w:val="004B52BD"/>
    <w:rsid w:val="004B5325"/>
    <w:rsid w:val="004B541A"/>
    <w:rsid w:val="004B571D"/>
    <w:rsid w:val="004B57C8"/>
    <w:rsid w:val="004B5B6F"/>
    <w:rsid w:val="004B5D7A"/>
    <w:rsid w:val="004B5EDA"/>
    <w:rsid w:val="004B6074"/>
    <w:rsid w:val="004B61BA"/>
    <w:rsid w:val="004B639B"/>
    <w:rsid w:val="004B6592"/>
    <w:rsid w:val="004B66FF"/>
    <w:rsid w:val="004B69CF"/>
    <w:rsid w:val="004B69EB"/>
    <w:rsid w:val="004B6A31"/>
    <w:rsid w:val="004B6B5C"/>
    <w:rsid w:val="004B6C70"/>
    <w:rsid w:val="004B6CAF"/>
    <w:rsid w:val="004B6DC3"/>
    <w:rsid w:val="004B6EDB"/>
    <w:rsid w:val="004B7084"/>
    <w:rsid w:val="004B71F5"/>
    <w:rsid w:val="004B722A"/>
    <w:rsid w:val="004B722C"/>
    <w:rsid w:val="004B7391"/>
    <w:rsid w:val="004B7425"/>
    <w:rsid w:val="004B75E5"/>
    <w:rsid w:val="004B76E5"/>
    <w:rsid w:val="004B7754"/>
    <w:rsid w:val="004B77D5"/>
    <w:rsid w:val="004B791B"/>
    <w:rsid w:val="004B79BB"/>
    <w:rsid w:val="004B7AB7"/>
    <w:rsid w:val="004B7F6D"/>
    <w:rsid w:val="004C00B4"/>
    <w:rsid w:val="004C02A8"/>
    <w:rsid w:val="004C0563"/>
    <w:rsid w:val="004C056E"/>
    <w:rsid w:val="004C05A3"/>
    <w:rsid w:val="004C06AC"/>
    <w:rsid w:val="004C08D4"/>
    <w:rsid w:val="004C09C4"/>
    <w:rsid w:val="004C0AC5"/>
    <w:rsid w:val="004C0B2B"/>
    <w:rsid w:val="004C0BD5"/>
    <w:rsid w:val="004C0C30"/>
    <w:rsid w:val="004C0F62"/>
    <w:rsid w:val="004C0F69"/>
    <w:rsid w:val="004C0F6B"/>
    <w:rsid w:val="004C1285"/>
    <w:rsid w:val="004C135A"/>
    <w:rsid w:val="004C1460"/>
    <w:rsid w:val="004C1475"/>
    <w:rsid w:val="004C153C"/>
    <w:rsid w:val="004C176A"/>
    <w:rsid w:val="004C17DD"/>
    <w:rsid w:val="004C19A0"/>
    <w:rsid w:val="004C19D6"/>
    <w:rsid w:val="004C1E0A"/>
    <w:rsid w:val="004C1E62"/>
    <w:rsid w:val="004C1ECB"/>
    <w:rsid w:val="004C2039"/>
    <w:rsid w:val="004C2233"/>
    <w:rsid w:val="004C236B"/>
    <w:rsid w:val="004C23DD"/>
    <w:rsid w:val="004C244F"/>
    <w:rsid w:val="004C259A"/>
    <w:rsid w:val="004C25A2"/>
    <w:rsid w:val="004C26BE"/>
    <w:rsid w:val="004C2715"/>
    <w:rsid w:val="004C272E"/>
    <w:rsid w:val="004C2757"/>
    <w:rsid w:val="004C29FA"/>
    <w:rsid w:val="004C2BC8"/>
    <w:rsid w:val="004C2E49"/>
    <w:rsid w:val="004C2E50"/>
    <w:rsid w:val="004C2E97"/>
    <w:rsid w:val="004C2F3F"/>
    <w:rsid w:val="004C2FAC"/>
    <w:rsid w:val="004C2FEC"/>
    <w:rsid w:val="004C301A"/>
    <w:rsid w:val="004C3112"/>
    <w:rsid w:val="004C315E"/>
    <w:rsid w:val="004C35E5"/>
    <w:rsid w:val="004C3653"/>
    <w:rsid w:val="004C37AC"/>
    <w:rsid w:val="004C3877"/>
    <w:rsid w:val="004C390B"/>
    <w:rsid w:val="004C391C"/>
    <w:rsid w:val="004C3DD2"/>
    <w:rsid w:val="004C3E49"/>
    <w:rsid w:val="004C3EF1"/>
    <w:rsid w:val="004C4080"/>
    <w:rsid w:val="004C41AA"/>
    <w:rsid w:val="004C42A0"/>
    <w:rsid w:val="004C4385"/>
    <w:rsid w:val="004C43F3"/>
    <w:rsid w:val="004C46FF"/>
    <w:rsid w:val="004C4C5C"/>
    <w:rsid w:val="004C4CF0"/>
    <w:rsid w:val="004C4DC7"/>
    <w:rsid w:val="004C4EE4"/>
    <w:rsid w:val="004C4F1F"/>
    <w:rsid w:val="004C4F2C"/>
    <w:rsid w:val="004C51DC"/>
    <w:rsid w:val="004C5300"/>
    <w:rsid w:val="004C542F"/>
    <w:rsid w:val="004C5981"/>
    <w:rsid w:val="004C5B83"/>
    <w:rsid w:val="004C5EC1"/>
    <w:rsid w:val="004C61F0"/>
    <w:rsid w:val="004C63FB"/>
    <w:rsid w:val="004C65A9"/>
    <w:rsid w:val="004C69F8"/>
    <w:rsid w:val="004C6C5F"/>
    <w:rsid w:val="004C6D0D"/>
    <w:rsid w:val="004C6D29"/>
    <w:rsid w:val="004C6EB8"/>
    <w:rsid w:val="004C6F16"/>
    <w:rsid w:val="004C6F64"/>
    <w:rsid w:val="004C719D"/>
    <w:rsid w:val="004C71A9"/>
    <w:rsid w:val="004C72A4"/>
    <w:rsid w:val="004C76B7"/>
    <w:rsid w:val="004C7777"/>
    <w:rsid w:val="004C7879"/>
    <w:rsid w:val="004C790C"/>
    <w:rsid w:val="004C796B"/>
    <w:rsid w:val="004C79A1"/>
    <w:rsid w:val="004C79A4"/>
    <w:rsid w:val="004C79D2"/>
    <w:rsid w:val="004C7A71"/>
    <w:rsid w:val="004C7F2E"/>
    <w:rsid w:val="004C7F2F"/>
    <w:rsid w:val="004C7F30"/>
    <w:rsid w:val="004D0110"/>
    <w:rsid w:val="004D040C"/>
    <w:rsid w:val="004D0578"/>
    <w:rsid w:val="004D05D8"/>
    <w:rsid w:val="004D0603"/>
    <w:rsid w:val="004D087E"/>
    <w:rsid w:val="004D08B0"/>
    <w:rsid w:val="004D0964"/>
    <w:rsid w:val="004D0B73"/>
    <w:rsid w:val="004D0C0C"/>
    <w:rsid w:val="004D0D6B"/>
    <w:rsid w:val="004D0DFC"/>
    <w:rsid w:val="004D12F1"/>
    <w:rsid w:val="004D12FB"/>
    <w:rsid w:val="004D1606"/>
    <w:rsid w:val="004D168C"/>
    <w:rsid w:val="004D16A6"/>
    <w:rsid w:val="004D173C"/>
    <w:rsid w:val="004D1740"/>
    <w:rsid w:val="004D1874"/>
    <w:rsid w:val="004D1A63"/>
    <w:rsid w:val="004D1B46"/>
    <w:rsid w:val="004D1B47"/>
    <w:rsid w:val="004D1D17"/>
    <w:rsid w:val="004D1E27"/>
    <w:rsid w:val="004D1EB9"/>
    <w:rsid w:val="004D201A"/>
    <w:rsid w:val="004D2272"/>
    <w:rsid w:val="004D247F"/>
    <w:rsid w:val="004D24A8"/>
    <w:rsid w:val="004D2701"/>
    <w:rsid w:val="004D289F"/>
    <w:rsid w:val="004D28D6"/>
    <w:rsid w:val="004D297B"/>
    <w:rsid w:val="004D2AA2"/>
    <w:rsid w:val="004D2AF7"/>
    <w:rsid w:val="004D2E37"/>
    <w:rsid w:val="004D2F26"/>
    <w:rsid w:val="004D3164"/>
    <w:rsid w:val="004D31BE"/>
    <w:rsid w:val="004D3235"/>
    <w:rsid w:val="004D39A5"/>
    <w:rsid w:val="004D3A5A"/>
    <w:rsid w:val="004D3A87"/>
    <w:rsid w:val="004D3B16"/>
    <w:rsid w:val="004D3E33"/>
    <w:rsid w:val="004D3E39"/>
    <w:rsid w:val="004D3FCE"/>
    <w:rsid w:val="004D3FD9"/>
    <w:rsid w:val="004D4167"/>
    <w:rsid w:val="004D428F"/>
    <w:rsid w:val="004D4351"/>
    <w:rsid w:val="004D4485"/>
    <w:rsid w:val="004D4915"/>
    <w:rsid w:val="004D491F"/>
    <w:rsid w:val="004D4A48"/>
    <w:rsid w:val="004D4A90"/>
    <w:rsid w:val="004D4B04"/>
    <w:rsid w:val="004D4BD0"/>
    <w:rsid w:val="004D4C16"/>
    <w:rsid w:val="004D4D55"/>
    <w:rsid w:val="004D4F21"/>
    <w:rsid w:val="004D5101"/>
    <w:rsid w:val="004D51DD"/>
    <w:rsid w:val="004D5363"/>
    <w:rsid w:val="004D54A0"/>
    <w:rsid w:val="004D581A"/>
    <w:rsid w:val="004D5A18"/>
    <w:rsid w:val="004D5E1C"/>
    <w:rsid w:val="004D605F"/>
    <w:rsid w:val="004D658B"/>
    <w:rsid w:val="004D65B5"/>
    <w:rsid w:val="004D65B7"/>
    <w:rsid w:val="004D67A9"/>
    <w:rsid w:val="004D67C7"/>
    <w:rsid w:val="004D6874"/>
    <w:rsid w:val="004D69DD"/>
    <w:rsid w:val="004D69DE"/>
    <w:rsid w:val="004D69FB"/>
    <w:rsid w:val="004D6AEE"/>
    <w:rsid w:val="004D6B7A"/>
    <w:rsid w:val="004D6C63"/>
    <w:rsid w:val="004D6E1F"/>
    <w:rsid w:val="004D6F88"/>
    <w:rsid w:val="004D7121"/>
    <w:rsid w:val="004D7131"/>
    <w:rsid w:val="004D723F"/>
    <w:rsid w:val="004D7250"/>
    <w:rsid w:val="004D7427"/>
    <w:rsid w:val="004D74C8"/>
    <w:rsid w:val="004D74DC"/>
    <w:rsid w:val="004D75DD"/>
    <w:rsid w:val="004D77A3"/>
    <w:rsid w:val="004D78B5"/>
    <w:rsid w:val="004D7EEC"/>
    <w:rsid w:val="004D7F27"/>
    <w:rsid w:val="004E0028"/>
    <w:rsid w:val="004E00FE"/>
    <w:rsid w:val="004E0217"/>
    <w:rsid w:val="004E02F8"/>
    <w:rsid w:val="004E055A"/>
    <w:rsid w:val="004E0672"/>
    <w:rsid w:val="004E0724"/>
    <w:rsid w:val="004E0A88"/>
    <w:rsid w:val="004E0D4B"/>
    <w:rsid w:val="004E0DD3"/>
    <w:rsid w:val="004E0E37"/>
    <w:rsid w:val="004E11D4"/>
    <w:rsid w:val="004E1271"/>
    <w:rsid w:val="004E12A0"/>
    <w:rsid w:val="004E1538"/>
    <w:rsid w:val="004E179F"/>
    <w:rsid w:val="004E1997"/>
    <w:rsid w:val="004E19CB"/>
    <w:rsid w:val="004E1B0E"/>
    <w:rsid w:val="004E1B2F"/>
    <w:rsid w:val="004E1CD8"/>
    <w:rsid w:val="004E1F12"/>
    <w:rsid w:val="004E1F1C"/>
    <w:rsid w:val="004E1F74"/>
    <w:rsid w:val="004E2086"/>
    <w:rsid w:val="004E210C"/>
    <w:rsid w:val="004E2478"/>
    <w:rsid w:val="004E2646"/>
    <w:rsid w:val="004E2997"/>
    <w:rsid w:val="004E29BB"/>
    <w:rsid w:val="004E2A21"/>
    <w:rsid w:val="004E2C68"/>
    <w:rsid w:val="004E2D2E"/>
    <w:rsid w:val="004E2D50"/>
    <w:rsid w:val="004E2DD6"/>
    <w:rsid w:val="004E2E7F"/>
    <w:rsid w:val="004E307E"/>
    <w:rsid w:val="004E34DD"/>
    <w:rsid w:val="004E3C61"/>
    <w:rsid w:val="004E3DA8"/>
    <w:rsid w:val="004E3EF3"/>
    <w:rsid w:val="004E41BB"/>
    <w:rsid w:val="004E42A6"/>
    <w:rsid w:val="004E4432"/>
    <w:rsid w:val="004E46AA"/>
    <w:rsid w:val="004E47B1"/>
    <w:rsid w:val="004E4CF7"/>
    <w:rsid w:val="004E4D04"/>
    <w:rsid w:val="004E4D9C"/>
    <w:rsid w:val="004E4FD7"/>
    <w:rsid w:val="004E4FDE"/>
    <w:rsid w:val="004E51CB"/>
    <w:rsid w:val="004E5225"/>
    <w:rsid w:val="004E5294"/>
    <w:rsid w:val="004E56AF"/>
    <w:rsid w:val="004E58E1"/>
    <w:rsid w:val="004E5C2A"/>
    <w:rsid w:val="004E5E37"/>
    <w:rsid w:val="004E5FEE"/>
    <w:rsid w:val="004E623E"/>
    <w:rsid w:val="004E656E"/>
    <w:rsid w:val="004E66A0"/>
    <w:rsid w:val="004E684D"/>
    <w:rsid w:val="004E68B3"/>
    <w:rsid w:val="004E6B1F"/>
    <w:rsid w:val="004E6BFC"/>
    <w:rsid w:val="004E6D03"/>
    <w:rsid w:val="004E6E34"/>
    <w:rsid w:val="004E7024"/>
    <w:rsid w:val="004E7156"/>
    <w:rsid w:val="004E7288"/>
    <w:rsid w:val="004E7479"/>
    <w:rsid w:val="004E74C8"/>
    <w:rsid w:val="004E75BF"/>
    <w:rsid w:val="004E7923"/>
    <w:rsid w:val="004E7CFC"/>
    <w:rsid w:val="004E7D7E"/>
    <w:rsid w:val="004E7EE6"/>
    <w:rsid w:val="004F00EA"/>
    <w:rsid w:val="004F0268"/>
    <w:rsid w:val="004F02C2"/>
    <w:rsid w:val="004F0413"/>
    <w:rsid w:val="004F05FF"/>
    <w:rsid w:val="004F06CD"/>
    <w:rsid w:val="004F07A5"/>
    <w:rsid w:val="004F0805"/>
    <w:rsid w:val="004F0BFD"/>
    <w:rsid w:val="004F0C79"/>
    <w:rsid w:val="004F0D12"/>
    <w:rsid w:val="004F0E34"/>
    <w:rsid w:val="004F0EDD"/>
    <w:rsid w:val="004F0F8F"/>
    <w:rsid w:val="004F100B"/>
    <w:rsid w:val="004F102C"/>
    <w:rsid w:val="004F1240"/>
    <w:rsid w:val="004F1641"/>
    <w:rsid w:val="004F199C"/>
    <w:rsid w:val="004F19D8"/>
    <w:rsid w:val="004F1A72"/>
    <w:rsid w:val="004F1B35"/>
    <w:rsid w:val="004F1BE2"/>
    <w:rsid w:val="004F1E12"/>
    <w:rsid w:val="004F1E75"/>
    <w:rsid w:val="004F1F2E"/>
    <w:rsid w:val="004F20B7"/>
    <w:rsid w:val="004F2168"/>
    <w:rsid w:val="004F2192"/>
    <w:rsid w:val="004F2300"/>
    <w:rsid w:val="004F23E2"/>
    <w:rsid w:val="004F24C7"/>
    <w:rsid w:val="004F2BFC"/>
    <w:rsid w:val="004F2CEE"/>
    <w:rsid w:val="004F2DCA"/>
    <w:rsid w:val="004F2EEB"/>
    <w:rsid w:val="004F2FD6"/>
    <w:rsid w:val="004F31B3"/>
    <w:rsid w:val="004F3268"/>
    <w:rsid w:val="004F3479"/>
    <w:rsid w:val="004F3847"/>
    <w:rsid w:val="004F3D4C"/>
    <w:rsid w:val="004F4172"/>
    <w:rsid w:val="004F41A4"/>
    <w:rsid w:val="004F428D"/>
    <w:rsid w:val="004F42E1"/>
    <w:rsid w:val="004F43B6"/>
    <w:rsid w:val="004F44C6"/>
    <w:rsid w:val="004F4643"/>
    <w:rsid w:val="004F486A"/>
    <w:rsid w:val="004F4913"/>
    <w:rsid w:val="004F4C2B"/>
    <w:rsid w:val="004F4D5B"/>
    <w:rsid w:val="004F4ED2"/>
    <w:rsid w:val="004F4FD8"/>
    <w:rsid w:val="004F52D9"/>
    <w:rsid w:val="004F56DA"/>
    <w:rsid w:val="004F576F"/>
    <w:rsid w:val="004F596D"/>
    <w:rsid w:val="004F5A7C"/>
    <w:rsid w:val="004F5C72"/>
    <w:rsid w:val="004F5C85"/>
    <w:rsid w:val="004F5CF2"/>
    <w:rsid w:val="004F5DAE"/>
    <w:rsid w:val="004F5EC9"/>
    <w:rsid w:val="004F5FA2"/>
    <w:rsid w:val="004F60F5"/>
    <w:rsid w:val="004F617C"/>
    <w:rsid w:val="004F63EE"/>
    <w:rsid w:val="004F6583"/>
    <w:rsid w:val="004F6606"/>
    <w:rsid w:val="004F6654"/>
    <w:rsid w:val="004F66B1"/>
    <w:rsid w:val="004F6780"/>
    <w:rsid w:val="004F67DA"/>
    <w:rsid w:val="004F6979"/>
    <w:rsid w:val="004F6B79"/>
    <w:rsid w:val="004F6C15"/>
    <w:rsid w:val="004F6D5A"/>
    <w:rsid w:val="004F6FCC"/>
    <w:rsid w:val="004F71EE"/>
    <w:rsid w:val="004F738E"/>
    <w:rsid w:val="004F7856"/>
    <w:rsid w:val="004F7B27"/>
    <w:rsid w:val="004F7E2D"/>
    <w:rsid w:val="004F7E5C"/>
    <w:rsid w:val="004F7E67"/>
    <w:rsid w:val="004F7F71"/>
    <w:rsid w:val="00500004"/>
    <w:rsid w:val="00500330"/>
    <w:rsid w:val="0050048D"/>
    <w:rsid w:val="00500715"/>
    <w:rsid w:val="005007EF"/>
    <w:rsid w:val="005007F0"/>
    <w:rsid w:val="0050120E"/>
    <w:rsid w:val="0050126F"/>
    <w:rsid w:val="005013EF"/>
    <w:rsid w:val="0050141C"/>
    <w:rsid w:val="00501492"/>
    <w:rsid w:val="005014BA"/>
    <w:rsid w:val="00501724"/>
    <w:rsid w:val="00501AC3"/>
    <w:rsid w:val="00501B57"/>
    <w:rsid w:val="00501B80"/>
    <w:rsid w:val="00501CF2"/>
    <w:rsid w:val="00501DAC"/>
    <w:rsid w:val="00501DB7"/>
    <w:rsid w:val="00501FB4"/>
    <w:rsid w:val="005020B2"/>
    <w:rsid w:val="00502314"/>
    <w:rsid w:val="005023C1"/>
    <w:rsid w:val="00502504"/>
    <w:rsid w:val="0050255B"/>
    <w:rsid w:val="005026E8"/>
    <w:rsid w:val="005029E8"/>
    <w:rsid w:val="00502A94"/>
    <w:rsid w:val="00502AE4"/>
    <w:rsid w:val="00502B4F"/>
    <w:rsid w:val="00502C07"/>
    <w:rsid w:val="00502D85"/>
    <w:rsid w:val="00502E52"/>
    <w:rsid w:val="0050312B"/>
    <w:rsid w:val="00503201"/>
    <w:rsid w:val="005032BA"/>
    <w:rsid w:val="00503304"/>
    <w:rsid w:val="005033E6"/>
    <w:rsid w:val="0050369D"/>
    <w:rsid w:val="005036C9"/>
    <w:rsid w:val="00503766"/>
    <w:rsid w:val="00503947"/>
    <w:rsid w:val="005039C2"/>
    <w:rsid w:val="00503D15"/>
    <w:rsid w:val="00503ECF"/>
    <w:rsid w:val="00503F4F"/>
    <w:rsid w:val="00503FAE"/>
    <w:rsid w:val="00504011"/>
    <w:rsid w:val="005040D5"/>
    <w:rsid w:val="00504334"/>
    <w:rsid w:val="00504545"/>
    <w:rsid w:val="00504677"/>
    <w:rsid w:val="00504729"/>
    <w:rsid w:val="005048EC"/>
    <w:rsid w:val="0050497D"/>
    <w:rsid w:val="00504B5C"/>
    <w:rsid w:val="00504BE1"/>
    <w:rsid w:val="00504E60"/>
    <w:rsid w:val="005051D1"/>
    <w:rsid w:val="0050520E"/>
    <w:rsid w:val="005052AE"/>
    <w:rsid w:val="005052DF"/>
    <w:rsid w:val="00505372"/>
    <w:rsid w:val="00505623"/>
    <w:rsid w:val="005056D4"/>
    <w:rsid w:val="0050582E"/>
    <w:rsid w:val="0050583B"/>
    <w:rsid w:val="00505B6F"/>
    <w:rsid w:val="00505B91"/>
    <w:rsid w:val="005061C4"/>
    <w:rsid w:val="005063AE"/>
    <w:rsid w:val="005069B8"/>
    <w:rsid w:val="00506BFF"/>
    <w:rsid w:val="00506E7C"/>
    <w:rsid w:val="00506F2F"/>
    <w:rsid w:val="00506F83"/>
    <w:rsid w:val="00506FBF"/>
    <w:rsid w:val="005070C6"/>
    <w:rsid w:val="00507145"/>
    <w:rsid w:val="00507257"/>
    <w:rsid w:val="00507260"/>
    <w:rsid w:val="005076F5"/>
    <w:rsid w:val="00507A77"/>
    <w:rsid w:val="00507A7E"/>
    <w:rsid w:val="00507E33"/>
    <w:rsid w:val="00507E90"/>
    <w:rsid w:val="00510024"/>
    <w:rsid w:val="0051009A"/>
    <w:rsid w:val="00510427"/>
    <w:rsid w:val="00510682"/>
    <w:rsid w:val="00510861"/>
    <w:rsid w:val="00510991"/>
    <w:rsid w:val="005109EE"/>
    <w:rsid w:val="00510A09"/>
    <w:rsid w:val="00510A58"/>
    <w:rsid w:val="00510A6D"/>
    <w:rsid w:val="00510BDF"/>
    <w:rsid w:val="00510CB7"/>
    <w:rsid w:val="00510DD3"/>
    <w:rsid w:val="00511080"/>
    <w:rsid w:val="0051110C"/>
    <w:rsid w:val="00511124"/>
    <w:rsid w:val="00511217"/>
    <w:rsid w:val="00511AEA"/>
    <w:rsid w:val="00511C7C"/>
    <w:rsid w:val="00511C93"/>
    <w:rsid w:val="00511F4C"/>
    <w:rsid w:val="00511F8D"/>
    <w:rsid w:val="005121CD"/>
    <w:rsid w:val="0051220A"/>
    <w:rsid w:val="005122DB"/>
    <w:rsid w:val="0051262F"/>
    <w:rsid w:val="0051292A"/>
    <w:rsid w:val="00512985"/>
    <w:rsid w:val="00512E3A"/>
    <w:rsid w:val="00512E5D"/>
    <w:rsid w:val="00512F92"/>
    <w:rsid w:val="0051305F"/>
    <w:rsid w:val="005131D4"/>
    <w:rsid w:val="0051321A"/>
    <w:rsid w:val="0051335E"/>
    <w:rsid w:val="005134B5"/>
    <w:rsid w:val="005134EF"/>
    <w:rsid w:val="0051378D"/>
    <w:rsid w:val="0051388A"/>
    <w:rsid w:val="00513BA3"/>
    <w:rsid w:val="0051401A"/>
    <w:rsid w:val="005144E3"/>
    <w:rsid w:val="0051474D"/>
    <w:rsid w:val="0051480F"/>
    <w:rsid w:val="00514C46"/>
    <w:rsid w:val="00514C8B"/>
    <w:rsid w:val="00514EDA"/>
    <w:rsid w:val="00514F1A"/>
    <w:rsid w:val="00514F21"/>
    <w:rsid w:val="00514FD8"/>
    <w:rsid w:val="0051551A"/>
    <w:rsid w:val="0051555B"/>
    <w:rsid w:val="00515592"/>
    <w:rsid w:val="00515620"/>
    <w:rsid w:val="00515CC1"/>
    <w:rsid w:val="00515FAC"/>
    <w:rsid w:val="00516457"/>
    <w:rsid w:val="00516485"/>
    <w:rsid w:val="00516884"/>
    <w:rsid w:val="005168D4"/>
    <w:rsid w:val="0051697A"/>
    <w:rsid w:val="005169E2"/>
    <w:rsid w:val="00516C27"/>
    <w:rsid w:val="00516D11"/>
    <w:rsid w:val="00516DA5"/>
    <w:rsid w:val="00516F53"/>
    <w:rsid w:val="005171E0"/>
    <w:rsid w:val="00517287"/>
    <w:rsid w:val="00517292"/>
    <w:rsid w:val="00517559"/>
    <w:rsid w:val="005178FA"/>
    <w:rsid w:val="00517AA6"/>
    <w:rsid w:val="00517E22"/>
    <w:rsid w:val="00517F8D"/>
    <w:rsid w:val="005200B4"/>
    <w:rsid w:val="005204A6"/>
    <w:rsid w:val="005204E5"/>
    <w:rsid w:val="005205E7"/>
    <w:rsid w:val="00520728"/>
    <w:rsid w:val="005208E1"/>
    <w:rsid w:val="0052092F"/>
    <w:rsid w:val="00520A3A"/>
    <w:rsid w:val="00520B99"/>
    <w:rsid w:val="0052106D"/>
    <w:rsid w:val="005215C1"/>
    <w:rsid w:val="00521757"/>
    <w:rsid w:val="0052178F"/>
    <w:rsid w:val="005218BA"/>
    <w:rsid w:val="00521F56"/>
    <w:rsid w:val="00522143"/>
    <w:rsid w:val="00522216"/>
    <w:rsid w:val="005226AA"/>
    <w:rsid w:val="005229A2"/>
    <w:rsid w:val="005229B5"/>
    <w:rsid w:val="00522A33"/>
    <w:rsid w:val="00522B95"/>
    <w:rsid w:val="00522CA6"/>
    <w:rsid w:val="00522F2F"/>
    <w:rsid w:val="0052316B"/>
    <w:rsid w:val="0052343E"/>
    <w:rsid w:val="00523563"/>
    <w:rsid w:val="00523B03"/>
    <w:rsid w:val="00523F57"/>
    <w:rsid w:val="00524353"/>
    <w:rsid w:val="005243CC"/>
    <w:rsid w:val="00524655"/>
    <w:rsid w:val="005246D3"/>
    <w:rsid w:val="005247A7"/>
    <w:rsid w:val="005247B6"/>
    <w:rsid w:val="00524AEF"/>
    <w:rsid w:val="00524D1E"/>
    <w:rsid w:val="00524D1F"/>
    <w:rsid w:val="00524D77"/>
    <w:rsid w:val="00524F1D"/>
    <w:rsid w:val="00524FF3"/>
    <w:rsid w:val="00525113"/>
    <w:rsid w:val="00525340"/>
    <w:rsid w:val="005254F9"/>
    <w:rsid w:val="0052558A"/>
    <w:rsid w:val="005255B8"/>
    <w:rsid w:val="00525A14"/>
    <w:rsid w:val="00525C93"/>
    <w:rsid w:val="00525D43"/>
    <w:rsid w:val="00525D70"/>
    <w:rsid w:val="00525E0C"/>
    <w:rsid w:val="00525F56"/>
    <w:rsid w:val="0052613B"/>
    <w:rsid w:val="00526153"/>
    <w:rsid w:val="00526169"/>
    <w:rsid w:val="0052617B"/>
    <w:rsid w:val="00526755"/>
    <w:rsid w:val="00526930"/>
    <w:rsid w:val="00526E36"/>
    <w:rsid w:val="00526F27"/>
    <w:rsid w:val="00526F7A"/>
    <w:rsid w:val="0052708D"/>
    <w:rsid w:val="0052713F"/>
    <w:rsid w:val="005277A8"/>
    <w:rsid w:val="005277BB"/>
    <w:rsid w:val="005277CE"/>
    <w:rsid w:val="00527812"/>
    <w:rsid w:val="00527879"/>
    <w:rsid w:val="0052797F"/>
    <w:rsid w:val="00527C34"/>
    <w:rsid w:val="00527C9A"/>
    <w:rsid w:val="00527CE6"/>
    <w:rsid w:val="00527DAF"/>
    <w:rsid w:val="00527EC1"/>
    <w:rsid w:val="00527FAC"/>
    <w:rsid w:val="0052E0A8"/>
    <w:rsid w:val="005300BB"/>
    <w:rsid w:val="00530261"/>
    <w:rsid w:val="00530363"/>
    <w:rsid w:val="00530413"/>
    <w:rsid w:val="00530578"/>
    <w:rsid w:val="0053074B"/>
    <w:rsid w:val="005309A8"/>
    <w:rsid w:val="00530A36"/>
    <w:rsid w:val="00530A8D"/>
    <w:rsid w:val="00530D02"/>
    <w:rsid w:val="00530E45"/>
    <w:rsid w:val="00530EE2"/>
    <w:rsid w:val="0053107E"/>
    <w:rsid w:val="0053154B"/>
    <w:rsid w:val="005315E2"/>
    <w:rsid w:val="00531649"/>
    <w:rsid w:val="005317D5"/>
    <w:rsid w:val="00531BCE"/>
    <w:rsid w:val="00531EBE"/>
    <w:rsid w:val="00531F5C"/>
    <w:rsid w:val="00532133"/>
    <w:rsid w:val="0053216A"/>
    <w:rsid w:val="00532173"/>
    <w:rsid w:val="0053235B"/>
    <w:rsid w:val="00532680"/>
    <w:rsid w:val="00532745"/>
    <w:rsid w:val="005327EB"/>
    <w:rsid w:val="0053282C"/>
    <w:rsid w:val="0053287D"/>
    <w:rsid w:val="005328E7"/>
    <w:rsid w:val="005329A6"/>
    <w:rsid w:val="005329CE"/>
    <w:rsid w:val="00532B60"/>
    <w:rsid w:val="00532CDC"/>
    <w:rsid w:val="005330FF"/>
    <w:rsid w:val="0053329C"/>
    <w:rsid w:val="0053335F"/>
    <w:rsid w:val="005334E5"/>
    <w:rsid w:val="005336BA"/>
    <w:rsid w:val="005336D7"/>
    <w:rsid w:val="00533872"/>
    <w:rsid w:val="00533A7A"/>
    <w:rsid w:val="00533D19"/>
    <w:rsid w:val="00533D46"/>
    <w:rsid w:val="00533DFC"/>
    <w:rsid w:val="00533E0E"/>
    <w:rsid w:val="0053403D"/>
    <w:rsid w:val="0053410D"/>
    <w:rsid w:val="0053437D"/>
    <w:rsid w:val="005344F9"/>
    <w:rsid w:val="005345F4"/>
    <w:rsid w:val="00534761"/>
    <w:rsid w:val="005347EE"/>
    <w:rsid w:val="005349FD"/>
    <w:rsid w:val="00534A1A"/>
    <w:rsid w:val="00534AA6"/>
    <w:rsid w:val="00534CE6"/>
    <w:rsid w:val="00534D26"/>
    <w:rsid w:val="00534D37"/>
    <w:rsid w:val="00534D45"/>
    <w:rsid w:val="00534DD9"/>
    <w:rsid w:val="00534E70"/>
    <w:rsid w:val="00534F46"/>
    <w:rsid w:val="0053500D"/>
    <w:rsid w:val="0053513D"/>
    <w:rsid w:val="005352FC"/>
    <w:rsid w:val="0053530C"/>
    <w:rsid w:val="005353F6"/>
    <w:rsid w:val="0053540A"/>
    <w:rsid w:val="0053551F"/>
    <w:rsid w:val="005355C9"/>
    <w:rsid w:val="005356A1"/>
    <w:rsid w:val="0053576A"/>
    <w:rsid w:val="00535790"/>
    <w:rsid w:val="00535894"/>
    <w:rsid w:val="00535E61"/>
    <w:rsid w:val="005360CF"/>
    <w:rsid w:val="00536160"/>
    <w:rsid w:val="00536632"/>
    <w:rsid w:val="00536788"/>
    <w:rsid w:val="00536894"/>
    <w:rsid w:val="00536B4A"/>
    <w:rsid w:val="00536D1C"/>
    <w:rsid w:val="00536D26"/>
    <w:rsid w:val="0053777C"/>
    <w:rsid w:val="0053788B"/>
    <w:rsid w:val="00537FAA"/>
    <w:rsid w:val="005402DF"/>
    <w:rsid w:val="00540311"/>
    <w:rsid w:val="00540518"/>
    <w:rsid w:val="00540523"/>
    <w:rsid w:val="0054056C"/>
    <w:rsid w:val="00540687"/>
    <w:rsid w:val="00540702"/>
    <w:rsid w:val="005408B7"/>
    <w:rsid w:val="005408F2"/>
    <w:rsid w:val="005409E3"/>
    <w:rsid w:val="00540A09"/>
    <w:rsid w:val="00540C02"/>
    <w:rsid w:val="00540F64"/>
    <w:rsid w:val="00540FB6"/>
    <w:rsid w:val="0054102B"/>
    <w:rsid w:val="00541126"/>
    <w:rsid w:val="0054114F"/>
    <w:rsid w:val="00541257"/>
    <w:rsid w:val="005413EB"/>
    <w:rsid w:val="0054160B"/>
    <w:rsid w:val="0054162F"/>
    <w:rsid w:val="00541693"/>
    <w:rsid w:val="00541749"/>
    <w:rsid w:val="00541875"/>
    <w:rsid w:val="00541A63"/>
    <w:rsid w:val="00541A69"/>
    <w:rsid w:val="00541B34"/>
    <w:rsid w:val="00541DAA"/>
    <w:rsid w:val="0054206B"/>
    <w:rsid w:val="00542253"/>
    <w:rsid w:val="0054239B"/>
    <w:rsid w:val="00542464"/>
    <w:rsid w:val="0054264A"/>
    <w:rsid w:val="005426AF"/>
    <w:rsid w:val="00542AD4"/>
    <w:rsid w:val="00542D25"/>
    <w:rsid w:val="00542DA3"/>
    <w:rsid w:val="00542DF6"/>
    <w:rsid w:val="00542E26"/>
    <w:rsid w:val="00542F40"/>
    <w:rsid w:val="00542F9F"/>
    <w:rsid w:val="00543010"/>
    <w:rsid w:val="00543064"/>
    <w:rsid w:val="00543101"/>
    <w:rsid w:val="0054316E"/>
    <w:rsid w:val="0054333A"/>
    <w:rsid w:val="00543660"/>
    <w:rsid w:val="0054371F"/>
    <w:rsid w:val="005437D0"/>
    <w:rsid w:val="00543996"/>
    <w:rsid w:val="00543BDB"/>
    <w:rsid w:val="00543CD7"/>
    <w:rsid w:val="00544098"/>
    <w:rsid w:val="0054409D"/>
    <w:rsid w:val="005441BE"/>
    <w:rsid w:val="0054457F"/>
    <w:rsid w:val="00544A0E"/>
    <w:rsid w:val="00544C63"/>
    <w:rsid w:val="00544CAB"/>
    <w:rsid w:val="00544DD1"/>
    <w:rsid w:val="0054512D"/>
    <w:rsid w:val="0054517A"/>
    <w:rsid w:val="0054519F"/>
    <w:rsid w:val="0054546E"/>
    <w:rsid w:val="005454F8"/>
    <w:rsid w:val="00545777"/>
    <w:rsid w:val="005459BB"/>
    <w:rsid w:val="00545D22"/>
    <w:rsid w:val="00545E57"/>
    <w:rsid w:val="00545E6B"/>
    <w:rsid w:val="00545E79"/>
    <w:rsid w:val="00545F1D"/>
    <w:rsid w:val="00545F8E"/>
    <w:rsid w:val="00545FF4"/>
    <w:rsid w:val="00546042"/>
    <w:rsid w:val="00546043"/>
    <w:rsid w:val="0054608B"/>
    <w:rsid w:val="00546B76"/>
    <w:rsid w:val="00546C54"/>
    <w:rsid w:val="00546CE3"/>
    <w:rsid w:val="00546D35"/>
    <w:rsid w:val="00546E5D"/>
    <w:rsid w:val="00546EAC"/>
    <w:rsid w:val="00546F80"/>
    <w:rsid w:val="0054701E"/>
    <w:rsid w:val="0054719F"/>
    <w:rsid w:val="00547281"/>
    <w:rsid w:val="00547298"/>
    <w:rsid w:val="00547403"/>
    <w:rsid w:val="00547733"/>
    <w:rsid w:val="00547A3B"/>
    <w:rsid w:val="00547AA2"/>
    <w:rsid w:val="00547C21"/>
    <w:rsid w:val="00547D93"/>
    <w:rsid w:val="00547DB5"/>
    <w:rsid w:val="00547F06"/>
    <w:rsid w:val="005500FD"/>
    <w:rsid w:val="00550239"/>
    <w:rsid w:val="00550349"/>
    <w:rsid w:val="0055039B"/>
    <w:rsid w:val="005507C4"/>
    <w:rsid w:val="0055086A"/>
    <w:rsid w:val="00550A6F"/>
    <w:rsid w:val="00551028"/>
    <w:rsid w:val="0055116E"/>
    <w:rsid w:val="00551203"/>
    <w:rsid w:val="00551783"/>
    <w:rsid w:val="005517AC"/>
    <w:rsid w:val="00551C7C"/>
    <w:rsid w:val="005520A7"/>
    <w:rsid w:val="005522E5"/>
    <w:rsid w:val="005522EE"/>
    <w:rsid w:val="005525C2"/>
    <w:rsid w:val="00552604"/>
    <w:rsid w:val="0055274F"/>
    <w:rsid w:val="005527F5"/>
    <w:rsid w:val="00552813"/>
    <w:rsid w:val="0055296E"/>
    <w:rsid w:val="00552A73"/>
    <w:rsid w:val="00552C45"/>
    <w:rsid w:val="0055301D"/>
    <w:rsid w:val="0055313C"/>
    <w:rsid w:val="00553462"/>
    <w:rsid w:val="005534CD"/>
    <w:rsid w:val="005538E0"/>
    <w:rsid w:val="00553ADB"/>
    <w:rsid w:val="00553C41"/>
    <w:rsid w:val="00553C9A"/>
    <w:rsid w:val="00553D76"/>
    <w:rsid w:val="00553DBD"/>
    <w:rsid w:val="00554040"/>
    <w:rsid w:val="005542DF"/>
    <w:rsid w:val="00554661"/>
    <w:rsid w:val="00554674"/>
    <w:rsid w:val="0055469A"/>
    <w:rsid w:val="00554730"/>
    <w:rsid w:val="00554776"/>
    <w:rsid w:val="00554924"/>
    <w:rsid w:val="00554A1C"/>
    <w:rsid w:val="00554FE2"/>
    <w:rsid w:val="00554FE5"/>
    <w:rsid w:val="005551F5"/>
    <w:rsid w:val="00555338"/>
    <w:rsid w:val="005553AD"/>
    <w:rsid w:val="005555C1"/>
    <w:rsid w:val="005555DF"/>
    <w:rsid w:val="00555679"/>
    <w:rsid w:val="0055580C"/>
    <w:rsid w:val="00555AFD"/>
    <w:rsid w:val="00555BBB"/>
    <w:rsid w:val="00555FD8"/>
    <w:rsid w:val="0055615B"/>
    <w:rsid w:val="00556567"/>
    <w:rsid w:val="00556705"/>
    <w:rsid w:val="0055683C"/>
    <w:rsid w:val="005568DF"/>
    <w:rsid w:val="005568EE"/>
    <w:rsid w:val="00556971"/>
    <w:rsid w:val="00556D99"/>
    <w:rsid w:val="0055710C"/>
    <w:rsid w:val="00557279"/>
    <w:rsid w:val="0055731D"/>
    <w:rsid w:val="005573B1"/>
    <w:rsid w:val="0055746F"/>
    <w:rsid w:val="005575C3"/>
    <w:rsid w:val="00557616"/>
    <w:rsid w:val="005577EE"/>
    <w:rsid w:val="00557D0A"/>
    <w:rsid w:val="00557E43"/>
    <w:rsid w:val="0056028F"/>
    <w:rsid w:val="0056030E"/>
    <w:rsid w:val="00560418"/>
    <w:rsid w:val="0056054B"/>
    <w:rsid w:val="0056075F"/>
    <w:rsid w:val="00560878"/>
    <w:rsid w:val="0056089B"/>
    <w:rsid w:val="005608A7"/>
    <w:rsid w:val="00560C22"/>
    <w:rsid w:val="0056100A"/>
    <w:rsid w:val="005612AC"/>
    <w:rsid w:val="005613B1"/>
    <w:rsid w:val="00561544"/>
    <w:rsid w:val="0056189A"/>
    <w:rsid w:val="005618B0"/>
    <w:rsid w:val="00561958"/>
    <w:rsid w:val="005619F0"/>
    <w:rsid w:val="00561B58"/>
    <w:rsid w:val="00561C0A"/>
    <w:rsid w:val="00561C2C"/>
    <w:rsid w:val="00561CB4"/>
    <w:rsid w:val="00561CBD"/>
    <w:rsid w:val="00561E94"/>
    <w:rsid w:val="00561F53"/>
    <w:rsid w:val="005620F8"/>
    <w:rsid w:val="00562246"/>
    <w:rsid w:val="0056237C"/>
    <w:rsid w:val="00562489"/>
    <w:rsid w:val="005625CF"/>
    <w:rsid w:val="005627B2"/>
    <w:rsid w:val="005628A6"/>
    <w:rsid w:val="005628C1"/>
    <w:rsid w:val="005628D7"/>
    <w:rsid w:val="00562A6D"/>
    <w:rsid w:val="00562BAB"/>
    <w:rsid w:val="00562BE7"/>
    <w:rsid w:val="00562C17"/>
    <w:rsid w:val="00562C2A"/>
    <w:rsid w:val="00562D7F"/>
    <w:rsid w:val="00562E2C"/>
    <w:rsid w:val="00562FA3"/>
    <w:rsid w:val="0056304B"/>
    <w:rsid w:val="00563052"/>
    <w:rsid w:val="0056326B"/>
    <w:rsid w:val="00563291"/>
    <w:rsid w:val="005633E9"/>
    <w:rsid w:val="005635EF"/>
    <w:rsid w:val="00563867"/>
    <w:rsid w:val="00563877"/>
    <w:rsid w:val="00563DBE"/>
    <w:rsid w:val="00563FC9"/>
    <w:rsid w:val="00564237"/>
    <w:rsid w:val="00564571"/>
    <w:rsid w:val="0056467C"/>
    <w:rsid w:val="005647BB"/>
    <w:rsid w:val="00564906"/>
    <w:rsid w:val="0056490E"/>
    <w:rsid w:val="00564D43"/>
    <w:rsid w:val="005650C2"/>
    <w:rsid w:val="00565197"/>
    <w:rsid w:val="005651F1"/>
    <w:rsid w:val="00565202"/>
    <w:rsid w:val="0056524B"/>
    <w:rsid w:val="0056534C"/>
    <w:rsid w:val="00565412"/>
    <w:rsid w:val="005656F9"/>
    <w:rsid w:val="00565790"/>
    <w:rsid w:val="005659CD"/>
    <w:rsid w:val="005659FC"/>
    <w:rsid w:val="00565C24"/>
    <w:rsid w:val="00565D09"/>
    <w:rsid w:val="00565D41"/>
    <w:rsid w:val="00565F0F"/>
    <w:rsid w:val="00565F51"/>
    <w:rsid w:val="00566051"/>
    <w:rsid w:val="0056618E"/>
    <w:rsid w:val="005661BE"/>
    <w:rsid w:val="00566207"/>
    <w:rsid w:val="00566748"/>
    <w:rsid w:val="005669AE"/>
    <w:rsid w:val="00566A4C"/>
    <w:rsid w:val="00566AB5"/>
    <w:rsid w:val="00566B6B"/>
    <w:rsid w:val="00566B8F"/>
    <w:rsid w:val="00566CF3"/>
    <w:rsid w:val="00566E02"/>
    <w:rsid w:val="00566FF1"/>
    <w:rsid w:val="005675AB"/>
    <w:rsid w:val="005676FF"/>
    <w:rsid w:val="00567778"/>
    <w:rsid w:val="005678E9"/>
    <w:rsid w:val="005679D6"/>
    <w:rsid w:val="00567A2B"/>
    <w:rsid w:val="00567A85"/>
    <w:rsid w:val="00567CE3"/>
    <w:rsid w:val="00567EFF"/>
    <w:rsid w:val="005704AD"/>
    <w:rsid w:val="005704CD"/>
    <w:rsid w:val="0057057F"/>
    <w:rsid w:val="00570937"/>
    <w:rsid w:val="005709C6"/>
    <w:rsid w:val="005709F4"/>
    <w:rsid w:val="00570A1E"/>
    <w:rsid w:val="00570D5E"/>
    <w:rsid w:val="00571295"/>
    <w:rsid w:val="0057129D"/>
    <w:rsid w:val="0057173F"/>
    <w:rsid w:val="00571A46"/>
    <w:rsid w:val="00571B3A"/>
    <w:rsid w:val="00571BB4"/>
    <w:rsid w:val="00571D1D"/>
    <w:rsid w:val="00571D7C"/>
    <w:rsid w:val="0057201D"/>
    <w:rsid w:val="005722E5"/>
    <w:rsid w:val="005723A2"/>
    <w:rsid w:val="0057243E"/>
    <w:rsid w:val="00572652"/>
    <w:rsid w:val="00572699"/>
    <w:rsid w:val="0057299C"/>
    <w:rsid w:val="005729C5"/>
    <w:rsid w:val="00572A36"/>
    <w:rsid w:val="00572A3A"/>
    <w:rsid w:val="00572E96"/>
    <w:rsid w:val="0057300C"/>
    <w:rsid w:val="0057303E"/>
    <w:rsid w:val="00573115"/>
    <w:rsid w:val="00573333"/>
    <w:rsid w:val="005734A4"/>
    <w:rsid w:val="00573675"/>
    <w:rsid w:val="0057376D"/>
    <w:rsid w:val="00573791"/>
    <w:rsid w:val="0057384C"/>
    <w:rsid w:val="00573891"/>
    <w:rsid w:val="005739E0"/>
    <w:rsid w:val="00573A80"/>
    <w:rsid w:val="00573AC6"/>
    <w:rsid w:val="00573B0B"/>
    <w:rsid w:val="00573B38"/>
    <w:rsid w:val="00573C9B"/>
    <w:rsid w:val="00573DCF"/>
    <w:rsid w:val="00573F8D"/>
    <w:rsid w:val="005741E1"/>
    <w:rsid w:val="0057427A"/>
    <w:rsid w:val="00574318"/>
    <w:rsid w:val="005746B4"/>
    <w:rsid w:val="0057478F"/>
    <w:rsid w:val="00574858"/>
    <w:rsid w:val="00574A2B"/>
    <w:rsid w:val="00574BED"/>
    <w:rsid w:val="00574C08"/>
    <w:rsid w:val="00574F90"/>
    <w:rsid w:val="00574FDA"/>
    <w:rsid w:val="0057505B"/>
    <w:rsid w:val="0057510D"/>
    <w:rsid w:val="005751C8"/>
    <w:rsid w:val="005753AD"/>
    <w:rsid w:val="00575523"/>
    <w:rsid w:val="0057569A"/>
    <w:rsid w:val="0057570E"/>
    <w:rsid w:val="005757B5"/>
    <w:rsid w:val="0057586A"/>
    <w:rsid w:val="005758F2"/>
    <w:rsid w:val="0057602E"/>
    <w:rsid w:val="005764D4"/>
    <w:rsid w:val="00576648"/>
    <w:rsid w:val="00576704"/>
    <w:rsid w:val="005767E4"/>
    <w:rsid w:val="005768BB"/>
    <w:rsid w:val="005769D6"/>
    <w:rsid w:val="00576BA5"/>
    <w:rsid w:val="00576D77"/>
    <w:rsid w:val="00576E11"/>
    <w:rsid w:val="00576F64"/>
    <w:rsid w:val="00576FC7"/>
    <w:rsid w:val="00577015"/>
    <w:rsid w:val="005771F4"/>
    <w:rsid w:val="00577273"/>
    <w:rsid w:val="00577365"/>
    <w:rsid w:val="0057739E"/>
    <w:rsid w:val="005773E5"/>
    <w:rsid w:val="005778D4"/>
    <w:rsid w:val="0057795B"/>
    <w:rsid w:val="00577A1C"/>
    <w:rsid w:val="00577A7C"/>
    <w:rsid w:val="00577C3F"/>
    <w:rsid w:val="00577C65"/>
    <w:rsid w:val="00577FAF"/>
    <w:rsid w:val="00580057"/>
    <w:rsid w:val="00580130"/>
    <w:rsid w:val="005802CB"/>
    <w:rsid w:val="00580383"/>
    <w:rsid w:val="0058039D"/>
    <w:rsid w:val="00580772"/>
    <w:rsid w:val="00580B79"/>
    <w:rsid w:val="00580CB0"/>
    <w:rsid w:val="00580D3F"/>
    <w:rsid w:val="00581128"/>
    <w:rsid w:val="005811EB"/>
    <w:rsid w:val="0058121A"/>
    <w:rsid w:val="00581286"/>
    <w:rsid w:val="005812AF"/>
    <w:rsid w:val="0058133E"/>
    <w:rsid w:val="005813F6"/>
    <w:rsid w:val="0058164A"/>
    <w:rsid w:val="00581683"/>
    <w:rsid w:val="0058172F"/>
    <w:rsid w:val="005818C8"/>
    <w:rsid w:val="00581B3D"/>
    <w:rsid w:val="00581D3B"/>
    <w:rsid w:val="00581F8E"/>
    <w:rsid w:val="00581FB6"/>
    <w:rsid w:val="00582058"/>
    <w:rsid w:val="00582198"/>
    <w:rsid w:val="00582210"/>
    <w:rsid w:val="0058236D"/>
    <w:rsid w:val="005826D4"/>
    <w:rsid w:val="005826F4"/>
    <w:rsid w:val="00582799"/>
    <w:rsid w:val="00582ADC"/>
    <w:rsid w:val="00582EEF"/>
    <w:rsid w:val="00582F10"/>
    <w:rsid w:val="00582F8A"/>
    <w:rsid w:val="00583213"/>
    <w:rsid w:val="00583529"/>
    <w:rsid w:val="00583564"/>
    <w:rsid w:val="005838DD"/>
    <w:rsid w:val="0058390A"/>
    <w:rsid w:val="00583A95"/>
    <w:rsid w:val="00583AFE"/>
    <w:rsid w:val="00583BA6"/>
    <w:rsid w:val="00583CD0"/>
    <w:rsid w:val="00583DD0"/>
    <w:rsid w:val="00583E34"/>
    <w:rsid w:val="005840A1"/>
    <w:rsid w:val="005841AB"/>
    <w:rsid w:val="0058435D"/>
    <w:rsid w:val="00584495"/>
    <w:rsid w:val="00584675"/>
    <w:rsid w:val="00584762"/>
    <w:rsid w:val="005849B3"/>
    <w:rsid w:val="00584BE7"/>
    <w:rsid w:val="00584D41"/>
    <w:rsid w:val="00585122"/>
    <w:rsid w:val="0058516B"/>
    <w:rsid w:val="00585827"/>
    <w:rsid w:val="0058590E"/>
    <w:rsid w:val="005859A9"/>
    <w:rsid w:val="005859B6"/>
    <w:rsid w:val="00585B93"/>
    <w:rsid w:val="00585D15"/>
    <w:rsid w:val="005860D3"/>
    <w:rsid w:val="005861E6"/>
    <w:rsid w:val="0058675F"/>
    <w:rsid w:val="00586A13"/>
    <w:rsid w:val="00586B53"/>
    <w:rsid w:val="00586B68"/>
    <w:rsid w:val="00586CFE"/>
    <w:rsid w:val="00586F41"/>
    <w:rsid w:val="00587137"/>
    <w:rsid w:val="00587175"/>
    <w:rsid w:val="0058718C"/>
    <w:rsid w:val="005871DD"/>
    <w:rsid w:val="005873EC"/>
    <w:rsid w:val="00587412"/>
    <w:rsid w:val="0058757B"/>
    <w:rsid w:val="00587620"/>
    <w:rsid w:val="0058773C"/>
    <w:rsid w:val="005878A7"/>
    <w:rsid w:val="00587C2B"/>
    <w:rsid w:val="00587EC6"/>
    <w:rsid w:val="00587EEB"/>
    <w:rsid w:val="00587FE4"/>
    <w:rsid w:val="0059002B"/>
    <w:rsid w:val="005901DA"/>
    <w:rsid w:val="00590329"/>
    <w:rsid w:val="00590528"/>
    <w:rsid w:val="0059058C"/>
    <w:rsid w:val="005905BC"/>
    <w:rsid w:val="005905C0"/>
    <w:rsid w:val="005907A7"/>
    <w:rsid w:val="005907FA"/>
    <w:rsid w:val="00590D3D"/>
    <w:rsid w:val="00590D75"/>
    <w:rsid w:val="00590E10"/>
    <w:rsid w:val="00590F3E"/>
    <w:rsid w:val="00591091"/>
    <w:rsid w:val="005914D1"/>
    <w:rsid w:val="0059151D"/>
    <w:rsid w:val="0059159F"/>
    <w:rsid w:val="005916E0"/>
    <w:rsid w:val="00591E23"/>
    <w:rsid w:val="00591F9A"/>
    <w:rsid w:val="00592271"/>
    <w:rsid w:val="005923CA"/>
    <w:rsid w:val="005923D4"/>
    <w:rsid w:val="00592502"/>
    <w:rsid w:val="005925B2"/>
    <w:rsid w:val="0059262F"/>
    <w:rsid w:val="005927CF"/>
    <w:rsid w:val="00592DBC"/>
    <w:rsid w:val="00593087"/>
    <w:rsid w:val="005930D2"/>
    <w:rsid w:val="005931B1"/>
    <w:rsid w:val="00593313"/>
    <w:rsid w:val="005933D6"/>
    <w:rsid w:val="0059342D"/>
    <w:rsid w:val="005936A4"/>
    <w:rsid w:val="00593715"/>
    <w:rsid w:val="005938A0"/>
    <w:rsid w:val="00593914"/>
    <w:rsid w:val="00593B81"/>
    <w:rsid w:val="00593D86"/>
    <w:rsid w:val="00593E38"/>
    <w:rsid w:val="00593E92"/>
    <w:rsid w:val="00593EBF"/>
    <w:rsid w:val="0059403E"/>
    <w:rsid w:val="00594192"/>
    <w:rsid w:val="005941C8"/>
    <w:rsid w:val="005941E7"/>
    <w:rsid w:val="005941FD"/>
    <w:rsid w:val="005943AD"/>
    <w:rsid w:val="0059442E"/>
    <w:rsid w:val="005946F4"/>
    <w:rsid w:val="00594876"/>
    <w:rsid w:val="00594CCF"/>
    <w:rsid w:val="00594CD8"/>
    <w:rsid w:val="00594CE7"/>
    <w:rsid w:val="00594F66"/>
    <w:rsid w:val="005953C3"/>
    <w:rsid w:val="0059546D"/>
    <w:rsid w:val="005954FD"/>
    <w:rsid w:val="00595550"/>
    <w:rsid w:val="00595993"/>
    <w:rsid w:val="00595D83"/>
    <w:rsid w:val="00595F51"/>
    <w:rsid w:val="00595FA0"/>
    <w:rsid w:val="00596353"/>
    <w:rsid w:val="00596384"/>
    <w:rsid w:val="00596503"/>
    <w:rsid w:val="0059653B"/>
    <w:rsid w:val="00596544"/>
    <w:rsid w:val="005965E3"/>
    <w:rsid w:val="0059668D"/>
    <w:rsid w:val="00596795"/>
    <w:rsid w:val="00596880"/>
    <w:rsid w:val="0059691E"/>
    <w:rsid w:val="00596A00"/>
    <w:rsid w:val="00596A9D"/>
    <w:rsid w:val="00596C6E"/>
    <w:rsid w:val="00596CB8"/>
    <w:rsid w:val="00596DF9"/>
    <w:rsid w:val="0059717B"/>
    <w:rsid w:val="00597438"/>
    <w:rsid w:val="005974BB"/>
    <w:rsid w:val="00597757"/>
    <w:rsid w:val="00597763"/>
    <w:rsid w:val="005977A7"/>
    <w:rsid w:val="005978A0"/>
    <w:rsid w:val="0059793A"/>
    <w:rsid w:val="00597A19"/>
    <w:rsid w:val="00597A95"/>
    <w:rsid w:val="00597C4C"/>
    <w:rsid w:val="00597E5D"/>
    <w:rsid w:val="005A01E0"/>
    <w:rsid w:val="005A0285"/>
    <w:rsid w:val="005A02B1"/>
    <w:rsid w:val="005A055F"/>
    <w:rsid w:val="005A05F9"/>
    <w:rsid w:val="005A0695"/>
    <w:rsid w:val="005A0759"/>
    <w:rsid w:val="005A07DB"/>
    <w:rsid w:val="005A099D"/>
    <w:rsid w:val="005A0F14"/>
    <w:rsid w:val="005A0F5C"/>
    <w:rsid w:val="005A1065"/>
    <w:rsid w:val="005A1068"/>
    <w:rsid w:val="005A1302"/>
    <w:rsid w:val="005A1340"/>
    <w:rsid w:val="005A13A1"/>
    <w:rsid w:val="005A1480"/>
    <w:rsid w:val="005A14E6"/>
    <w:rsid w:val="005A1796"/>
    <w:rsid w:val="005A17B7"/>
    <w:rsid w:val="005A18B9"/>
    <w:rsid w:val="005A197C"/>
    <w:rsid w:val="005A1A5E"/>
    <w:rsid w:val="005A1CCE"/>
    <w:rsid w:val="005A217D"/>
    <w:rsid w:val="005A2196"/>
    <w:rsid w:val="005A2438"/>
    <w:rsid w:val="005A2873"/>
    <w:rsid w:val="005A2A09"/>
    <w:rsid w:val="005A2B69"/>
    <w:rsid w:val="005A2BFE"/>
    <w:rsid w:val="005A30C5"/>
    <w:rsid w:val="005A3578"/>
    <w:rsid w:val="005A35F6"/>
    <w:rsid w:val="005A39B7"/>
    <w:rsid w:val="005A39C5"/>
    <w:rsid w:val="005A3B43"/>
    <w:rsid w:val="005A3CF1"/>
    <w:rsid w:val="005A3F01"/>
    <w:rsid w:val="005A3F27"/>
    <w:rsid w:val="005A3F5D"/>
    <w:rsid w:val="005A41DD"/>
    <w:rsid w:val="005A448D"/>
    <w:rsid w:val="005A449C"/>
    <w:rsid w:val="005A46E6"/>
    <w:rsid w:val="005A4723"/>
    <w:rsid w:val="005A4A8E"/>
    <w:rsid w:val="005A4A94"/>
    <w:rsid w:val="005A4AA6"/>
    <w:rsid w:val="005A4D2A"/>
    <w:rsid w:val="005A4FF7"/>
    <w:rsid w:val="005A5160"/>
    <w:rsid w:val="005A52EA"/>
    <w:rsid w:val="005A5371"/>
    <w:rsid w:val="005A5460"/>
    <w:rsid w:val="005A55DB"/>
    <w:rsid w:val="005A571A"/>
    <w:rsid w:val="005A591F"/>
    <w:rsid w:val="005A597E"/>
    <w:rsid w:val="005A59FE"/>
    <w:rsid w:val="005A5A1D"/>
    <w:rsid w:val="005A5B52"/>
    <w:rsid w:val="005A5B59"/>
    <w:rsid w:val="005A5BD7"/>
    <w:rsid w:val="005A5E0C"/>
    <w:rsid w:val="005A5F2C"/>
    <w:rsid w:val="005A5FE9"/>
    <w:rsid w:val="005A6029"/>
    <w:rsid w:val="005A62B5"/>
    <w:rsid w:val="005A6420"/>
    <w:rsid w:val="005A65B9"/>
    <w:rsid w:val="005A6604"/>
    <w:rsid w:val="005A6A16"/>
    <w:rsid w:val="005A6B89"/>
    <w:rsid w:val="005A6D9D"/>
    <w:rsid w:val="005A6E23"/>
    <w:rsid w:val="005A7090"/>
    <w:rsid w:val="005A70F9"/>
    <w:rsid w:val="005A7274"/>
    <w:rsid w:val="005A72C9"/>
    <w:rsid w:val="005A7528"/>
    <w:rsid w:val="005A76DB"/>
    <w:rsid w:val="005A7760"/>
    <w:rsid w:val="005A7905"/>
    <w:rsid w:val="005A79E8"/>
    <w:rsid w:val="005A7A68"/>
    <w:rsid w:val="005A7AF5"/>
    <w:rsid w:val="005A7F17"/>
    <w:rsid w:val="005A7F55"/>
    <w:rsid w:val="005B02ED"/>
    <w:rsid w:val="005B03E7"/>
    <w:rsid w:val="005B03F0"/>
    <w:rsid w:val="005B047A"/>
    <w:rsid w:val="005B05E0"/>
    <w:rsid w:val="005B08D4"/>
    <w:rsid w:val="005B0A71"/>
    <w:rsid w:val="005B0AE0"/>
    <w:rsid w:val="005B0B92"/>
    <w:rsid w:val="005B0B9B"/>
    <w:rsid w:val="005B10FC"/>
    <w:rsid w:val="005B1126"/>
    <w:rsid w:val="005B1391"/>
    <w:rsid w:val="005B14BC"/>
    <w:rsid w:val="005B178B"/>
    <w:rsid w:val="005B181F"/>
    <w:rsid w:val="005B1E09"/>
    <w:rsid w:val="005B1E38"/>
    <w:rsid w:val="005B1F92"/>
    <w:rsid w:val="005B2075"/>
    <w:rsid w:val="005B2095"/>
    <w:rsid w:val="005B21C8"/>
    <w:rsid w:val="005B23A4"/>
    <w:rsid w:val="005B2412"/>
    <w:rsid w:val="005B2459"/>
    <w:rsid w:val="005B2475"/>
    <w:rsid w:val="005B24DA"/>
    <w:rsid w:val="005B2541"/>
    <w:rsid w:val="005B2A89"/>
    <w:rsid w:val="005B2BD4"/>
    <w:rsid w:val="005B2FCE"/>
    <w:rsid w:val="005B3381"/>
    <w:rsid w:val="005B34EF"/>
    <w:rsid w:val="005B3BA8"/>
    <w:rsid w:val="005B3BF1"/>
    <w:rsid w:val="005B3C3A"/>
    <w:rsid w:val="005B42E1"/>
    <w:rsid w:val="005B4321"/>
    <w:rsid w:val="005B4422"/>
    <w:rsid w:val="005B4512"/>
    <w:rsid w:val="005B4988"/>
    <w:rsid w:val="005B4A13"/>
    <w:rsid w:val="005B4BB0"/>
    <w:rsid w:val="005B4F7F"/>
    <w:rsid w:val="005B4FBB"/>
    <w:rsid w:val="005B5671"/>
    <w:rsid w:val="005B59AD"/>
    <w:rsid w:val="005B5C57"/>
    <w:rsid w:val="005B6072"/>
    <w:rsid w:val="005B6269"/>
    <w:rsid w:val="005B6324"/>
    <w:rsid w:val="005B6369"/>
    <w:rsid w:val="005B643C"/>
    <w:rsid w:val="005B64A3"/>
    <w:rsid w:val="005B64C9"/>
    <w:rsid w:val="005B64F3"/>
    <w:rsid w:val="005B6570"/>
    <w:rsid w:val="005B6B4C"/>
    <w:rsid w:val="005B6B91"/>
    <w:rsid w:val="005B6DA8"/>
    <w:rsid w:val="005B6F1F"/>
    <w:rsid w:val="005B6F99"/>
    <w:rsid w:val="005B6FAC"/>
    <w:rsid w:val="005B7003"/>
    <w:rsid w:val="005B732E"/>
    <w:rsid w:val="005B7360"/>
    <w:rsid w:val="005B73AE"/>
    <w:rsid w:val="005B73C6"/>
    <w:rsid w:val="005B76DF"/>
    <w:rsid w:val="005B7980"/>
    <w:rsid w:val="005B7D5C"/>
    <w:rsid w:val="005B7E1D"/>
    <w:rsid w:val="005C0016"/>
    <w:rsid w:val="005C007B"/>
    <w:rsid w:val="005C0181"/>
    <w:rsid w:val="005C0420"/>
    <w:rsid w:val="005C0592"/>
    <w:rsid w:val="005C05C6"/>
    <w:rsid w:val="005C078D"/>
    <w:rsid w:val="005C0864"/>
    <w:rsid w:val="005C0A8C"/>
    <w:rsid w:val="005C0ACA"/>
    <w:rsid w:val="005C0B15"/>
    <w:rsid w:val="005C0BE7"/>
    <w:rsid w:val="005C0C03"/>
    <w:rsid w:val="005C0C51"/>
    <w:rsid w:val="005C0CED"/>
    <w:rsid w:val="005C0D19"/>
    <w:rsid w:val="005C0F46"/>
    <w:rsid w:val="005C0F69"/>
    <w:rsid w:val="005C0FAC"/>
    <w:rsid w:val="005C10C9"/>
    <w:rsid w:val="005C15F8"/>
    <w:rsid w:val="005C1629"/>
    <w:rsid w:val="005C1714"/>
    <w:rsid w:val="005C1739"/>
    <w:rsid w:val="005C1820"/>
    <w:rsid w:val="005C1B1F"/>
    <w:rsid w:val="005C1D3A"/>
    <w:rsid w:val="005C1D45"/>
    <w:rsid w:val="005C1D99"/>
    <w:rsid w:val="005C2298"/>
    <w:rsid w:val="005C23BC"/>
    <w:rsid w:val="005C23EB"/>
    <w:rsid w:val="005C245E"/>
    <w:rsid w:val="005C2528"/>
    <w:rsid w:val="005C27AA"/>
    <w:rsid w:val="005C2852"/>
    <w:rsid w:val="005C2AD2"/>
    <w:rsid w:val="005C2D0B"/>
    <w:rsid w:val="005C2E2E"/>
    <w:rsid w:val="005C2E73"/>
    <w:rsid w:val="005C2EC5"/>
    <w:rsid w:val="005C3579"/>
    <w:rsid w:val="005C37B3"/>
    <w:rsid w:val="005C3884"/>
    <w:rsid w:val="005C38CE"/>
    <w:rsid w:val="005C38DF"/>
    <w:rsid w:val="005C3B67"/>
    <w:rsid w:val="005C3EC8"/>
    <w:rsid w:val="005C4006"/>
    <w:rsid w:val="005C4052"/>
    <w:rsid w:val="005C40A2"/>
    <w:rsid w:val="005C4190"/>
    <w:rsid w:val="005C4237"/>
    <w:rsid w:val="005C43CA"/>
    <w:rsid w:val="005C445F"/>
    <w:rsid w:val="005C4748"/>
    <w:rsid w:val="005C4969"/>
    <w:rsid w:val="005C49CF"/>
    <w:rsid w:val="005C4A0C"/>
    <w:rsid w:val="005C4A7A"/>
    <w:rsid w:val="005C4AB1"/>
    <w:rsid w:val="005C4D01"/>
    <w:rsid w:val="005C4E60"/>
    <w:rsid w:val="005C51E5"/>
    <w:rsid w:val="005C520C"/>
    <w:rsid w:val="005C54B5"/>
    <w:rsid w:val="005C5502"/>
    <w:rsid w:val="005C555C"/>
    <w:rsid w:val="005C5776"/>
    <w:rsid w:val="005C588B"/>
    <w:rsid w:val="005C58B0"/>
    <w:rsid w:val="005C5A25"/>
    <w:rsid w:val="005C5AC8"/>
    <w:rsid w:val="005C5BCC"/>
    <w:rsid w:val="005C5CEC"/>
    <w:rsid w:val="005C5D2D"/>
    <w:rsid w:val="005C605E"/>
    <w:rsid w:val="005C6089"/>
    <w:rsid w:val="005C60C9"/>
    <w:rsid w:val="005C614D"/>
    <w:rsid w:val="005C6156"/>
    <w:rsid w:val="005C6302"/>
    <w:rsid w:val="005C6351"/>
    <w:rsid w:val="005C65C7"/>
    <w:rsid w:val="005C66BA"/>
    <w:rsid w:val="005C67CC"/>
    <w:rsid w:val="005C68BA"/>
    <w:rsid w:val="005C68D4"/>
    <w:rsid w:val="005C6D7E"/>
    <w:rsid w:val="005C6EE7"/>
    <w:rsid w:val="005C7260"/>
    <w:rsid w:val="005C7379"/>
    <w:rsid w:val="005C7799"/>
    <w:rsid w:val="005C7AEF"/>
    <w:rsid w:val="005C7BC3"/>
    <w:rsid w:val="005C7CDC"/>
    <w:rsid w:val="005D0152"/>
    <w:rsid w:val="005D0161"/>
    <w:rsid w:val="005D0288"/>
    <w:rsid w:val="005D0466"/>
    <w:rsid w:val="005D076F"/>
    <w:rsid w:val="005D090B"/>
    <w:rsid w:val="005D092A"/>
    <w:rsid w:val="005D094C"/>
    <w:rsid w:val="005D096D"/>
    <w:rsid w:val="005D098F"/>
    <w:rsid w:val="005D0A81"/>
    <w:rsid w:val="005D0B8C"/>
    <w:rsid w:val="005D0BD9"/>
    <w:rsid w:val="005D0E2A"/>
    <w:rsid w:val="005D0E65"/>
    <w:rsid w:val="005D0EF0"/>
    <w:rsid w:val="005D0F63"/>
    <w:rsid w:val="005D10F8"/>
    <w:rsid w:val="005D1110"/>
    <w:rsid w:val="005D1541"/>
    <w:rsid w:val="005D1964"/>
    <w:rsid w:val="005D1C21"/>
    <w:rsid w:val="005D1E19"/>
    <w:rsid w:val="005D204F"/>
    <w:rsid w:val="005D20AE"/>
    <w:rsid w:val="005D2279"/>
    <w:rsid w:val="005D2617"/>
    <w:rsid w:val="005D26AF"/>
    <w:rsid w:val="005D2802"/>
    <w:rsid w:val="005D29C4"/>
    <w:rsid w:val="005D2A96"/>
    <w:rsid w:val="005D2B0D"/>
    <w:rsid w:val="005D2D13"/>
    <w:rsid w:val="005D2D83"/>
    <w:rsid w:val="005D2DF9"/>
    <w:rsid w:val="005D3497"/>
    <w:rsid w:val="005D3526"/>
    <w:rsid w:val="005D378E"/>
    <w:rsid w:val="005D3C99"/>
    <w:rsid w:val="005D3D13"/>
    <w:rsid w:val="005D3D51"/>
    <w:rsid w:val="005D3EF2"/>
    <w:rsid w:val="005D3FEC"/>
    <w:rsid w:val="005D43A1"/>
    <w:rsid w:val="005D445E"/>
    <w:rsid w:val="005D44DD"/>
    <w:rsid w:val="005D45B7"/>
    <w:rsid w:val="005D469C"/>
    <w:rsid w:val="005D46A7"/>
    <w:rsid w:val="005D49FE"/>
    <w:rsid w:val="005D5423"/>
    <w:rsid w:val="005D54A7"/>
    <w:rsid w:val="005D54C5"/>
    <w:rsid w:val="005D576C"/>
    <w:rsid w:val="005D57C1"/>
    <w:rsid w:val="005D5967"/>
    <w:rsid w:val="005D59F9"/>
    <w:rsid w:val="005D5AFB"/>
    <w:rsid w:val="005D5E24"/>
    <w:rsid w:val="005D60C3"/>
    <w:rsid w:val="005D613E"/>
    <w:rsid w:val="005D61C0"/>
    <w:rsid w:val="005D6243"/>
    <w:rsid w:val="005D62F4"/>
    <w:rsid w:val="005D6539"/>
    <w:rsid w:val="005D6543"/>
    <w:rsid w:val="005D6970"/>
    <w:rsid w:val="005D6971"/>
    <w:rsid w:val="005D6ABA"/>
    <w:rsid w:val="005D6ACE"/>
    <w:rsid w:val="005D6AE9"/>
    <w:rsid w:val="005D6D19"/>
    <w:rsid w:val="005D6DF8"/>
    <w:rsid w:val="005D6E2C"/>
    <w:rsid w:val="005D6FE2"/>
    <w:rsid w:val="005D7137"/>
    <w:rsid w:val="005D7732"/>
    <w:rsid w:val="005D779A"/>
    <w:rsid w:val="005D7826"/>
    <w:rsid w:val="005D786A"/>
    <w:rsid w:val="005D786E"/>
    <w:rsid w:val="005D7883"/>
    <w:rsid w:val="005D7C15"/>
    <w:rsid w:val="005D7D87"/>
    <w:rsid w:val="005D7E37"/>
    <w:rsid w:val="005D7F25"/>
    <w:rsid w:val="005E001B"/>
    <w:rsid w:val="005E00CD"/>
    <w:rsid w:val="005E0112"/>
    <w:rsid w:val="005E04B4"/>
    <w:rsid w:val="005E04EC"/>
    <w:rsid w:val="005E05E7"/>
    <w:rsid w:val="005E06B3"/>
    <w:rsid w:val="005E07C0"/>
    <w:rsid w:val="005E083E"/>
    <w:rsid w:val="005E0A07"/>
    <w:rsid w:val="005E0A78"/>
    <w:rsid w:val="005E0AA5"/>
    <w:rsid w:val="005E0C00"/>
    <w:rsid w:val="005E10AA"/>
    <w:rsid w:val="005E1212"/>
    <w:rsid w:val="005E1276"/>
    <w:rsid w:val="005E1295"/>
    <w:rsid w:val="005E12D6"/>
    <w:rsid w:val="005E143F"/>
    <w:rsid w:val="005E151A"/>
    <w:rsid w:val="005E1524"/>
    <w:rsid w:val="005E153A"/>
    <w:rsid w:val="005E178E"/>
    <w:rsid w:val="005E195A"/>
    <w:rsid w:val="005E1982"/>
    <w:rsid w:val="005E1A56"/>
    <w:rsid w:val="005E1AF1"/>
    <w:rsid w:val="005E1C86"/>
    <w:rsid w:val="005E1D33"/>
    <w:rsid w:val="005E1D4E"/>
    <w:rsid w:val="005E1FCB"/>
    <w:rsid w:val="005E2009"/>
    <w:rsid w:val="005E2135"/>
    <w:rsid w:val="005E217D"/>
    <w:rsid w:val="005E24A7"/>
    <w:rsid w:val="005E2562"/>
    <w:rsid w:val="005E26DC"/>
    <w:rsid w:val="005E2772"/>
    <w:rsid w:val="005E2782"/>
    <w:rsid w:val="005E27F3"/>
    <w:rsid w:val="005E2AFC"/>
    <w:rsid w:val="005E2C9F"/>
    <w:rsid w:val="005E2D6A"/>
    <w:rsid w:val="005E2E65"/>
    <w:rsid w:val="005E2F62"/>
    <w:rsid w:val="005E3276"/>
    <w:rsid w:val="005E32B8"/>
    <w:rsid w:val="005E3305"/>
    <w:rsid w:val="005E351A"/>
    <w:rsid w:val="005E3664"/>
    <w:rsid w:val="005E3A44"/>
    <w:rsid w:val="005E3ABF"/>
    <w:rsid w:val="005E3D1A"/>
    <w:rsid w:val="005E3E39"/>
    <w:rsid w:val="005E3FE8"/>
    <w:rsid w:val="005E425F"/>
    <w:rsid w:val="005E43DB"/>
    <w:rsid w:val="005E43EC"/>
    <w:rsid w:val="005E461E"/>
    <w:rsid w:val="005E46B1"/>
    <w:rsid w:val="005E4C84"/>
    <w:rsid w:val="005E4D1A"/>
    <w:rsid w:val="005E4E11"/>
    <w:rsid w:val="005E5163"/>
    <w:rsid w:val="005E5175"/>
    <w:rsid w:val="005E5340"/>
    <w:rsid w:val="005E54F7"/>
    <w:rsid w:val="005E555F"/>
    <w:rsid w:val="005E5698"/>
    <w:rsid w:val="005E56A0"/>
    <w:rsid w:val="005E58B0"/>
    <w:rsid w:val="005E5AED"/>
    <w:rsid w:val="005E5BAF"/>
    <w:rsid w:val="005E6123"/>
    <w:rsid w:val="005E6312"/>
    <w:rsid w:val="005E6351"/>
    <w:rsid w:val="005E68C7"/>
    <w:rsid w:val="005E6C44"/>
    <w:rsid w:val="005E6EF0"/>
    <w:rsid w:val="005E6F73"/>
    <w:rsid w:val="005E7136"/>
    <w:rsid w:val="005E7202"/>
    <w:rsid w:val="005E764D"/>
    <w:rsid w:val="005E7708"/>
    <w:rsid w:val="005E7C7D"/>
    <w:rsid w:val="005E7E99"/>
    <w:rsid w:val="005F0129"/>
    <w:rsid w:val="005F0215"/>
    <w:rsid w:val="005F055B"/>
    <w:rsid w:val="005F05B1"/>
    <w:rsid w:val="005F06AF"/>
    <w:rsid w:val="005F0942"/>
    <w:rsid w:val="005F09EB"/>
    <w:rsid w:val="005F0ED8"/>
    <w:rsid w:val="005F0F6B"/>
    <w:rsid w:val="005F0FA1"/>
    <w:rsid w:val="005F1161"/>
    <w:rsid w:val="005F14F0"/>
    <w:rsid w:val="005F1586"/>
    <w:rsid w:val="005F1708"/>
    <w:rsid w:val="005F199D"/>
    <w:rsid w:val="005F1B33"/>
    <w:rsid w:val="005F1C55"/>
    <w:rsid w:val="005F1CFC"/>
    <w:rsid w:val="005F1F89"/>
    <w:rsid w:val="005F2116"/>
    <w:rsid w:val="005F24AD"/>
    <w:rsid w:val="005F2722"/>
    <w:rsid w:val="005F2920"/>
    <w:rsid w:val="005F2B71"/>
    <w:rsid w:val="005F3107"/>
    <w:rsid w:val="005F342B"/>
    <w:rsid w:val="005F35FB"/>
    <w:rsid w:val="005F3657"/>
    <w:rsid w:val="005F38FF"/>
    <w:rsid w:val="005F3B2F"/>
    <w:rsid w:val="005F3B78"/>
    <w:rsid w:val="005F3D22"/>
    <w:rsid w:val="005F3F1F"/>
    <w:rsid w:val="005F3F3C"/>
    <w:rsid w:val="005F3F45"/>
    <w:rsid w:val="005F4019"/>
    <w:rsid w:val="005F406E"/>
    <w:rsid w:val="005F4207"/>
    <w:rsid w:val="005F4474"/>
    <w:rsid w:val="005F45FB"/>
    <w:rsid w:val="005F48C6"/>
    <w:rsid w:val="005F496C"/>
    <w:rsid w:val="005F4A63"/>
    <w:rsid w:val="005F4B65"/>
    <w:rsid w:val="005F4E9C"/>
    <w:rsid w:val="005F4E9F"/>
    <w:rsid w:val="005F513D"/>
    <w:rsid w:val="005F5399"/>
    <w:rsid w:val="005F54B3"/>
    <w:rsid w:val="005F5837"/>
    <w:rsid w:val="005F5BF5"/>
    <w:rsid w:val="005F5C6C"/>
    <w:rsid w:val="005F5D0D"/>
    <w:rsid w:val="005F5D26"/>
    <w:rsid w:val="005F5E9C"/>
    <w:rsid w:val="005F5FD8"/>
    <w:rsid w:val="005F6142"/>
    <w:rsid w:val="005F6226"/>
    <w:rsid w:val="005F62B0"/>
    <w:rsid w:val="005F6503"/>
    <w:rsid w:val="005F6865"/>
    <w:rsid w:val="005F6C53"/>
    <w:rsid w:val="005F6D78"/>
    <w:rsid w:val="005F6DB5"/>
    <w:rsid w:val="005F6E2B"/>
    <w:rsid w:val="005F6F2F"/>
    <w:rsid w:val="005F6F67"/>
    <w:rsid w:val="005F6FC9"/>
    <w:rsid w:val="005F7041"/>
    <w:rsid w:val="005F7069"/>
    <w:rsid w:val="005F7305"/>
    <w:rsid w:val="005F7436"/>
    <w:rsid w:val="005F7582"/>
    <w:rsid w:val="005F76D8"/>
    <w:rsid w:val="005F7766"/>
    <w:rsid w:val="005F778E"/>
    <w:rsid w:val="005F77CA"/>
    <w:rsid w:val="005F79B8"/>
    <w:rsid w:val="005F7CE0"/>
    <w:rsid w:val="005F7CE5"/>
    <w:rsid w:val="005F7D9D"/>
    <w:rsid w:val="005F7E2C"/>
    <w:rsid w:val="005F7EFF"/>
    <w:rsid w:val="0060004B"/>
    <w:rsid w:val="006007C0"/>
    <w:rsid w:val="006007E3"/>
    <w:rsid w:val="00600859"/>
    <w:rsid w:val="00600874"/>
    <w:rsid w:val="00600B27"/>
    <w:rsid w:val="00600B9F"/>
    <w:rsid w:val="00600DE3"/>
    <w:rsid w:val="00600F30"/>
    <w:rsid w:val="00600F41"/>
    <w:rsid w:val="00600FC8"/>
    <w:rsid w:val="006010EF"/>
    <w:rsid w:val="00601163"/>
    <w:rsid w:val="0060164C"/>
    <w:rsid w:val="006018CD"/>
    <w:rsid w:val="006018D0"/>
    <w:rsid w:val="006019E4"/>
    <w:rsid w:val="00601C52"/>
    <w:rsid w:val="00601D6D"/>
    <w:rsid w:val="00601E78"/>
    <w:rsid w:val="00601E7A"/>
    <w:rsid w:val="00602158"/>
    <w:rsid w:val="00602465"/>
    <w:rsid w:val="0060249F"/>
    <w:rsid w:val="006027D6"/>
    <w:rsid w:val="0060285C"/>
    <w:rsid w:val="006028C9"/>
    <w:rsid w:val="00602938"/>
    <w:rsid w:val="0060299E"/>
    <w:rsid w:val="006029E5"/>
    <w:rsid w:val="00602A53"/>
    <w:rsid w:val="00602CA5"/>
    <w:rsid w:val="00602FF6"/>
    <w:rsid w:val="00603218"/>
    <w:rsid w:val="00603220"/>
    <w:rsid w:val="00603335"/>
    <w:rsid w:val="0060352B"/>
    <w:rsid w:val="00603574"/>
    <w:rsid w:val="006035C7"/>
    <w:rsid w:val="0060397A"/>
    <w:rsid w:val="00603981"/>
    <w:rsid w:val="00603A45"/>
    <w:rsid w:val="00603AB2"/>
    <w:rsid w:val="006041E2"/>
    <w:rsid w:val="00604274"/>
    <w:rsid w:val="00604320"/>
    <w:rsid w:val="00604500"/>
    <w:rsid w:val="00604517"/>
    <w:rsid w:val="00604956"/>
    <w:rsid w:val="00604A1C"/>
    <w:rsid w:val="00604B97"/>
    <w:rsid w:val="00604BC4"/>
    <w:rsid w:val="00604CCC"/>
    <w:rsid w:val="00604D0C"/>
    <w:rsid w:val="00605077"/>
    <w:rsid w:val="0060509A"/>
    <w:rsid w:val="00605454"/>
    <w:rsid w:val="00605520"/>
    <w:rsid w:val="006057A5"/>
    <w:rsid w:val="00605868"/>
    <w:rsid w:val="006061F8"/>
    <w:rsid w:val="00606246"/>
    <w:rsid w:val="00606848"/>
    <w:rsid w:val="006069CE"/>
    <w:rsid w:val="006069E5"/>
    <w:rsid w:val="00606D36"/>
    <w:rsid w:val="00606D4D"/>
    <w:rsid w:val="00606DBA"/>
    <w:rsid w:val="006073AB"/>
    <w:rsid w:val="0060745E"/>
    <w:rsid w:val="0060767D"/>
    <w:rsid w:val="006079B4"/>
    <w:rsid w:val="00607A30"/>
    <w:rsid w:val="00607BC3"/>
    <w:rsid w:val="00607BF0"/>
    <w:rsid w:val="00607C66"/>
    <w:rsid w:val="00607C87"/>
    <w:rsid w:val="00610123"/>
    <w:rsid w:val="0061027C"/>
    <w:rsid w:val="00610286"/>
    <w:rsid w:val="006102A1"/>
    <w:rsid w:val="00610316"/>
    <w:rsid w:val="0061032E"/>
    <w:rsid w:val="00610392"/>
    <w:rsid w:val="0061043F"/>
    <w:rsid w:val="006107F3"/>
    <w:rsid w:val="00610950"/>
    <w:rsid w:val="006109AB"/>
    <w:rsid w:val="00610B56"/>
    <w:rsid w:val="00610E02"/>
    <w:rsid w:val="00610FB3"/>
    <w:rsid w:val="006112B4"/>
    <w:rsid w:val="006112C1"/>
    <w:rsid w:val="006112F6"/>
    <w:rsid w:val="00611513"/>
    <w:rsid w:val="00611950"/>
    <w:rsid w:val="006119FC"/>
    <w:rsid w:val="00611AB9"/>
    <w:rsid w:val="00611AFA"/>
    <w:rsid w:val="00611BB5"/>
    <w:rsid w:val="00611C00"/>
    <w:rsid w:val="00611D64"/>
    <w:rsid w:val="00611D7A"/>
    <w:rsid w:val="00611E0A"/>
    <w:rsid w:val="00611EEA"/>
    <w:rsid w:val="0061230E"/>
    <w:rsid w:val="006123E4"/>
    <w:rsid w:val="00612499"/>
    <w:rsid w:val="0061255B"/>
    <w:rsid w:val="00612782"/>
    <w:rsid w:val="006127BE"/>
    <w:rsid w:val="006128B2"/>
    <w:rsid w:val="00612AE2"/>
    <w:rsid w:val="00612C13"/>
    <w:rsid w:val="00612D7E"/>
    <w:rsid w:val="00612FDB"/>
    <w:rsid w:val="006130F1"/>
    <w:rsid w:val="006134D5"/>
    <w:rsid w:val="0061379E"/>
    <w:rsid w:val="006137DF"/>
    <w:rsid w:val="00613863"/>
    <w:rsid w:val="006139DF"/>
    <w:rsid w:val="00613A50"/>
    <w:rsid w:val="00613E27"/>
    <w:rsid w:val="00614105"/>
    <w:rsid w:val="006141FD"/>
    <w:rsid w:val="00614272"/>
    <w:rsid w:val="006142DE"/>
    <w:rsid w:val="006142F7"/>
    <w:rsid w:val="0061435A"/>
    <w:rsid w:val="006143A6"/>
    <w:rsid w:val="00614475"/>
    <w:rsid w:val="006145C6"/>
    <w:rsid w:val="0061460B"/>
    <w:rsid w:val="0061463A"/>
    <w:rsid w:val="006149A0"/>
    <w:rsid w:val="00614C21"/>
    <w:rsid w:val="00614C55"/>
    <w:rsid w:val="00614CCB"/>
    <w:rsid w:val="00614CED"/>
    <w:rsid w:val="00614D12"/>
    <w:rsid w:val="00614D7E"/>
    <w:rsid w:val="00614DA4"/>
    <w:rsid w:val="0061519C"/>
    <w:rsid w:val="006156BC"/>
    <w:rsid w:val="006157E9"/>
    <w:rsid w:val="00615849"/>
    <w:rsid w:val="00615AF6"/>
    <w:rsid w:val="00615B2F"/>
    <w:rsid w:val="00615B4C"/>
    <w:rsid w:val="00615C3B"/>
    <w:rsid w:val="00615CD6"/>
    <w:rsid w:val="00615D8F"/>
    <w:rsid w:val="00615F2D"/>
    <w:rsid w:val="00616039"/>
    <w:rsid w:val="0061630B"/>
    <w:rsid w:val="006163D0"/>
    <w:rsid w:val="00616938"/>
    <w:rsid w:val="00616A6F"/>
    <w:rsid w:val="00616D59"/>
    <w:rsid w:val="00616E05"/>
    <w:rsid w:val="00616F0E"/>
    <w:rsid w:val="006171E5"/>
    <w:rsid w:val="00617380"/>
    <w:rsid w:val="00617579"/>
    <w:rsid w:val="0061760C"/>
    <w:rsid w:val="006176DC"/>
    <w:rsid w:val="00617708"/>
    <w:rsid w:val="00617727"/>
    <w:rsid w:val="0061799D"/>
    <w:rsid w:val="00617CAB"/>
    <w:rsid w:val="00617DD9"/>
    <w:rsid w:val="0062001D"/>
    <w:rsid w:val="00620041"/>
    <w:rsid w:val="00620194"/>
    <w:rsid w:val="006202E3"/>
    <w:rsid w:val="00620474"/>
    <w:rsid w:val="006204B3"/>
    <w:rsid w:val="006206CF"/>
    <w:rsid w:val="00620A97"/>
    <w:rsid w:val="00620DAC"/>
    <w:rsid w:val="00620F02"/>
    <w:rsid w:val="00620F8F"/>
    <w:rsid w:val="00621110"/>
    <w:rsid w:val="0062133D"/>
    <w:rsid w:val="0062143B"/>
    <w:rsid w:val="0062156E"/>
    <w:rsid w:val="00621684"/>
    <w:rsid w:val="006216DE"/>
    <w:rsid w:val="006216E8"/>
    <w:rsid w:val="0062171C"/>
    <w:rsid w:val="00621833"/>
    <w:rsid w:val="00621AD6"/>
    <w:rsid w:val="00621D71"/>
    <w:rsid w:val="00621F08"/>
    <w:rsid w:val="00621F56"/>
    <w:rsid w:val="006224AB"/>
    <w:rsid w:val="006225C4"/>
    <w:rsid w:val="006225DF"/>
    <w:rsid w:val="006227CC"/>
    <w:rsid w:val="00622F95"/>
    <w:rsid w:val="00623096"/>
    <w:rsid w:val="006232DC"/>
    <w:rsid w:val="0062343C"/>
    <w:rsid w:val="00623517"/>
    <w:rsid w:val="0062376B"/>
    <w:rsid w:val="006237BE"/>
    <w:rsid w:val="006237CE"/>
    <w:rsid w:val="00623A4E"/>
    <w:rsid w:val="00623B15"/>
    <w:rsid w:val="00623B3A"/>
    <w:rsid w:val="00623E07"/>
    <w:rsid w:val="00623FA0"/>
    <w:rsid w:val="00624165"/>
    <w:rsid w:val="006243D7"/>
    <w:rsid w:val="00624527"/>
    <w:rsid w:val="00624652"/>
    <w:rsid w:val="0062490F"/>
    <w:rsid w:val="00624933"/>
    <w:rsid w:val="00624A3D"/>
    <w:rsid w:val="00624A8A"/>
    <w:rsid w:val="00624AB3"/>
    <w:rsid w:val="00624AFB"/>
    <w:rsid w:val="00624F0F"/>
    <w:rsid w:val="00624FCB"/>
    <w:rsid w:val="0062500B"/>
    <w:rsid w:val="006250C8"/>
    <w:rsid w:val="006251F4"/>
    <w:rsid w:val="00625277"/>
    <w:rsid w:val="00625330"/>
    <w:rsid w:val="00625535"/>
    <w:rsid w:val="006255ED"/>
    <w:rsid w:val="006257BC"/>
    <w:rsid w:val="00625A92"/>
    <w:rsid w:val="00625CF0"/>
    <w:rsid w:val="00625D17"/>
    <w:rsid w:val="00625F71"/>
    <w:rsid w:val="00626024"/>
    <w:rsid w:val="0062608A"/>
    <w:rsid w:val="00626262"/>
    <w:rsid w:val="006264D3"/>
    <w:rsid w:val="006265DE"/>
    <w:rsid w:val="00626659"/>
    <w:rsid w:val="006266C1"/>
    <w:rsid w:val="00626770"/>
    <w:rsid w:val="00626900"/>
    <w:rsid w:val="00626AE5"/>
    <w:rsid w:val="00626DE3"/>
    <w:rsid w:val="00626EDB"/>
    <w:rsid w:val="006272DB"/>
    <w:rsid w:val="006273EC"/>
    <w:rsid w:val="0062758F"/>
    <w:rsid w:val="006277A0"/>
    <w:rsid w:val="00627842"/>
    <w:rsid w:val="006278DC"/>
    <w:rsid w:val="00627AD6"/>
    <w:rsid w:val="00627C2F"/>
    <w:rsid w:val="00627EBE"/>
    <w:rsid w:val="00627FB6"/>
    <w:rsid w:val="0063005B"/>
    <w:rsid w:val="0063024F"/>
    <w:rsid w:val="0063049B"/>
    <w:rsid w:val="006304A6"/>
    <w:rsid w:val="0063056F"/>
    <w:rsid w:val="00630604"/>
    <w:rsid w:val="00630611"/>
    <w:rsid w:val="00630880"/>
    <w:rsid w:val="006308CC"/>
    <w:rsid w:val="00630D70"/>
    <w:rsid w:val="00630D8B"/>
    <w:rsid w:val="00630EFF"/>
    <w:rsid w:val="00630F22"/>
    <w:rsid w:val="00631034"/>
    <w:rsid w:val="006311D4"/>
    <w:rsid w:val="00631347"/>
    <w:rsid w:val="00631423"/>
    <w:rsid w:val="006314B6"/>
    <w:rsid w:val="00631512"/>
    <w:rsid w:val="00631549"/>
    <w:rsid w:val="006315FE"/>
    <w:rsid w:val="00631663"/>
    <w:rsid w:val="00631786"/>
    <w:rsid w:val="006317D1"/>
    <w:rsid w:val="00631DD6"/>
    <w:rsid w:val="00631F52"/>
    <w:rsid w:val="00631FD0"/>
    <w:rsid w:val="00632197"/>
    <w:rsid w:val="006321BD"/>
    <w:rsid w:val="006321D5"/>
    <w:rsid w:val="00632245"/>
    <w:rsid w:val="0063224E"/>
    <w:rsid w:val="0063229E"/>
    <w:rsid w:val="00632348"/>
    <w:rsid w:val="00632740"/>
    <w:rsid w:val="006328B6"/>
    <w:rsid w:val="00632A02"/>
    <w:rsid w:val="00632A89"/>
    <w:rsid w:val="00632B07"/>
    <w:rsid w:val="00632BB4"/>
    <w:rsid w:val="00632DAE"/>
    <w:rsid w:val="00633188"/>
    <w:rsid w:val="00633286"/>
    <w:rsid w:val="00633331"/>
    <w:rsid w:val="00633A35"/>
    <w:rsid w:val="00633BAD"/>
    <w:rsid w:val="00633C9D"/>
    <w:rsid w:val="00633E80"/>
    <w:rsid w:val="00633EEE"/>
    <w:rsid w:val="00634248"/>
    <w:rsid w:val="0063430B"/>
    <w:rsid w:val="0063468A"/>
    <w:rsid w:val="00634A0B"/>
    <w:rsid w:val="00634B38"/>
    <w:rsid w:val="00634B9A"/>
    <w:rsid w:val="006350E8"/>
    <w:rsid w:val="00635127"/>
    <w:rsid w:val="00635129"/>
    <w:rsid w:val="00635303"/>
    <w:rsid w:val="006357A3"/>
    <w:rsid w:val="00635865"/>
    <w:rsid w:val="00635A14"/>
    <w:rsid w:val="00635F69"/>
    <w:rsid w:val="006361EF"/>
    <w:rsid w:val="006363E3"/>
    <w:rsid w:val="006365D5"/>
    <w:rsid w:val="006368CF"/>
    <w:rsid w:val="006369E7"/>
    <w:rsid w:val="00636BDC"/>
    <w:rsid w:val="00636BFE"/>
    <w:rsid w:val="00636C05"/>
    <w:rsid w:val="00636CFA"/>
    <w:rsid w:val="0063752B"/>
    <w:rsid w:val="00637653"/>
    <w:rsid w:val="00637670"/>
    <w:rsid w:val="00637932"/>
    <w:rsid w:val="00637967"/>
    <w:rsid w:val="00637A6D"/>
    <w:rsid w:val="00637AD7"/>
    <w:rsid w:val="00637E49"/>
    <w:rsid w:val="00640177"/>
    <w:rsid w:val="00640312"/>
    <w:rsid w:val="00640324"/>
    <w:rsid w:val="00640438"/>
    <w:rsid w:val="006404CD"/>
    <w:rsid w:val="006407A1"/>
    <w:rsid w:val="0064088E"/>
    <w:rsid w:val="00640AD3"/>
    <w:rsid w:val="00640B93"/>
    <w:rsid w:val="00640C70"/>
    <w:rsid w:val="00640C90"/>
    <w:rsid w:val="00640CAC"/>
    <w:rsid w:val="00640E01"/>
    <w:rsid w:val="006410C8"/>
    <w:rsid w:val="0064112A"/>
    <w:rsid w:val="006416B2"/>
    <w:rsid w:val="00641D15"/>
    <w:rsid w:val="00641D40"/>
    <w:rsid w:val="00641F3A"/>
    <w:rsid w:val="00641FEB"/>
    <w:rsid w:val="006420E3"/>
    <w:rsid w:val="0064218C"/>
    <w:rsid w:val="006423C8"/>
    <w:rsid w:val="00642478"/>
    <w:rsid w:val="006425BF"/>
    <w:rsid w:val="00642B7F"/>
    <w:rsid w:val="00642D3F"/>
    <w:rsid w:val="00642E12"/>
    <w:rsid w:val="006431D7"/>
    <w:rsid w:val="006434EE"/>
    <w:rsid w:val="00643661"/>
    <w:rsid w:val="006439C8"/>
    <w:rsid w:val="00643E5C"/>
    <w:rsid w:val="00643FE3"/>
    <w:rsid w:val="0064415B"/>
    <w:rsid w:val="00644310"/>
    <w:rsid w:val="00644433"/>
    <w:rsid w:val="006449E2"/>
    <w:rsid w:val="00644A4F"/>
    <w:rsid w:val="00644AD7"/>
    <w:rsid w:val="00644BE6"/>
    <w:rsid w:val="00644C05"/>
    <w:rsid w:val="00644E4D"/>
    <w:rsid w:val="00644E8C"/>
    <w:rsid w:val="00644EAB"/>
    <w:rsid w:val="00645197"/>
    <w:rsid w:val="00645314"/>
    <w:rsid w:val="0064534E"/>
    <w:rsid w:val="00645365"/>
    <w:rsid w:val="00645611"/>
    <w:rsid w:val="006457B6"/>
    <w:rsid w:val="006457FD"/>
    <w:rsid w:val="00645862"/>
    <w:rsid w:val="0064594D"/>
    <w:rsid w:val="00645984"/>
    <w:rsid w:val="006459AF"/>
    <w:rsid w:val="00645A2B"/>
    <w:rsid w:val="00645B4A"/>
    <w:rsid w:val="00645B63"/>
    <w:rsid w:val="00645BF3"/>
    <w:rsid w:val="00645E32"/>
    <w:rsid w:val="00645E38"/>
    <w:rsid w:val="00645E6A"/>
    <w:rsid w:val="00645EC6"/>
    <w:rsid w:val="00645EE5"/>
    <w:rsid w:val="00645FBC"/>
    <w:rsid w:val="00646058"/>
    <w:rsid w:val="00646232"/>
    <w:rsid w:val="006462CE"/>
    <w:rsid w:val="00646387"/>
    <w:rsid w:val="006464EB"/>
    <w:rsid w:val="00646511"/>
    <w:rsid w:val="00646607"/>
    <w:rsid w:val="0064662C"/>
    <w:rsid w:val="0064669A"/>
    <w:rsid w:val="006468BB"/>
    <w:rsid w:val="00646AE3"/>
    <w:rsid w:val="00646C5A"/>
    <w:rsid w:val="006471C7"/>
    <w:rsid w:val="006472E5"/>
    <w:rsid w:val="00647503"/>
    <w:rsid w:val="006476EB"/>
    <w:rsid w:val="0064776B"/>
    <w:rsid w:val="00647C5B"/>
    <w:rsid w:val="00647D5B"/>
    <w:rsid w:val="00647DBF"/>
    <w:rsid w:val="0064FF69"/>
    <w:rsid w:val="0065044D"/>
    <w:rsid w:val="0065048E"/>
    <w:rsid w:val="00650498"/>
    <w:rsid w:val="00650720"/>
    <w:rsid w:val="0065079B"/>
    <w:rsid w:val="0065098A"/>
    <w:rsid w:val="00650A93"/>
    <w:rsid w:val="00650EC3"/>
    <w:rsid w:val="00650F53"/>
    <w:rsid w:val="00650FA8"/>
    <w:rsid w:val="006512FE"/>
    <w:rsid w:val="00651524"/>
    <w:rsid w:val="00651601"/>
    <w:rsid w:val="006516A6"/>
    <w:rsid w:val="006516CD"/>
    <w:rsid w:val="006516D8"/>
    <w:rsid w:val="00651863"/>
    <w:rsid w:val="006518C2"/>
    <w:rsid w:val="006518C7"/>
    <w:rsid w:val="00651A1C"/>
    <w:rsid w:val="00651FCA"/>
    <w:rsid w:val="00652466"/>
    <w:rsid w:val="0065247B"/>
    <w:rsid w:val="00652563"/>
    <w:rsid w:val="006527E6"/>
    <w:rsid w:val="00652930"/>
    <w:rsid w:val="00652B42"/>
    <w:rsid w:val="00652BB0"/>
    <w:rsid w:val="00652D33"/>
    <w:rsid w:val="00652EE8"/>
    <w:rsid w:val="006531C9"/>
    <w:rsid w:val="0065332B"/>
    <w:rsid w:val="0065349A"/>
    <w:rsid w:val="00653690"/>
    <w:rsid w:val="006538A6"/>
    <w:rsid w:val="006538D9"/>
    <w:rsid w:val="006538F6"/>
    <w:rsid w:val="006539D8"/>
    <w:rsid w:val="00653B9A"/>
    <w:rsid w:val="00653CC5"/>
    <w:rsid w:val="00653F69"/>
    <w:rsid w:val="00653F94"/>
    <w:rsid w:val="00653FDF"/>
    <w:rsid w:val="006540E0"/>
    <w:rsid w:val="006541E6"/>
    <w:rsid w:val="00654333"/>
    <w:rsid w:val="0065463A"/>
    <w:rsid w:val="00654674"/>
    <w:rsid w:val="0065469D"/>
    <w:rsid w:val="006547DC"/>
    <w:rsid w:val="00654851"/>
    <w:rsid w:val="0065487D"/>
    <w:rsid w:val="00654939"/>
    <w:rsid w:val="0065494A"/>
    <w:rsid w:val="00654C3E"/>
    <w:rsid w:val="00654DB6"/>
    <w:rsid w:val="006551AF"/>
    <w:rsid w:val="0065527A"/>
    <w:rsid w:val="00655D33"/>
    <w:rsid w:val="00655D82"/>
    <w:rsid w:val="00655DB7"/>
    <w:rsid w:val="00655F3F"/>
    <w:rsid w:val="0065602B"/>
    <w:rsid w:val="00656084"/>
    <w:rsid w:val="00656162"/>
    <w:rsid w:val="006561C1"/>
    <w:rsid w:val="006561CA"/>
    <w:rsid w:val="00656456"/>
    <w:rsid w:val="006565A4"/>
    <w:rsid w:val="00656603"/>
    <w:rsid w:val="006568A9"/>
    <w:rsid w:val="00656998"/>
    <w:rsid w:val="00656A97"/>
    <w:rsid w:val="00656AF7"/>
    <w:rsid w:val="00656BD2"/>
    <w:rsid w:val="00656E52"/>
    <w:rsid w:val="0065727C"/>
    <w:rsid w:val="006575DD"/>
    <w:rsid w:val="006575F6"/>
    <w:rsid w:val="006576FB"/>
    <w:rsid w:val="006578ED"/>
    <w:rsid w:val="00657909"/>
    <w:rsid w:val="00657923"/>
    <w:rsid w:val="00657B74"/>
    <w:rsid w:val="00657DAA"/>
    <w:rsid w:val="00657E4B"/>
    <w:rsid w:val="00657E8B"/>
    <w:rsid w:val="0066001D"/>
    <w:rsid w:val="00660030"/>
    <w:rsid w:val="00660175"/>
    <w:rsid w:val="006601BE"/>
    <w:rsid w:val="0066029D"/>
    <w:rsid w:val="006604C6"/>
    <w:rsid w:val="00660B93"/>
    <w:rsid w:val="00660C39"/>
    <w:rsid w:val="00660C44"/>
    <w:rsid w:val="00660D34"/>
    <w:rsid w:val="00660ED6"/>
    <w:rsid w:val="006610AD"/>
    <w:rsid w:val="00661127"/>
    <w:rsid w:val="00661153"/>
    <w:rsid w:val="006615CC"/>
    <w:rsid w:val="00661999"/>
    <w:rsid w:val="00661AA2"/>
    <w:rsid w:val="00661B99"/>
    <w:rsid w:val="00661D7F"/>
    <w:rsid w:val="00661DCB"/>
    <w:rsid w:val="00661F51"/>
    <w:rsid w:val="0066206C"/>
    <w:rsid w:val="006623FF"/>
    <w:rsid w:val="0066242B"/>
    <w:rsid w:val="00662586"/>
    <w:rsid w:val="00662B4A"/>
    <w:rsid w:val="00662F37"/>
    <w:rsid w:val="00662FF5"/>
    <w:rsid w:val="0066305B"/>
    <w:rsid w:val="00663135"/>
    <w:rsid w:val="00663185"/>
    <w:rsid w:val="0066354F"/>
    <w:rsid w:val="0066379B"/>
    <w:rsid w:val="00663828"/>
    <w:rsid w:val="00663AD8"/>
    <w:rsid w:val="00663CA8"/>
    <w:rsid w:val="00663CED"/>
    <w:rsid w:val="00663EFB"/>
    <w:rsid w:val="00663FD7"/>
    <w:rsid w:val="00664007"/>
    <w:rsid w:val="0066443F"/>
    <w:rsid w:val="0066472C"/>
    <w:rsid w:val="00664796"/>
    <w:rsid w:val="006648B1"/>
    <w:rsid w:val="006649AF"/>
    <w:rsid w:val="00664A7A"/>
    <w:rsid w:val="00664A89"/>
    <w:rsid w:val="00664B5E"/>
    <w:rsid w:val="00664D48"/>
    <w:rsid w:val="00664F1C"/>
    <w:rsid w:val="00664FFF"/>
    <w:rsid w:val="00665076"/>
    <w:rsid w:val="00665143"/>
    <w:rsid w:val="00665321"/>
    <w:rsid w:val="006653A5"/>
    <w:rsid w:val="006653D8"/>
    <w:rsid w:val="00665440"/>
    <w:rsid w:val="00665488"/>
    <w:rsid w:val="00665605"/>
    <w:rsid w:val="00665923"/>
    <w:rsid w:val="00665A59"/>
    <w:rsid w:val="00665E72"/>
    <w:rsid w:val="00665F4C"/>
    <w:rsid w:val="006660EC"/>
    <w:rsid w:val="006663E0"/>
    <w:rsid w:val="00666435"/>
    <w:rsid w:val="006664AF"/>
    <w:rsid w:val="00666500"/>
    <w:rsid w:val="006665BA"/>
    <w:rsid w:val="006665ED"/>
    <w:rsid w:val="00666894"/>
    <w:rsid w:val="006669A6"/>
    <w:rsid w:val="00666A7D"/>
    <w:rsid w:val="00666C2D"/>
    <w:rsid w:val="00666D66"/>
    <w:rsid w:val="00666FCE"/>
    <w:rsid w:val="00667066"/>
    <w:rsid w:val="00667185"/>
    <w:rsid w:val="00667206"/>
    <w:rsid w:val="00667234"/>
    <w:rsid w:val="00667473"/>
    <w:rsid w:val="006674F4"/>
    <w:rsid w:val="006676B0"/>
    <w:rsid w:val="0066783D"/>
    <w:rsid w:val="006679EE"/>
    <w:rsid w:val="00667AB5"/>
    <w:rsid w:val="006701DE"/>
    <w:rsid w:val="006702D0"/>
    <w:rsid w:val="00670437"/>
    <w:rsid w:val="00670468"/>
    <w:rsid w:val="0067082D"/>
    <w:rsid w:val="0067084B"/>
    <w:rsid w:val="006708B7"/>
    <w:rsid w:val="00670AF3"/>
    <w:rsid w:val="00670D0F"/>
    <w:rsid w:val="00670E08"/>
    <w:rsid w:val="006711D7"/>
    <w:rsid w:val="006712C6"/>
    <w:rsid w:val="00671431"/>
    <w:rsid w:val="00671727"/>
    <w:rsid w:val="00671A9C"/>
    <w:rsid w:val="00671B58"/>
    <w:rsid w:val="00671DFC"/>
    <w:rsid w:val="00671F49"/>
    <w:rsid w:val="00672039"/>
    <w:rsid w:val="006720E3"/>
    <w:rsid w:val="00672130"/>
    <w:rsid w:val="006721BC"/>
    <w:rsid w:val="0067228E"/>
    <w:rsid w:val="0067247B"/>
    <w:rsid w:val="006726A9"/>
    <w:rsid w:val="00672726"/>
    <w:rsid w:val="0067272C"/>
    <w:rsid w:val="00672A32"/>
    <w:rsid w:val="00672C2E"/>
    <w:rsid w:val="00672C37"/>
    <w:rsid w:val="00673130"/>
    <w:rsid w:val="0067322D"/>
    <w:rsid w:val="0067337E"/>
    <w:rsid w:val="00673383"/>
    <w:rsid w:val="006734A2"/>
    <w:rsid w:val="00673611"/>
    <w:rsid w:val="0067364E"/>
    <w:rsid w:val="0067384A"/>
    <w:rsid w:val="0067395C"/>
    <w:rsid w:val="00673A5B"/>
    <w:rsid w:val="00673ABD"/>
    <w:rsid w:val="00674177"/>
    <w:rsid w:val="0067420B"/>
    <w:rsid w:val="006744AE"/>
    <w:rsid w:val="006748D6"/>
    <w:rsid w:val="00674919"/>
    <w:rsid w:val="00674988"/>
    <w:rsid w:val="00674B21"/>
    <w:rsid w:val="00675016"/>
    <w:rsid w:val="00675023"/>
    <w:rsid w:val="00675120"/>
    <w:rsid w:val="006752B8"/>
    <w:rsid w:val="006752CD"/>
    <w:rsid w:val="006753A9"/>
    <w:rsid w:val="00675719"/>
    <w:rsid w:val="00675819"/>
    <w:rsid w:val="0067582E"/>
    <w:rsid w:val="006759F2"/>
    <w:rsid w:val="00675B3D"/>
    <w:rsid w:val="00675C5A"/>
    <w:rsid w:val="00675E15"/>
    <w:rsid w:val="00675E7B"/>
    <w:rsid w:val="00675F4B"/>
    <w:rsid w:val="00675FD8"/>
    <w:rsid w:val="006762AA"/>
    <w:rsid w:val="006763D5"/>
    <w:rsid w:val="006764A6"/>
    <w:rsid w:val="0067656B"/>
    <w:rsid w:val="0067657D"/>
    <w:rsid w:val="00676612"/>
    <w:rsid w:val="006766BE"/>
    <w:rsid w:val="00676742"/>
    <w:rsid w:val="00676A58"/>
    <w:rsid w:val="00676B4B"/>
    <w:rsid w:val="00676B7F"/>
    <w:rsid w:val="00676BBC"/>
    <w:rsid w:val="00676BC6"/>
    <w:rsid w:val="00676C68"/>
    <w:rsid w:val="00676D84"/>
    <w:rsid w:val="00676E26"/>
    <w:rsid w:val="00676E74"/>
    <w:rsid w:val="00677038"/>
    <w:rsid w:val="00677207"/>
    <w:rsid w:val="0067726D"/>
    <w:rsid w:val="0067754A"/>
    <w:rsid w:val="006777FD"/>
    <w:rsid w:val="0067792B"/>
    <w:rsid w:val="00677A71"/>
    <w:rsid w:val="00677AE0"/>
    <w:rsid w:val="00677FC9"/>
    <w:rsid w:val="006800E6"/>
    <w:rsid w:val="00680206"/>
    <w:rsid w:val="00680377"/>
    <w:rsid w:val="006804AF"/>
    <w:rsid w:val="00680594"/>
    <w:rsid w:val="006805D2"/>
    <w:rsid w:val="006805D7"/>
    <w:rsid w:val="006808BF"/>
    <w:rsid w:val="0068096A"/>
    <w:rsid w:val="00680A34"/>
    <w:rsid w:val="00680BDA"/>
    <w:rsid w:val="00680D6C"/>
    <w:rsid w:val="00680EA1"/>
    <w:rsid w:val="00680EAC"/>
    <w:rsid w:val="00681086"/>
    <w:rsid w:val="00681282"/>
    <w:rsid w:val="00681358"/>
    <w:rsid w:val="006813DD"/>
    <w:rsid w:val="00681443"/>
    <w:rsid w:val="00681448"/>
    <w:rsid w:val="00681557"/>
    <w:rsid w:val="0068155E"/>
    <w:rsid w:val="0068158E"/>
    <w:rsid w:val="006815A4"/>
    <w:rsid w:val="006816F7"/>
    <w:rsid w:val="00681726"/>
    <w:rsid w:val="0068175D"/>
    <w:rsid w:val="006817B4"/>
    <w:rsid w:val="00681965"/>
    <w:rsid w:val="00681C1F"/>
    <w:rsid w:val="00681E2E"/>
    <w:rsid w:val="00681E6D"/>
    <w:rsid w:val="00681EE3"/>
    <w:rsid w:val="00682322"/>
    <w:rsid w:val="00682325"/>
    <w:rsid w:val="00682495"/>
    <w:rsid w:val="00682680"/>
    <w:rsid w:val="0068286A"/>
    <w:rsid w:val="006829A3"/>
    <w:rsid w:val="00682A48"/>
    <w:rsid w:val="00682BD8"/>
    <w:rsid w:val="00682CBC"/>
    <w:rsid w:val="00682D25"/>
    <w:rsid w:val="00682DDF"/>
    <w:rsid w:val="00682F49"/>
    <w:rsid w:val="00682F66"/>
    <w:rsid w:val="0068300E"/>
    <w:rsid w:val="006830F2"/>
    <w:rsid w:val="006831E9"/>
    <w:rsid w:val="006833D2"/>
    <w:rsid w:val="00683551"/>
    <w:rsid w:val="006838CE"/>
    <w:rsid w:val="006838EE"/>
    <w:rsid w:val="00683BAB"/>
    <w:rsid w:val="00683BDC"/>
    <w:rsid w:val="00683CEC"/>
    <w:rsid w:val="00683D05"/>
    <w:rsid w:val="00683F28"/>
    <w:rsid w:val="0068414B"/>
    <w:rsid w:val="00684160"/>
    <w:rsid w:val="006843B0"/>
    <w:rsid w:val="00684565"/>
    <w:rsid w:val="00684779"/>
    <w:rsid w:val="00684906"/>
    <w:rsid w:val="00684D78"/>
    <w:rsid w:val="00684F33"/>
    <w:rsid w:val="00685049"/>
    <w:rsid w:val="0068517C"/>
    <w:rsid w:val="00685194"/>
    <w:rsid w:val="00685310"/>
    <w:rsid w:val="00685327"/>
    <w:rsid w:val="006853F6"/>
    <w:rsid w:val="00685457"/>
    <w:rsid w:val="00685502"/>
    <w:rsid w:val="00685515"/>
    <w:rsid w:val="006855EC"/>
    <w:rsid w:val="006857CB"/>
    <w:rsid w:val="00685804"/>
    <w:rsid w:val="00685849"/>
    <w:rsid w:val="00685864"/>
    <w:rsid w:val="00685B22"/>
    <w:rsid w:val="00685D81"/>
    <w:rsid w:val="00685E00"/>
    <w:rsid w:val="00685E92"/>
    <w:rsid w:val="006862BC"/>
    <w:rsid w:val="00686454"/>
    <w:rsid w:val="006864A5"/>
    <w:rsid w:val="006864F9"/>
    <w:rsid w:val="0068672B"/>
    <w:rsid w:val="00686950"/>
    <w:rsid w:val="00686B8A"/>
    <w:rsid w:val="00686DBB"/>
    <w:rsid w:val="00686DED"/>
    <w:rsid w:val="00687016"/>
    <w:rsid w:val="00687127"/>
    <w:rsid w:val="006872C2"/>
    <w:rsid w:val="0068751C"/>
    <w:rsid w:val="0068763A"/>
    <w:rsid w:val="00687781"/>
    <w:rsid w:val="006877BB"/>
    <w:rsid w:val="00687906"/>
    <w:rsid w:val="00687B5A"/>
    <w:rsid w:val="00687C38"/>
    <w:rsid w:val="00687CC2"/>
    <w:rsid w:val="00687CC5"/>
    <w:rsid w:val="00687D2F"/>
    <w:rsid w:val="00687D34"/>
    <w:rsid w:val="00687DD9"/>
    <w:rsid w:val="00687E27"/>
    <w:rsid w:val="00687EE6"/>
    <w:rsid w:val="00687FE5"/>
    <w:rsid w:val="00690008"/>
    <w:rsid w:val="0069004E"/>
    <w:rsid w:val="006901B4"/>
    <w:rsid w:val="006903DC"/>
    <w:rsid w:val="00690F94"/>
    <w:rsid w:val="006912CC"/>
    <w:rsid w:val="00691423"/>
    <w:rsid w:val="00691544"/>
    <w:rsid w:val="00691D8B"/>
    <w:rsid w:val="00691E40"/>
    <w:rsid w:val="00691FE9"/>
    <w:rsid w:val="006921A3"/>
    <w:rsid w:val="00692347"/>
    <w:rsid w:val="0069242F"/>
    <w:rsid w:val="0069249C"/>
    <w:rsid w:val="006925DC"/>
    <w:rsid w:val="00692615"/>
    <w:rsid w:val="0069266A"/>
    <w:rsid w:val="0069278C"/>
    <w:rsid w:val="0069285B"/>
    <w:rsid w:val="006929A4"/>
    <w:rsid w:val="006929FF"/>
    <w:rsid w:val="00692BBC"/>
    <w:rsid w:val="00692BF2"/>
    <w:rsid w:val="00692FAE"/>
    <w:rsid w:val="0069310A"/>
    <w:rsid w:val="006932BA"/>
    <w:rsid w:val="0069352B"/>
    <w:rsid w:val="00693622"/>
    <w:rsid w:val="00693668"/>
    <w:rsid w:val="00693719"/>
    <w:rsid w:val="006937EC"/>
    <w:rsid w:val="00693913"/>
    <w:rsid w:val="00693A5A"/>
    <w:rsid w:val="00693BDE"/>
    <w:rsid w:val="00693E06"/>
    <w:rsid w:val="00693E4B"/>
    <w:rsid w:val="0069411A"/>
    <w:rsid w:val="006944DF"/>
    <w:rsid w:val="0069464A"/>
    <w:rsid w:val="00694682"/>
    <w:rsid w:val="0069468E"/>
    <w:rsid w:val="006946C2"/>
    <w:rsid w:val="00694868"/>
    <w:rsid w:val="00694BD4"/>
    <w:rsid w:val="00694D8F"/>
    <w:rsid w:val="00694DCB"/>
    <w:rsid w:val="00694DD8"/>
    <w:rsid w:val="0069500A"/>
    <w:rsid w:val="006950A2"/>
    <w:rsid w:val="006951CB"/>
    <w:rsid w:val="006951FC"/>
    <w:rsid w:val="0069524C"/>
    <w:rsid w:val="0069530A"/>
    <w:rsid w:val="006955AA"/>
    <w:rsid w:val="006955CB"/>
    <w:rsid w:val="006956E1"/>
    <w:rsid w:val="006959F3"/>
    <w:rsid w:val="00695A4A"/>
    <w:rsid w:val="00695C50"/>
    <w:rsid w:val="00695C5D"/>
    <w:rsid w:val="00695EF6"/>
    <w:rsid w:val="00695F3B"/>
    <w:rsid w:val="006960F5"/>
    <w:rsid w:val="00696210"/>
    <w:rsid w:val="00696256"/>
    <w:rsid w:val="006962EF"/>
    <w:rsid w:val="006962F8"/>
    <w:rsid w:val="00696A4A"/>
    <w:rsid w:val="00696BDF"/>
    <w:rsid w:val="00696C22"/>
    <w:rsid w:val="00696DAB"/>
    <w:rsid w:val="00696DC6"/>
    <w:rsid w:val="00696EA1"/>
    <w:rsid w:val="00696F8F"/>
    <w:rsid w:val="00697061"/>
    <w:rsid w:val="006970EC"/>
    <w:rsid w:val="00697399"/>
    <w:rsid w:val="0069785B"/>
    <w:rsid w:val="00697918"/>
    <w:rsid w:val="0069795C"/>
    <w:rsid w:val="00697C37"/>
    <w:rsid w:val="00697F37"/>
    <w:rsid w:val="006A0146"/>
    <w:rsid w:val="006A01BA"/>
    <w:rsid w:val="006A0205"/>
    <w:rsid w:val="006A046D"/>
    <w:rsid w:val="006A04C4"/>
    <w:rsid w:val="006A0795"/>
    <w:rsid w:val="006A09A8"/>
    <w:rsid w:val="006A09AF"/>
    <w:rsid w:val="006A0B35"/>
    <w:rsid w:val="006A0C1A"/>
    <w:rsid w:val="006A0D2A"/>
    <w:rsid w:val="006A0D5C"/>
    <w:rsid w:val="006A0E57"/>
    <w:rsid w:val="006A0F4D"/>
    <w:rsid w:val="006A0F6D"/>
    <w:rsid w:val="006A1899"/>
    <w:rsid w:val="006A1A3E"/>
    <w:rsid w:val="006A1BCF"/>
    <w:rsid w:val="006A1CA1"/>
    <w:rsid w:val="006A1D6F"/>
    <w:rsid w:val="006A1F98"/>
    <w:rsid w:val="006A22AF"/>
    <w:rsid w:val="006A25D0"/>
    <w:rsid w:val="006A2685"/>
    <w:rsid w:val="006A2774"/>
    <w:rsid w:val="006A28BA"/>
    <w:rsid w:val="006A2ACE"/>
    <w:rsid w:val="006A2C9E"/>
    <w:rsid w:val="006A2CEF"/>
    <w:rsid w:val="006A2D24"/>
    <w:rsid w:val="006A2D2B"/>
    <w:rsid w:val="006A2D37"/>
    <w:rsid w:val="006A2DB8"/>
    <w:rsid w:val="006A3155"/>
    <w:rsid w:val="006A315F"/>
    <w:rsid w:val="006A336D"/>
    <w:rsid w:val="006A348D"/>
    <w:rsid w:val="006A380D"/>
    <w:rsid w:val="006A3925"/>
    <w:rsid w:val="006A3BEE"/>
    <w:rsid w:val="006A3E8A"/>
    <w:rsid w:val="006A3FAE"/>
    <w:rsid w:val="006A4102"/>
    <w:rsid w:val="006A4186"/>
    <w:rsid w:val="006A41C4"/>
    <w:rsid w:val="006A41D4"/>
    <w:rsid w:val="006A43C0"/>
    <w:rsid w:val="006A4581"/>
    <w:rsid w:val="006A45FF"/>
    <w:rsid w:val="006A462E"/>
    <w:rsid w:val="006A486F"/>
    <w:rsid w:val="006A48C7"/>
    <w:rsid w:val="006A48EF"/>
    <w:rsid w:val="006A4B10"/>
    <w:rsid w:val="006A4BC8"/>
    <w:rsid w:val="006A4BDA"/>
    <w:rsid w:val="006A4BF9"/>
    <w:rsid w:val="006A4C07"/>
    <w:rsid w:val="006A4C3D"/>
    <w:rsid w:val="006A560C"/>
    <w:rsid w:val="006A5730"/>
    <w:rsid w:val="006A585B"/>
    <w:rsid w:val="006A58A7"/>
    <w:rsid w:val="006A590B"/>
    <w:rsid w:val="006A5913"/>
    <w:rsid w:val="006A5B2A"/>
    <w:rsid w:val="006A5C55"/>
    <w:rsid w:val="006A5E6C"/>
    <w:rsid w:val="006A5EAF"/>
    <w:rsid w:val="006A5EB5"/>
    <w:rsid w:val="006A5F73"/>
    <w:rsid w:val="006A6186"/>
    <w:rsid w:val="006A6305"/>
    <w:rsid w:val="006A6333"/>
    <w:rsid w:val="006A644E"/>
    <w:rsid w:val="006A645A"/>
    <w:rsid w:val="006A661E"/>
    <w:rsid w:val="006A66D1"/>
    <w:rsid w:val="006A68C8"/>
    <w:rsid w:val="006A68CF"/>
    <w:rsid w:val="006A69D9"/>
    <w:rsid w:val="006A6A87"/>
    <w:rsid w:val="006A6DFA"/>
    <w:rsid w:val="006A6E69"/>
    <w:rsid w:val="006A6EC6"/>
    <w:rsid w:val="006A70C6"/>
    <w:rsid w:val="006A72D5"/>
    <w:rsid w:val="006A7413"/>
    <w:rsid w:val="006A74D9"/>
    <w:rsid w:val="006A7631"/>
    <w:rsid w:val="006A76E0"/>
    <w:rsid w:val="006A770C"/>
    <w:rsid w:val="006A7841"/>
    <w:rsid w:val="006A79C5"/>
    <w:rsid w:val="006A79E2"/>
    <w:rsid w:val="006A7E20"/>
    <w:rsid w:val="006A7E6D"/>
    <w:rsid w:val="006B003C"/>
    <w:rsid w:val="006B0277"/>
    <w:rsid w:val="006B03B3"/>
    <w:rsid w:val="006B05CE"/>
    <w:rsid w:val="006B0C97"/>
    <w:rsid w:val="006B0FB7"/>
    <w:rsid w:val="006B0FBC"/>
    <w:rsid w:val="006B102A"/>
    <w:rsid w:val="006B132E"/>
    <w:rsid w:val="006B1568"/>
    <w:rsid w:val="006B189C"/>
    <w:rsid w:val="006B1B66"/>
    <w:rsid w:val="006B1E00"/>
    <w:rsid w:val="006B21BC"/>
    <w:rsid w:val="006B245B"/>
    <w:rsid w:val="006B25B0"/>
    <w:rsid w:val="006B25F2"/>
    <w:rsid w:val="006B2A10"/>
    <w:rsid w:val="006B2B4A"/>
    <w:rsid w:val="006B2CBB"/>
    <w:rsid w:val="006B2F22"/>
    <w:rsid w:val="006B3124"/>
    <w:rsid w:val="006B3132"/>
    <w:rsid w:val="006B32B3"/>
    <w:rsid w:val="006B3469"/>
    <w:rsid w:val="006B34D3"/>
    <w:rsid w:val="006B34DE"/>
    <w:rsid w:val="006B3589"/>
    <w:rsid w:val="006B3877"/>
    <w:rsid w:val="006B39F6"/>
    <w:rsid w:val="006B3B22"/>
    <w:rsid w:val="006B3CCD"/>
    <w:rsid w:val="006B3D03"/>
    <w:rsid w:val="006B416D"/>
    <w:rsid w:val="006B4627"/>
    <w:rsid w:val="006B46F6"/>
    <w:rsid w:val="006B484A"/>
    <w:rsid w:val="006B4A55"/>
    <w:rsid w:val="006B4A58"/>
    <w:rsid w:val="006B4AEA"/>
    <w:rsid w:val="006B5067"/>
    <w:rsid w:val="006B51CC"/>
    <w:rsid w:val="006B521D"/>
    <w:rsid w:val="006B53BA"/>
    <w:rsid w:val="006B5522"/>
    <w:rsid w:val="006B56E6"/>
    <w:rsid w:val="006B5768"/>
    <w:rsid w:val="006B587C"/>
    <w:rsid w:val="006B5920"/>
    <w:rsid w:val="006B5AEC"/>
    <w:rsid w:val="006B5C28"/>
    <w:rsid w:val="006B5CE6"/>
    <w:rsid w:val="006B5D99"/>
    <w:rsid w:val="006B5F55"/>
    <w:rsid w:val="006B5FA7"/>
    <w:rsid w:val="006B631D"/>
    <w:rsid w:val="006B632A"/>
    <w:rsid w:val="006B63AA"/>
    <w:rsid w:val="006B6942"/>
    <w:rsid w:val="006B6B81"/>
    <w:rsid w:val="006B6BC9"/>
    <w:rsid w:val="006B6C2C"/>
    <w:rsid w:val="006B6C8D"/>
    <w:rsid w:val="006B7623"/>
    <w:rsid w:val="006B7780"/>
    <w:rsid w:val="006B7A9D"/>
    <w:rsid w:val="006B7B23"/>
    <w:rsid w:val="006B7B3F"/>
    <w:rsid w:val="006B7B8E"/>
    <w:rsid w:val="006C027C"/>
    <w:rsid w:val="006C054B"/>
    <w:rsid w:val="006C0584"/>
    <w:rsid w:val="006C05A3"/>
    <w:rsid w:val="006C0676"/>
    <w:rsid w:val="006C070A"/>
    <w:rsid w:val="006C0747"/>
    <w:rsid w:val="006C07CD"/>
    <w:rsid w:val="006C0857"/>
    <w:rsid w:val="006C0AD3"/>
    <w:rsid w:val="006C0E29"/>
    <w:rsid w:val="006C0E5D"/>
    <w:rsid w:val="006C0E7C"/>
    <w:rsid w:val="006C130D"/>
    <w:rsid w:val="006C1315"/>
    <w:rsid w:val="006C13EE"/>
    <w:rsid w:val="006C166A"/>
    <w:rsid w:val="006C1848"/>
    <w:rsid w:val="006C18EB"/>
    <w:rsid w:val="006C1A5F"/>
    <w:rsid w:val="006C1BCA"/>
    <w:rsid w:val="006C1BE6"/>
    <w:rsid w:val="006C1D28"/>
    <w:rsid w:val="006C1D51"/>
    <w:rsid w:val="006C1DA6"/>
    <w:rsid w:val="006C1E77"/>
    <w:rsid w:val="006C1EE5"/>
    <w:rsid w:val="006C1F11"/>
    <w:rsid w:val="006C1F7C"/>
    <w:rsid w:val="006C2143"/>
    <w:rsid w:val="006C2389"/>
    <w:rsid w:val="006C25EE"/>
    <w:rsid w:val="006C28C6"/>
    <w:rsid w:val="006C2AF3"/>
    <w:rsid w:val="006C2BF3"/>
    <w:rsid w:val="006C2BF5"/>
    <w:rsid w:val="006C2D8C"/>
    <w:rsid w:val="006C2E37"/>
    <w:rsid w:val="006C2E4C"/>
    <w:rsid w:val="006C2F80"/>
    <w:rsid w:val="006C33C8"/>
    <w:rsid w:val="006C38EB"/>
    <w:rsid w:val="006C3CB8"/>
    <w:rsid w:val="006C3D14"/>
    <w:rsid w:val="006C3E1D"/>
    <w:rsid w:val="006C3EDB"/>
    <w:rsid w:val="006C413A"/>
    <w:rsid w:val="006C4244"/>
    <w:rsid w:val="006C4344"/>
    <w:rsid w:val="006C43D4"/>
    <w:rsid w:val="006C4406"/>
    <w:rsid w:val="006C4452"/>
    <w:rsid w:val="006C44AB"/>
    <w:rsid w:val="006C44F2"/>
    <w:rsid w:val="006C44F7"/>
    <w:rsid w:val="006C45FC"/>
    <w:rsid w:val="006C4779"/>
    <w:rsid w:val="006C48A8"/>
    <w:rsid w:val="006C4C41"/>
    <w:rsid w:val="006C4C8E"/>
    <w:rsid w:val="006C4CA4"/>
    <w:rsid w:val="006C4D66"/>
    <w:rsid w:val="006C4E13"/>
    <w:rsid w:val="006C4EFA"/>
    <w:rsid w:val="006C4F0C"/>
    <w:rsid w:val="006C4F94"/>
    <w:rsid w:val="006C5184"/>
    <w:rsid w:val="006C540D"/>
    <w:rsid w:val="006C5536"/>
    <w:rsid w:val="006C5758"/>
    <w:rsid w:val="006C5A6B"/>
    <w:rsid w:val="006C5C8C"/>
    <w:rsid w:val="006C5E66"/>
    <w:rsid w:val="006C5E6B"/>
    <w:rsid w:val="006C5FD3"/>
    <w:rsid w:val="006C60CC"/>
    <w:rsid w:val="006C61D9"/>
    <w:rsid w:val="006C644A"/>
    <w:rsid w:val="006C670E"/>
    <w:rsid w:val="006C694C"/>
    <w:rsid w:val="006C6D92"/>
    <w:rsid w:val="006C6EEB"/>
    <w:rsid w:val="006C6EEE"/>
    <w:rsid w:val="006C71A4"/>
    <w:rsid w:val="006C723C"/>
    <w:rsid w:val="006C7284"/>
    <w:rsid w:val="006C732B"/>
    <w:rsid w:val="006C772C"/>
    <w:rsid w:val="006C776A"/>
    <w:rsid w:val="006C7895"/>
    <w:rsid w:val="006C7906"/>
    <w:rsid w:val="006C79CE"/>
    <w:rsid w:val="006C79FA"/>
    <w:rsid w:val="006D00BD"/>
    <w:rsid w:val="006D00EB"/>
    <w:rsid w:val="006D03A2"/>
    <w:rsid w:val="006D03A4"/>
    <w:rsid w:val="006D03A9"/>
    <w:rsid w:val="006D0503"/>
    <w:rsid w:val="006D050A"/>
    <w:rsid w:val="006D0538"/>
    <w:rsid w:val="006D0862"/>
    <w:rsid w:val="006D0C56"/>
    <w:rsid w:val="006D0CBE"/>
    <w:rsid w:val="006D0D2D"/>
    <w:rsid w:val="006D0D6F"/>
    <w:rsid w:val="006D0F80"/>
    <w:rsid w:val="006D1425"/>
    <w:rsid w:val="006D142F"/>
    <w:rsid w:val="006D148C"/>
    <w:rsid w:val="006D1495"/>
    <w:rsid w:val="006D1505"/>
    <w:rsid w:val="006D15A2"/>
    <w:rsid w:val="006D1613"/>
    <w:rsid w:val="006D1883"/>
    <w:rsid w:val="006D1C0B"/>
    <w:rsid w:val="006D1E3C"/>
    <w:rsid w:val="006D20C0"/>
    <w:rsid w:val="006D21FB"/>
    <w:rsid w:val="006D2238"/>
    <w:rsid w:val="006D2839"/>
    <w:rsid w:val="006D28DF"/>
    <w:rsid w:val="006D2A37"/>
    <w:rsid w:val="006D2A7F"/>
    <w:rsid w:val="006D2B52"/>
    <w:rsid w:val="006D2C89"/>
    <w:rsid w:val="006D2D13"/>
    <w:rsid w:val="006D2F3B"/>
    <w:rsid w:val="006D2F6C"/>
    <w:rsid w:val="006D3223"/>
    <w:rsid w:val="006D326D"/>
    <w:rsid w:val="006D3505"/>
    <w:rsid w:val="006D35CE"/>
    <w:rsid w:val="006D36A8"/>
    <w:rsid w:val="006D38AC"/>
    <w:rsid w:val="006D3982"/>
    <w:rsid w:val="006D3ADB"/>
    <w:rsid w:val="006D3D02"/>
    <w:rsid w:val="006D3D23"/>
    <w:rsid w:val="006D3D68"/>
    <w:rsid w:val="006D3EE6"/>
    <w:rsid w:val="006D3FB9"/>
    <w:rsid w:val="006D43D1"/>
    <w:rsid w:val="006D4975"/>
    <w:rsid w:val="006D4B2A"/>
    <w:rsid w:val="006D4D90"/>
    <w:rsid w:val="006D4D99"/>
    <w:rsid w:val="006D4E15"/>
    <w:rsid w:val="006D4F70"/>
    <w:rsid w:val="006D4FA3"/>
    <w:rsid w:val="006D52E9"/>
    <w:rsid w:val="006D5334"/>
    <w:rsid w:val="006D5608"/>
    <w:rsid w:val="006D56A9"/>
    <w:rsid w:val="006D5C90"/>
    <w:rsid w:val="006D5DF0"/>
    <w:rsid w:val="006D5DFB"/>
    <w:rsid w:val="006D5E17"/>
    <w:rsid w:val="006D608F"/>
    <w:rsid w:val="006D6150"/>
    <w:rsid w:val="006D62B1"/>
    <w:rsid w:val="006D6382"/>
    <w:rsid w:val="006D63A3"/>
    <w:rsid w:val="006D6461"/>
    <w:rsid w:val="006D67E5"/>
    <w:rsid w:val="006D6830"/>
    <w:rsid w:val="006D68A2"/>
    <w:rsid w:val="006D694E"/>
    <w:rsid w:val="006D6A45"/>
    <w:rsid w:val="006D6B70"/>
    <w:rsid w:val="006D6CA4"/>
    <w:rsid w:val="006D6F38"/>
    <w:rsid w:val="006D711D"/>
    <w:rsid w:val="006D74D9"/>
    <w:rsid w:val="006D7773"/>
    <w:rsid w:val="006D77DC"/>
    <w:rsid w:val="006D7A32"/>
    <w:rsid w:val="006D7AA7"/>
    <w:rsid w:val="006D7BD5"/>
    <w:rsid w:val="006D7D2F"/>
    <w:rsid w:val="006D7FEB"/>
    <w:rsid w:val="006E01BC"/>
    <w:rsid w:val="006E0377"/>
    <w:rsid w:val="006E0396"/>
    <w:rsid w:val="006E03EE"/>
    <w:rsid w:val="006E054E"/>
    <w:rsid w:val="006E0605"/>
    <w:rsid w:val="006E06A0"/>
    <w:rsid w:val="006E06EF"/>
    <w:rsid w:val="006E08D6"/>
    <w:rsid w:val="006E0B11"/>
    <w:rsid w:val="006E0CA8"/>
    <w:rsid w:val="006E0CDC"/>
    <w:rsid w:val="006E0F9D"/>
    <w:rsid w:val="006E1069"/>
    <w:rsid w:val="006E10FD"/>
    <w:rsid w:val="006E1210"/>
    <w:rsid w:val="006E1213"/>
    <w:rsid w:val="006E125B"/>
    <w:rsid w:val="006E12CE"/>
    <w:rsid w:val="006E134E"/>
    <w:rsid w:val="006E148A"/>
    <w:rsid w:val="006E1571"/>
    <w:rsid w:val="006E15B9"/>
    <w:rsid w:val="006E16A0"/>
    <w:rsid w:val="006E1802"/>
    <w:rsid w:val="006E19B3"/>
    <w:rsid w:val="006E1C5E"/>
    <w:rsid w:val="006E1CC4"/>
    <w:rsid w:val="006E1D9E"/>
    <w:rsid w:val="006E1E93"/>
    <w:rsid w:val="006E22F8"/>
    <w:rsid w:val="006E250E"/>
    <w:rsid w:val="006E25BE"/>
    <w:rsid w:val="006E28C6"/>
    <w:rsid w:val="006E2B20"/>
    <w:rsid w:val="006E2CCB"/>
    <w:rsid w:val="006E304C"/>
    <w:rsid w:val="006E33FE"/>
    <w:rsid w:val="006E359A"/>
    <w:rsid w:val="006E35C5"/>
    <w:rsid w:val="006E35E9"/>
    <w:rsid w:val="006E36FA"/>
    <w:rsid w:val="006E37F7"/>
    <w:rsid w:val="006E392B"/>
    <w:rsid w:val="006E39D6"/>
    <w:rsid w:val="006E3A04"/>
    <w:rsid w:val="006E3B97"/>
    <w:rsid w:val="006E3BC2"/>
    <w:rsid w:val="006E3D34"/>
    <w:rsid w:val="006E40DA"/>
    <w:rsid w:val="006E422D"/>
    <w:rsid w:val="006E458E"/>
    <w:rsid w:val="006E45AD"/>
    <w:rsid w:val="006E4632"/>
    <w:rsid w:val="006E4648"/>
    <w:rsid w:val="006E4804"/>
    <w:rsid w:val="006E4B22"/>
    <w:rsid w:val="006E4B47"/>
    <w:rsid w:val="006E4B7F"/>
    <w:rsid w:val="006E4BBC"/>
    <w:rsid w:val="006E4C5C"/>
    <w:rsid w:val="006E4E0E"/>
    <w:rsid w:val="006E54A8"/>
    <w:rsid w:val="006E55E8"/>
    <w:rsid w:val="006E5851"/>
    <w:rsid w:val="006E59B5"/>
    <w:rsid w:val="006E5B61"/>
    <w:rsid w:val="006E5E4E"/>
    <w:rsid w:val="006E627D"/>
    <w:rsid w:val="006E63B5"/>
    <w:rsid w:val="006E646C"/>
    <w:rsid w:val="006E65D6"/>
    <w:rsid w:val="006E67EC"/>
    <w:rsid w:val="006E68B6"/>
    <w:rsid w:val="006E6A86"/>
    <w:rsid w:val="006E6BFB"/>
    <w:rsid w:val="006E6C86"/>
    <w:rsid w:val="006E6E9D"/>
    <w:rsid w:val="006E6EED"/>
    <w:rsid w:val="006E6F48"/>
    <w:rsid w:val="006E712A"/>
    <w:rsid w:val="006E7191"/>
    <w:rsid w:val="006E71DA"/>
    <w:rsid w:val="006E7250"/>
    <w:rsid w:val="006E729F"/>
    <w:rsid w:val="006E732A"/>
    <w:rsid w:val="006E7520"/>
    <w:rsid w:val="006E76E8"/>
    <w:rsid w:val="006E775B"/>
    <w:rsid w:val="006E7784"/>
    <w:rsid w:val="006E79E2"/>
    <w:rsid w:val="006E7C51"/>
    <w:rsid w:val="006E7CDB"/>
    <w:rsid w:val="006E7E44"/>
    <w:rsid w:val="006E7F45"/>
    <w:rsid w:val="006E7FEE"/>
    <w:rsid w:val="006F0251"/>
    <w:rsid w:val="006F04F0"/>
    <w:rsid w:val="006F069D"/>
    <w:rsid w:val="006F0727"/>
    <w:rsid w:val="006F07A1"/>
    <w:rsid w:val="006F0994"/>
    <w:rsid w:val="006F0C61"/>
    <w:rsid w:val="006F0D90"/>
    <w:rsid w:val="006F1281"/>
    <w:rsid w:val="006F1572"/>
    <w:rsid w:val="006F1A3D"/>
    <w:rsid w:val="006F1A56"/>
    <w:rsid w:val="006F1B34"/>
    <w:rsid w:val="006F220D"/>
    <w:rsid w:val="006F2472"/>
    <w:rsid w:val="006F276E"/>
    <w:rsid w:val="006F2824"/>
    <w:rsid w:val="006F2D0E"/>
    <w:rsid w:val="006F2F5E"/>
    <w:rsid w:val="006F2FC2"/>
    <w:rsid w:val="006F33C6"/>
    <w:rsid w:val="006F3637"/>
    <w:rsid w:val="006F37AA"/>
    <w:rsid w:val="006F39FE"/>
    <w:rsid w:val="006F3A08"/>
    <w:rsid w:val="006F3B61"/>
    <w:rsid w:val="006F3BC6"/>
    <w:rsid w:val="006F3C8E"/>
    <w:rsid w:val="006F4100"/>
    <w:rsid w:val="006F441F"/>
    <w:rsid w:val="006F4424"/>
    <w:rsid w:val="006F4642"/>
    <w:rsid w:val="006F47E5"/>
    <w:rsid w:val="006F4A23"/>
    <w:rsid w:val="006F4C26"/>
    <w:rsid w:val="006F4D9C"/>
    <w:rsid w:val="006F4E0D"/>
    <w:rsid w:val="006F4E64"/>
    <w:rsid w:val="006F513B"/>
    <w:rsid w:val="006F595E"/>
    <w:rsid w:val="006F5A20"/>
    <w:rsid w:val="006F5CC8"/>
    <w:rsid w:val="006F5F28"/>
    <w:rsid w:val="006F5F47"/>
    <w:rsid w:val="006F63AA"/>
    <w:rsid w:val="006F63BF"/>
    <w:rsid w:val="006F6447"/>
    <w:rsid w:val="006F673D"/>
    <w:rsid w:val="006F67B1"/>
    <w:rsid w:val="006F6885"/>
    <w:rsid w:val="006F6993"/>
    <w:rsid w:val="006F6A24"/>
    <w:rsid w:val="006F6CB8"/>
    <w:rsid w:val="006F6E04"/>
    <w:rsid w:val="006F6E64"/>
    <w:rsid w:val="006F6EAF"/>
    <w:rsid w:val="006F71E9"/>
    <w:rsid w:val="006F720A"/>
    <w:rsid w:val="006F729A"/>
    <w:rsid w:val="006F73EE"/>
    <w:rsid w:val="006F740F"/>
    <w:rsid w:val="006F7446"/>
    <w:rsid w:val="006F7926"/>
    <w:rsid w:val="006F7B47"/>
    <w:rsid w:val="006F7FDD"/>
    <w:rsid w:val="007000B6"/>
    <w:rsid w:val="0070013F"/>
    <w:rsid w:val="00700267"/>
    <w:rsid w:val="00700393"/>
    <w:rsid w:val="00700402"/>
    <w:rsid w:val="007007B4"/>
    <w:rsid w:val="00700AA2"/>
    <w:rsid w:val="00700B45"/>
    <w:rsid w:val="00700B55"/>
    <w:rsid w:val="007010EE"/>
    <w:rsid w:val="0070113A"/>
    <w:rsid w:val="00701141"/>
    <w:rsid w:val="007015AA"/>
    <w:rsid w:val="00701814"/>
    <w:rsid w:val="00701906"/>
    <w:rsid w:val="00701B05"/>
    <w:rsid w:val="00701B51"/>
    <w:rsid w:val="00701ECA"/>
    <w:rsid w:val="00701F54"/>
    <w:rsid w:val="00702274"/>
    <w:rsid w:val="00702401"/>
    <w:rsid w:val="00702448"/>
    <w:rsid w:val="007024F6"/>
    <w:rsid w:val="0070251A"/>
    <w:rsid w:val="007026C2"/>
    <w:rsid w:val="00702746"/>
    <w:rsid w:val="007028D3"/>
    <w:rsid w:val="0070290E"/>
    <w:rsid w:val="00702B17"/>
    <w:rsid w:val="00702E0B"/>
    <w:rsid w:val="00702F95"/>
    <w:rsid w:val="00703205"/>
    <w:rsid w:val="0070338B"/>
    <w:rsid w:val="0070351F"/>
    <w:rsid w:val="007035CD"/>
    <w:rsid w:val="00703679"/>
    <w:rsid w:val="0070393F"/>
    <w:rsid w:val="00703971"/>
    <w:rsid w:val="00703B56"/>
    <w:rsid w:val="00703BD0"/>
    <w:rsid w:val="00703D03"/>
    <w:rsid w:val="00703FF0"/>
    <w:rsid w:val="00704069"/>
    <w:rsid w:val="007040BE"/>
    <w:rsid w:val="00704346"/>
    <w:rsid w:val="0070438D"/>
    <w:rsid w:val="007043DC"/>
    <w:rsid w:val="007045E5"/>
    <w:rsid w:val="00705155"/>
    <w:rsid w:val="00705379"/>
    <w:rsid w:val="0070543A"/>
    <w:rsid w:val="0070546A"/>
    <w:rsid w:val="007054FF"/>
    <w:rsid w:val="0070557A"/>
    <w:rsid w:val="0070595C"/>
    <w:rsid w:val="00705AF3"/>
    <w:rsid w:val="00705BCB"/>
    <w:rsid w:val="00705C0D"/>
    <w:rsid w:val="00706015"/>
    <w:rsid w:val="00706048"/>
    <w:rsid w:val="00706085"/>
    <w:rsid w:val="0070609F"/>
    <w:rsid w:val="0070632C"/>
    <w:rsid w:val="00706761"/>
    <w:rsid w:val="00706772"/>
    <w:rsid w:val="00706798"/>
    <w:rsid w:val="0070682D"/>
    <w:rsid w:val="00706894"/>
    <w:rsid w:val="00706A56"/>
    <w:rsid w:val="00706AFD"/>
    <w:rsid w:val="00706F2B"/>
    <w:rsid w:val="0070702E"/>
    <w:rsid w:val="00707121"/>
    <w:rsid w:val="00707184"/>
    <w:rsid w:val="0070725E"/>
    <w:rsid w:val="007072A8"/>
    <w:rsid w:val="00707459"/>
    <w:rsid w:val="00707530"/>
    <w:rsid w:val="007075AA"/>
    <w:rsid w:val="007075CE"/>
    <w:rsid w:val="00707710"/>
    <w:rsid w:val="0070772E"/>
    <w:rsid w:val="00707972"/>
    <w:rsid w:val="00707C7F"/>
    <w:rsid w:val="00707D42"/>
    <w:rsid w:val="00707DB7"/>
    <w:rsid w:val="00707ECE"/>
    <w:rsid w:val="00707F90"/>
    <w:rsid w:val="00707F9E"/>
    <w:rsid w:val="0070D6B9"/>
    <w:rsid w:val="00710036"/>
    <w:rsid w:val="0071029A"/>
    <w:rsid w:val="007103C5"/>
    <w:rsid w:val="007104CF"/>
    <w:rsid w:val="007105FA"/>
    <w:rsid w:val="00710661"/>
    <w:rsid w:val="0071068E"/>
    <w:rsid w:val="0071077D"/>
    <w:rsid w:val="007107E6"/>
    <w:rsid w:val="0071094B"/>
    <w:rsid w:val="007109FD"/>
    <w:rsid w:val="00710DBA"/>
    <w:rsid w:val="00711276"/>
    <w:rsid w:val="007114B0"/>
    <w:rsid w:val="007115C6"/>
    <w:rsid w:val="00711662"/>
    <w:rsid w:val="00711A30"/>
    <w:rsid w:val="00711B68"/>
    <w:rsid w:val="00712365"/>
    <w:rsid w:val="007123B0"/>
    <w:rsid w:val="007124C0"/>
    <w:rsid w:val="00712694"/>
    <w:rsid w:val="00712709"/>
    <w:rsid w:val="0071291E"/>
    <w:rsid w:val="00712A1C"/>
    <w:rsid w:val="00712C6F"/>
    <w:rsid w:val="00712CD5"/>
    <w:rsid w:val="00712E08"/>
    <w:rsid w:val="007130DF"/>
    <w:rsid w:val="00713274"/>
    <w:rsid w:val="007135DE"/>
    <w:rsid w:val="0071395C"/>
    <w:rsid w:val="0071395F"/>
    <w:rsid w:val="00713CA9"/>
    <w:rsid w:val="00713E64"/>
    <w:rsid w:val="00713E66"/>
    <w:rsid w:val="00713F30"/>
    <w:rsid w:val="00714189"/>
    <w:rsid w:val="007141B6"/>
    <w:rsid w:val="00714217"/>
    <w:rsid w:val="0071438D"/>
    <w:rsid w:val="007144DB"/>
    <w:rsid w:val="00714519"/>
    <w:rsid w:val="00714737"/>
    <w:rsid w:val="00714A0C"/>
    <w:rsid w:val="00714A4F"/>
    <w:rsid w:val="00714B0D"/>
    <w:rsid w:val="00714D73"/>
    <w:rsid w:val="00714FEF"/>
    <w:rsid w:val="0071513A"/>
    <w:rsid w:val="00715170"/>
    <w:rsid w:val="00715325"/>
    <w:rsid w:val="007153B3"/>
    <w:rsid w:val="007153C4"/>
    <w:rsid w:val="00715624"/>
    <w:rsid w:val="00715663"/>
    <w:rsid w:val="0071586F"/>
    <w:rsid w:val="00715AFB"/>
    <w:rsid w:val="00715E2E"/>
    <w:rsid w:val="00715EC5"/>
    <w:rsid w:val="007164FC"/>
    <w:rsid w:val="0071660C"/>
    <w:rsid w:val="0071666D"/>
    <w:rsid w:val="007168C3"/>
    <w:rsid w:val="00716B7F"/>
    <w:rsid w:val="00716C65"/>
    <w:rsid w:val="00716D05"/>
    <w:rsid w:val="00716E88"/>
    <w:rsid w:val="00716EDA"/>
    <w:rsid w:val="00716F5B"/>
    <w:rsid w:val="00717039"/>
    <w:rsid w:val="0071729F"/>
    <w:rsid w:val="00717768"/>
    <w:rsid w:val="007177D6"/>
    <w:rsid w:val="007177E0"/>
    <w:rsid w:val="00717CDB"/>
    <w:rsid w:val="00717E67"/>
    <w:rsid w:val="00717EB5"/>
    <w:rsid w:val="00717ED2"/>
    <w:rsid w:val="00720059"/>
    <w:rsid w:val="00720122"/>
    <w:rsid w:val="0072028B"/>
    <w:rsid w:val="00720582"/>
    <w:rsid w:val="007207AE"/>
    <w:rsid w:val="007209A9"/>
    <w:rsid w:val="00720BB2"/>
    <w:rsid w:val="00720C73"/>
    <w:rsid w:val="00720D78"/>
    <w:rsid w:val="00720DBA"/>
    <w:rsid w:val="00720DBB"/>
    <w:rsid w:val="00720DF1"/>
    <w:rsid w:val="00720F8C"/>
    <w:rsid w:val="00720FBD"/>
    <w:rsid w:val="0072121E"/>
    <w:rsid w:val="007213F5"/>
    <w:rsid w:val="00721528"/>
    <w:rsid w:val="00721549"/>
    <w:rsid w:val="007215C4"/>
    <w:rsid w:val="00721917"/>
    <w:rsid w:val="00721C9E"/>
    <w:rsid w:val="00721CBD"/>
    <w:rsid w:val="00721D11"/>
    <w:rsid w:val="00721D1A"/>
    <w:rsid w:val="00721D69"/>
    <w:rsid w:val="00721F96"/>
    <w:rsid w:val="0072220A"/>
    <w:rsid w:val="00722280"/>
    <w:rsid w:val="007223DB"/>
    <w:rsid w:val="0072245F"/>
    <w:rsid w:val="0072268D"/>
    <w:rsid w:val="0072275A"/>
    <w:rsid w:val="00722762"/>
    <w:rsid w:val="007227A4"/>
    <w:rsid w:val="007228BC"/>
    <w:rsid w:val="00722A1E"/>
    <w:rsid w:val="00722D1A"/>
    <w:rsid w:val="00722F45"/>
    <w:rsid w:val="0072309F"/>
    <w:rsid w:val="007231BD"/>
    <w:rsid w:val="00723554"/>
    <w:rsid w:val="007238DE"/>
    <w:rsid w:val="007239C5"/>
    <w:rsid w:val="007239C7"/>
    <w:rsid w:val="00723A68"/>
    <w:rsid w:val="00723A8D"/>
    <w:rsid w:val="00723DFD"/>
    <w:rsid w:val="00723EC0"/>
    <w:rsid w:val="007241DB"/>
    <w:rsid w:val="00724210"/>
    <w:rsid w:val="0072423B"/>
    <w:rsid w:val="007242AA"/>
    <w:rsid w:val="00724329"/>
    <w:rsid w:val="00724348"/>
    <w:rsid w:val="007244A6"/>
    <w:rsid w:val="007245CE"/>
    <w:rsid w:val="007246CC"/>
    <w:rsid w:val="00724839"/>
    <w:rsid w:val="00724963"/>
    <w:rsid w:val="00724EEE"/>
    <w:rsid w:val="007251EE"/>
    <w:rsid w:val="0072547D"/>
    <w:rsid w:val="00725495"/>
    <w:rsid w:val="007254B9"/>
    <w:rsid w:val="007255B4"/>
    <w:rsid w:val="00725614"/>
    <w:rsid w:val="00725663"/>
    <w:rsid w:val="007256A8"/>
    <w:rsid w:val="007257D5"/>
    <w:rsid w:val="007257F5"/>
    <w:rsid w:val="0072594E"/>
    <w:rsid w:val="00725A1D"/>
    <w:rsid w:val="00725AF3"/>
    <w:rsid w:val="007261C5"/>
    <w:rsid w:val="007261EE"/>
    <w:rsid w:val="00726347"/>
    <w:rsid w:val="007264BB"/>
    <w:rsid w:val="007265E2"/>
    <w:rsid w:val="007265F0"/>
    <w:rsid w:val="007266BE"/>
    <w:rsid w:val="0072673D"/>
    <w:rsid w:val="00726A78"/>
    <w:rsid w:val="00726B84"/>
    <w:rsid w:val="00726BF5"/>
    <w:rsid w:val="00726D57"/>
    <w:rsid w:val="0072709F"/>
    <w:rsid w:val="0072738B"/>
    <w:rsid w:val="0072793B"/>
    <w:rsid w:val="00727A09"/>
    <w:rsid w:val="00727AD0"/>
    <w:rsid w:val="00727BBB"/>
    <w:rsid w:val="00727DE8"/>
    <w:rsid w:val="00727E71"/>
    <w:rsid w:val="00727F1F"/>
    <w:rsid w:val="00727F57"/>
    <w:rsid w:val="0073022E"/>
    <w:rsid w:val="007302AE"/>
    <w:rsid w:val="0073091E"/>
    <w:rsid w:val="00730B7B"/>
    <w:rsid w:val="00730E86"/>
    <w:rsid w:val="00731163"/>
    <w:rsid w:val="00731307"/>
    <w:rsid w:val="00731838"/>
    <w:rsid w:val="00731846"/>
    <w:rsid w:val="00731A2E"/>
    <w:rsid w:val="00731BF3"/>
    <w:rsid w:val="00731E01"/>
    <w:rsid w:val="0073215B"/>
    <w:rsid w:val="007321CA"/>
    <w:rsid w:val="00732365"/>
    <w:rsid w:val="007324B7"/>
    <w:rsid w:val="00732544"/>
    <w:rsid w:val="00732688"/>
    <w:rsid w:val="00732690"/>
    <w:rsid w:val="0073275C"/>
    <w:rsid w:val="00732828"/>
    <w:rsid w:val="007328E0"/>
    <w:rsid w:val="00732A92"/>
    <w:rsid w:val="00732E45"/>
    <w:rsid w:val="00732F72"/>
    <w:rsid w:val="00732FBB"/>
    <w:rsid w:val="0073300A"/>
    <w:rsid w:val="007332C2"/>
    <w:rsid w:val="0073352B"/>
    <w:rsid w:val="00733646"/>
    <w:rsid w:val="007338A1"/>
    <w:rsid w:val="00733AEB"/>
    <w:rsid w:val="00733DDA"/>
    <w:rsid w:val="007342D9"/>
    <w:rsid w:val="00734348"/>
    <w:rsid w:val="007345B4"/>
    <w:rsid w:val="0073498C"/>
    <w:rsid w:val="00734A6B"/>
    <w:rsid w:val="00734C17"/>
    <w:rsid w:val="00734D01"/>
    <w:rsid w:val="00734E19"/>
    <w:rsid w:val="00734F88"/>
    <w:rsid w:val="007350B2"/>
    <w:rsid w:val="007351BB"/>
    <w:rsid w:val="007354F8"/>
    <w:rsid w:val="00735564"/>
    <w:rsid w:val="00735764"/>
    <w:rsid w:val="00735790"/>
    <w:rsid w:val="0073598F"/>
    <w:rsid w:val="00735AB9"/>
    <w:rsid w:val="00735B34"/>
    <w:rsid w:val="00735BF1"/>
    <w:rsid w:val="00735DF0"/>
    <w:rsid w:val="00735E94"/>
    <w:rsid w:val="00736076"/>
    <w:rsid w:val="007360FA"/>
    <w:rsid w:val="007362D4"/>
    <w:rsid w:val="007365A5"/>
    <w:rsid w:val="00736656"/>
    <w:rsid w:val="00736664"/>
    <w:rsid w:val="00736859"/>
    <w:rsid w:val="00736A73"/>
    <w:rsid w:val="00736B87"/>
    <w:rsid w:val="00736CBD"/>
    <w:rsid w:val="00736FAB"/>
    <w:rsid w:val="00737123"/>
    <w:rsid w:val="00737425"/>
    <w:rsid w:val="007374F5"/>
    <w:rsid w:val="007375D7"/>
    <w:rsid w:val="00737891"/>
    <w:rsid w:val="0073796D"/>
    <w:rsid w:val="00737AED"/>
    <w:rsid w:val="00737BFC"/>
    <w:rsid w:val="00737C49"/>
    <w:rsid w:val="00737D2A"/>
    <w:rsid w:val="00737D68"/>
    <w:rsid w:val="00737D7F"/>
    <w:rsid w:val="00737EC3"/>
    <w:rsid w:val="007402BF"/>
    <w:rsid w:val="00740363"/>
    <w:rsid w:val="007405D0"/>
    <w:rsid w:val="007405E2"/>
    <w:rsid w:val="0074067E"/>
    <w:rsid w:val="00740A19"/>
    <w:rsid w:val="00740DC0"/>
    <w:rsid w:val="00740F63"/>
    <w:rsid w:val="00740F78"/>
    <w:rsid w:val="007410CA"/>
    <w:rsid w:val="00741469"/>
    <w:rsid w:val="00741511"/>
    <w:rsid w:val="0074168F"/>
    <w:rsid w:val="00741808"/>
    <w:rsid w:val="00741C4B"/>
    <w:rsid w:val="00741EB5"/>
    <w:rsid w:val="00741EC3"/>
    <w:rsid w:val="00741F37"/>
    <w:rsid w:val="00742081"/>
    <w:rsid w:val="007423CB"/>
    <w:rsid w:val="0074251C"/>
    <w:rsid w:val="00742712"/>
    <w:rsid w:val="00742856"/>
    <w:rsid w:val="00742AC1"/>
    <w:rsid w:val="00742B7F"/>
    <w:rsid w:val="00742B8F"/>
    <w:rsid w:val="00742CB0"/>
    <w:rsid w:val="00742D59"/>
    <w:rsid w:val="00742D5A"/>
    <w:rsid w:val="00743031"/>
    <w:rsid w:val="00743230"/>
    <w:rsid w:val="0074324C"/>
    <w:rsid w:val="00743266"/>
    <w:rsid w:val="007432F5"/>
    <w:rsid w:val="00743352"/>
    <w:rsid w:val="007434E8"/>
    <w:rsid w:val="00743740"/>
    <w:rsid w:val="007437E0"/>
    <w:rsid w:val="00743815"/>
    <w:rsid w:val="007438C0"/>
    <w:rsid w:val="00743C5E"/>
    <w:rsid w:val="00743D3D"/>
    <w:rsid w:val="007443ED"/>
    <w:rsid w:val="0074479E"/>
    <w:rsid w:val="00744B9B"/>
    <w:rsid w:val="00744C09"/>
    <w:rsid w:val="00744E6B"/>
    <w:rsid w:val="00744F8C"/>
    <w:rsid w:val="00744FA8"/>
    <w:rsid w:val="00745074"/>
    <w:rsid w:val="00745125"/>
    <w:rsid w:val="00745223"/>
    <w:rsid w:val="007453B3"/>
    <w:rsid w:val="007454B6"/>
    <w:rsid w:val="00745618"/>
    <w:rsid w:val="00745652"/>
    <w:rsid w:val="007456B3"/>
    <w:rsid w:val="007456DC"/>
    <w:rsid w:val="007457E0"/>
    <w:rsid w:val="00745880"/>
    <w:rsid w:val="00745A87"/>
    <w:rsid w:val="00745CBE"/>
    <w:rsid w:val="00745DB3"/>
    <w:rsid w:val="00745DDE"/>
    <w:rsid w:val="007461E2"/>
    <w:rsid w:val="00746284"/>
    <w:rsid w:val="00746338"/>
    <w:rsid w:val="0074650D"/>
    <w:rsid w:val="007465B2"/>
    <w:rsid w:val="00746AF1"/>
    <w:rsid w:val="00746CD6"/>
    <w:rsid w:val="00747155"/>
    <w:rsid w:val="00747239"/>
    <w:rsid w:val="007474A2"/>
    <w:rsid w:val="007474C0"/>
    <w:rsid w:val="007474C3"/>
    <w:rsid w:val="007474D4"/>
    <w:rsid w:val="00747509"/>
    <w:rsid w:val="00747585"/>
    <w:rsid w:val="00747634"/>
    <w:rsid w:val="007477DF"/>
    <w:rsid w:val="007478E8"/>
    <w:rsid w:val="00747A21"/>
    <w:rsid w:val="00747AC1"/>
    <w:rsid w:val="00747D5B"/>
    <w:rsid w:val="0075040F"/>
    <w:rsid w:val="00750483"/>
    <w:rsid w:val="007504BC"/>
    <w:rsid w:val="007504C0"/>
    <w:rsid w:val="0075050C"/>
    <w:rsid w:val="00750548"/>
    <w:rsid w:val="007507D5"/>
    <w:rsid w:val="00750817"/>
    <w:rsid w:val="00750B88"/>
    <w:rsid w:val="00750C9A"/>
    <w:rsid w:val="00750D1F"/>
    <w:rsid w:val="00750DD1"/>
    <w:rsid w:val="00750F56"/>
    <w:rsid w:val="00750FA5"/>
    <w:rsid w:val="00751345"/>
    <w:rsid w:val="00751412"/>
    <w:rsid w:val="0075142C"/>
    <w:rsid w:val="007515BD"/>
    <w:rsid w:val="00751796"/>
    <w:rsid w:val="00751993"/>
    <w:rsid w:val="00751D0A"/>
    <w:rsid w:val="00751E4C"/>
    <w:rsid w:val="0075223E"/>
    <w:rsid w:val="0075242D"/>
    <w:rsid w:val="007525C9"/>
    <w:rsid w:val="00752A47"/>
    <w:rsid w:val="00752B0F"/>
    <w:rsid w:val="00752D9F"/>
    <w:rsid w:val="00752EF4"/>
    <w:rsid w:val="00752F98"/>
    <w:rsid w:val="00753042"/>
    <w:rsid w:val="00753075"/>
    <w:rsid w:val="00753582"/>
    <w:rsid w:val="00753771"/>
    <w:rsid w:val="007538F9"/>
    <w:rsid w:val="00753A6F"/>
    <w:rsid w:val="00753CA7"/>
    <w:rsid w:val="00753D01"/>
    <w:rsid w:val="00753E5B"/>
    <w:rsid w:val="0075423D"/>
    <w:rsid w:val="007543D0"/>
    <w:rsid w:val="007543E4"/>
    <w:rsid w:val="00754470"/>
    <w:rsid w:val="007545E5"/>
    <w:rsid w:val="00754720"/>
    <w:rsid w:val="0075494B"/>
    <w:rsid w:val="0075498A"/>
    <w:rsid w:val="00754D01"/>
    <w:rsid w:val="00754F19"/>
    <w:rsid w:val="00755050"/>
    <w:rsid w:val="00755081"/>
    <w:rsid w:val="00755107"/>
    <w:rsid w:val="00755469"/>
    <w:rsid w:val="00755492"/>
    <w:rsid w:val="007554BA"/>
    <w:rsid w:val="0075589A"/>
    <w:rsid w:val="00755D68"/>
    <w:rsid w:val="00755F97"/>
    <w:rsid w:val="00756135"/>
    <w:rsid w:val="00756308"/>
    <w:rsid w:val="0075632D"/>
    <w:rsid w:val="00756400"/>
    <w:rsid w:val="00756494"/>
    <w:rsid w:val="007566D5"/>
    <w:rsid w:val="00756727"/>
    <w:rsid w:val="0075684F"/>
    <w:rsid w:val="007569B0"/>
    <w:rsid w:val="00756D43"/>
    <w:rsid w:val="00756DA7"/>
    <w:rsid w:val="00756DB8"/>
    <w:rsid w:val="00756EF3"/>
    <w:rsid w:val="00756F8F"/>
    <w:rsid w:val="00757272"/>
    <w:rsid w:val="007573B2"/>
    <w:rsid w:val="007575E5"/>
    <w:rsid w:val="00757660"/>
    <w:rsid w:val="007576DA"/>
    <w:rsid w:val="007577B1"/>
    <w:rsid w:val="0075782C"/>
    <w:rsid w:val="00757965"/>
    <w:rsid w:val="00757A90"/>
    <w:rsid w:val="00757C3B"/>
    <w:rsid w:val="00757CAA"/>
    <w:rsid w:val="00757CDB"/>
    <w:rsid w:val="00757CFB"/>
    <w:rsid w:val="00757D4F"/>
    <w:rsid w:val="00757DB9"/>
    <w:rsid w:val="00757EAC"/>
    <w:rsid w:val="0076009E"/>
    <w:rsid w:val="0076017C"/>
    <w:rsid w:val="00760193"/>
    <w:rsid w:val="0076070B"/>
    <w:rsid w:val="007608E9"/>
    <w:rsid w:val="007608FE"/>
    <w:rsid w:val="00760C4C"/>
    <w:rsid w:val="00760CCE"/>
    <w:rsid w:val="00760D71"/>
    <w:rsid w:val="00760F89"/>
    <w:rsid w:val="0076108A"/>
    <w:rsid w:val="00761371"/>
    <w:rsid w:val="00761662"/>
    <w:rsid w:val="007617D1"/>
    <w:rsid w:val="007619BA"/>
    <w:rsid w:val="00761A76"/>
    <w:rsid w:val="00761BF5"/>
    <w:rsid w:val="00761E7A"/>
    <w:rsid w:val="00761FBB"/>
    <w:rsid w:val="00762025"/>
    <w:rsid w:val="007620D6"/>
    <w:rsid w:val="007620E9"/>
    <w:rsid w:val="00762183"/>
    <w:rsid w:val="0076273D"/>
    <w:rsid w:val="007627B9"/>
    <w:rsid w:val="00762929"/>
    <w:rsid w:val="00762A3A"/>
    <w:rsid w:val="00762BA9"/>
    <w:rsid w:val="00762DF2"/>
    <w:rsid w:val="00762F02"/>
    <w:rsid w:val="0076307C"/>
    <w:rsid w:val="0076312E"/>
    <w:rsid w:val="00763192"/>
    <w:rsid w:val="007632F4"/>
    <w:rsid w:val="0076358B"/>
    <w:rsid w:val="00763782"/>
    <w:rsid w:val="00763788"/>
    <w:rsid w:val="00763A99"/>
    <w:rsid w:val="00763BD9"/>
    <w:rsid w:val="00763C17"/>
    <w:rsid w:val="00763D7B"/>
    <w:rsid w:val="007640E1"/>
    <w:rsid w:val="0076429B"/>
    <w:rsid w:val="0076453E"/>
    <w:rsid w:val="0076489F"/>
    <w:rsid w:val="00764B53"/>
    <w:rsid w:val="00764BCE"/>
    <w:rsid w:val="00764E55"/>
    <w:rsid w:val="00765073"/>
    <w:rsid w:val="007652C6"/>
    <w:rsid w:val="0076530D"/>
    <w:rsid w:val="0076534A"/>
    <w:rsid w:val="0076546E"/>
    <w:rsid w:val="007654A3"/>
    <w:rsid w:val="00765550"/>
    <w:rsid w:val="00765851"/>
    <w:rsid w:val="0076589C"/>
    <w:rsid w:val="00765A7E"/>
    <w:rsid w:val="00765A9F"/>
    <w:rsid w:val="00765AF3"/>
    <w:rsid w:val="00765B08"/>
    <w:rsid w:val="00765BBE"/>
    <w:rsid w:val="00765FA8"/>
    <w:rsid w:val="00765FEC"/>
    <w:rsid w:val="0076606F"/>
    <w:rsid w:val="0076609A"/>
    <w:rsid w:val="0076619C"/>
    <w:rsid w:val="007662D3"/>
    <w:rsid w:val="007662E3"/>
    <w:rsid w:val="00766336"/>
    <w:rsid w:val="00766649"/>
    <w:rsid w:val="007668FF"/>
    <w:rsid w:val="0076693E"/>
    <w:rsid w:val="00766952"/>
    <w:rsid w:val="00766ADF"/>
    <w:rsid w:val="00766C29"/>
    <w:rsid w:val="00766C53"/>
    <w:rsid w:val="00766F9B"/>
    <w:rsid w:val="00767046"/>
    <w:rsid w:val="00767389"/>
    <w:rsid w:val="007673A7"/>
    <w:rsid w:val="00767654"/>
    <w:rsid w:val="0076766B"/>
    <w:rsid w:val="007679F1"/>
    <w:rsid w:val="00767DC8"/>
    <w:rsid w:val="00767ED5"/>
    <w:rsid w:val="00770003"/>
    <w:rsid w:val="0077014A"/>
    <w:rsid w:val="0077014E"/>
    <w:rsid w:val="007704D6"/>
    <w:rsid w:val="0077059C"/>
    <w:rsid w:val="007708E2"/>
    <w:rsid w:val="0077093F"/>
    <w:rsid w:val="00770942"/>
    <w:rsid w:val="0077094A"/>
    <w:rsid w:val="00770ABE"/>
    <w:rsid w:val="00770B3B"/>
    <w:rsid w:val="00770B5E"/>
    <w:rsid w:val="00770C88"/>
    <w:rsid w:val="00770CC6"/>
    <w:rsid w:val="00770D20"/>
    <w:rsid w:val="00770FB2"/>
    <w:rsid w:val="007710AF"/>
    <w:rsid w:val="00771260"/>
    <w:rsid w:val="007713C8"/>
    <w:rsid w:val="0077159C"/>
    <w:rsid w:val="007715AB"/>
    <w:rsid w:val="0077185A"/>
    <w:rsid w:val="007719DF"/>
    <w:rsid w:val="00771B2B"/>
    <w:rsid w:val="00771BC0"/>
    <w:rsid w:val="0077207E"/>
    <w:rsid w:val="00772081"/>
    <w:rsid w:val="007720D1"/>
    <w:rsid w:val="00772180"/>
    <w:rsid w:val="0077234A"/>
    <w:rsid w:val="007723CE"/>
    <w:rsid w:val="00772424"/>
    <w:rsid w:val="007724BD"/>
    <w:rsid w:val="0077253F"/>
    <w:rsid w:val="0077254B"/>
    <w:rsid w:val="007725A9"/>
    <w:rsid w:val="007725F1"/>
    <w:rsid w:val="007726B7"/>
    <w:rsid w:val="00772A5B"/>
    <w:rsid w:val="00772A77"/>
    <w:rsid w:val="00772B98"/>
    <w:rsid w:val="00772BEE"/>
    <w:rsid w:val="00772CB1"/>
    <w:rsid w:val="00772ECF"/>
    <w:rsid w:val="00772F1A"/>
    <w:rsid w:val="007730C2"/>
    <w:rsid w:val="0077311E"/>
    <w:rsid w:val="007736D1"/>
    <w:rsid w:val="0077371C"/>
    <w:rsid w:val="007737CB"/>
    <w:rsid w:val="007737E1"/>
    <w:rsid w:val="00773884"/>
    <w:rsid w:val="00773984"/>
    <w:rsid w:val="00773ACB"/>
    <w:rsid w:val="00774318"/>
    <w:rsid w:val="00774A5C"/>
    <w:rsid w:val="00774B47"/>
    <w:rsid w:val="00774BA6"/>
    <w:rsid w:val="00774CEE"/>
    <w:rsid w:val="00774E73"/>
    <w:rsid w:val="00774EEF"/>
    <w:rsid w:val="00775011"/>
    <w:rsid w:val="00775250"/>
    <w:rsid w:val="007752C7"/>
    <w:rsid w:val="007752F3"/>
    <w:rsid w:val="0077544E"/>
    <w:rsid w:val="007754F4"/>
    <w:rsid w:val="0077588C"/>
    <w:rsid w:val="007759BE"/>
    <w:rsid w:val="00775A02"/>
    <w:rsid w:val="00775ABE"/>
    <w:rsid w:val="00775C12"/>
    <w:rsid w:val="00775EF8"/>
    <w:rsid w:val="00775F26"/>
    <w:rsid w:val="007760BE"/>
    <w:rsid w:val="007760FE"/>
    <w:rsid w:val="00776146"/>
    <w:rsid w:val="00776202"/>
    <w:rsid w:val="00776529"/>
    <w:rsid w:val="007765FD"/>
    <w:rsid w:val="0077687A"/>
    <w:rsid w:val="007769C7"/>
    <w:rsid w:val="00776B27"/>
    <w:rsid w:val="00776CC1"/>
    <w:rsid w:val="00776D98"/>
    <w:rsid w:val="00776E33"/>
    <w:rsid w:val="00776FBA"/>
    <w:rsid w:val="007770B4"/>
    <w:rsid w:val="007771BA"/>
    <w:rsid w:val="007773EA"/>
    <w:rsid w:val="00777492"/>
    <w:rsid w:val="0077750F"/>
    <w:rsid w:val="0077751F"/>
    <w:rsid w:val="007775C3"/>
    <w:rsid w:val="00777A6E"/>
    <w:rsid w:val="00777B02"/>
    <w:rsid w:val="00777B06"/>
    <w:rsid w:val="00777BE6"/>
    <w:rsid w:val="00777DE0"/>
    <w:rsid w:val="00777FE7"/>
    <w:rsid w:val="007802FB"/>
    <w:rsid w:val="00780565"/>
    <w:rsid w:val="007805ED"/>
    <w:rsid w:val="007805FE"/>
    <w:rsid w:val="00780806"/>
    <w:rsid w:val="00780856"/>
    <w:rsid w:val="0078098A"/>
    <w:rsid w:val="00780B12"/>
    <w:rsid w:val="00780C5F"/>
    <w:rsid w:val="00780E23"/>
    <w:rsid w:val="00780E54"/>
    <w:rsid w:val="00781077"/>
    <w:rsid w:val="007810A2"/>
    <w:rsid w:val="007810D6"/>
    <w:rsid w:val="007811F2"/>
    <w:rsid w:val="007813D9"/>
    <w:rsid w:val="00781831"/>
    <w:rsid w:val="007818F5"/>
    <w:rsid w:val="00781C48"/>
    <w:rsid w:val="00781F57"/>
    <w:rsid w:val="00781F91"/>
    <w:rsid w:val="00781FC1"/>
    <w:rsid w:val="00781FFA"/>
    <w:rsid w:val="0078203D"/>
    <w:rsid w:val="00782113"/>
    <w:rsid w:val="007822B1"/>
    <w:rsid w:val="007825BB"/>
    <w:rsid w:val="0078281C"/>
    <w:rsid w:val="0078288E"/>
    <w:rsid w:val="00782A1E"/>
    <w:rsid w:val="00782A99"/>
    <w:rsid w:val="00782CB1"/>
    <w:rsid w:val="00782DAE"/>
    <w:rsid w:val="00782E8C"/>
    <w:rsid w:val="00783063"/>
    <w:rsid w:val="0078313E"/>
    <w:rsid w:val="0078316D"/>
    <w:rsid w:val="00783454"/>
    <w:rsid w:val="0078346A"/>
    <w:rsid w:val="00783497"/>
    <w:rsid w:val="00783539"/>
    <w:rsid w:val="00783567"/>
    <w:rsid w:val="007836EF"/>
    <w:rsid w:val="00783A34"/>
    <w:rsid w:val="00783BA8"/>
    <w:rsid w:val="00783D69"/>
    <w:rsid w:val="00783F83"/>
    <w:rsid w:val="00784197"/>
    <w:rsid w:val="007841DC"/>
    <w:rsid w:val="007842E2"/>
    <w:rsid w:val="007843E0"/>
    <w:rsid w:val="00784453"/>
    <w:rsid w:val="00784A23"/>
    <w:rsid w:val="00784ACF"/>
    <w:rsid w:val="00784B0A"/>
    <w:rsid w:val="00784DB4"/>
    <w:rsid w:val="00784EB8"/>
    <w:rsid w:val="00784F23"/>
    <w:rsid w:val="0078509D"/>
    <w:rsid w:val="007850E5"/>
    <w:rsid w:val="0078574C"/>
    <w:rsid w:val="00785852"/>
    <w:rsid w:val="00785A1A"/>
    <w:rsid w:val="00785CDC"/>
    <w:rsid w:val="00785DA4"/>
    <w:rsid w:val="00785FD2"/>
    <w:rsid w:val="00786145"/>
    <w:rsid w:val="00786555"/>
    <w:rsid w:val="0078662F"/>
    <w:rsid w:val="0078665B"/>
    <w:rsid w:val="0078688F"/>
    <w:rsid w:val="00786B4B"/>
    <w:rsid w:val="00786D54"/>
    <w:rsid w:val="00786D8C"/>
    <w:rsid w:val="00786E15"/>
    <w:rsid w:val="007871C0"/>
    <w:rsid w:val="0078720C"/>
    <w:rsid w:val="00787286"/>
    <w:rsid w:val="007872FA"/>
    <w:rsid w:val="0078732E"/>
    <w:rsid w:val="00787481"/>
    <w:rsid w:val="0078787C"/>
    <w:rsid w:val="007879A9"/>
    <w:rsid w:val="00787B90"/>
    <w:rsid w:val="00787CFF"/>
    <w:rsid w:val="00787E70"/>
    <w:rsid w:val="00787E8C"/>
    <w:rsid w:val="00787EA8"/>
    <w:rsid w:val="00787F45"/>
    <w:rsid w:val="0079002F"/>
    <w:rsid w:val="00790202"/>
    <w:rsid w:val="00790221"/>
    <w:rsid w:val="0079025F"/>
    <w:rsid w:val="00790426"/>
    <w:rsid w:val="007906AB"/>
    <w:rsid w:val="0079075D"/>
    <w:rsid w:val="00790819"/>
    <w:rsid w:val="00790904"/>
    <w:rsid w:val="00790935"/>
    <w:rsid w:val="00790A72"/>
    <w:rsid w:val="00790B53"/>
    <w:rsid w:val="00790D7A"/>
    <w:rsid w:val="00790E69"/>
    <w:rsid w:val="00790F84"/>
    <w:rsid w:val="00791072"/>
    <w:rsid w:val="00791263"/>
    <w:rsid w:val="007912F6"/>
    <w:rsid w:val="0079134E"/>
    <w:rsid w:val="007913AC"/>
    <w:rsid w:val="0079145E"/>
    <w:rsid w:val="007915C5"/>
    <w:rsid w:val="00791600"/>
    <w:rsid w:val="00791699"/>
    <w:rsid w:val="00791775"/>
    <w:rsid w:val="0079177E"/>
    <w:rsid w:val="007917F4"/>
    <w:rsid w:val="00791804"/>
    <w:rsid w:val="007919E3"/>
    <w:rsid w:val="00791E4B"/>
    <w:rsid w:val="00791EDC"/>
    <w:rsid w:val="0079201D"/>
    <w:rsid w:val="0079231B"/>
    <w:rsid w:val="007925CC"/>
    <w:rsid w:val="0079264F"/>
    <w:rsid w:val="00792843"/>
    <w:rsid w:val="007928C3"/>
    <w:rsid w:val="00792AC0"/>
    <w:rsid w:val="00792C70"/>
    <w:rsid w:val="00792D81"/>
    <w:rsid w:val="00792D88"/>
    <w:rsid w:val="00792DB9"/>
    <w:rsid w:val="00792DE8"/>
    <w:rsid w:val="00792E33"/>
    <w:rsid w:val="00792EBB"/>
    <w:rsid w:val="00792ED4"/>
    <w:rsid w:val="00793200"/>
    <w:rsid w:val="007932C5"/>
    <w:rsid w:val="007933A3"/>
    <w:rsid w:val="007933DD"/>
    <w:rsid w:val="0079344A"/>
    <w:rsid w:val="0079346E"/>
    <w:rsid w:val="007934BA"/>
    <w:rsid w:val="0079367A"/>
    <w:rsid w:val="007936DF"/>
    <w:rsid w:val="00793840"/>
    <w:rsid w:val="00793A6E"/>
    <w:rsid w:val="00793B51"/>
    <w:rsid w:val="00794047"/>
    <w:rsid w:val="007941A7"/>
    <w:rsid w:val="007942CE"/>
    <w:rsid w:val="0079441C"/>
    <w:rsid w:val="0079446D"/>
    <w:rsid w:val="00794482"/>
    <w:rsid w:val="007944DD"/>
    <w:rsid w:val="007944F0"/>
    <w:rsid w:val="007944FC"/>
    <w:rsid w:val="0079457B"/>
    <w:rsid w:val="00794736"/>
    <w:rsid w:val="007948A6"/>
    <w:rsid w:val="00794A1E"/>
    <w:rsid w:val="00794DB7"/>
    <w:rsid w:val="00794DD4"/>
    <w:rsid w:val="007952E8"/>
    <w:rsid w:val="0079534D"/>
    <w:rsid w:val="007953B1"/>
    <w:rsid w:val="007955DA"/>
    <w:rsid w:val="00795757"/>
    <w:rsid w:val="0079590E"/>
    <w:rsid w:val="00795B90"/>
    <w:rsid w:val="00795D91"/>
    <w:rsid w:val="00795F53"/>
    <w:rsid w:val="00795F6F"/>
    <w:rsid w:val="007960CC"/>
    <w:rsid w:val="007961D4"/>
    <w:rsid w:val="007962F0"/>
    <w:rsid w:val="0079655E"/>
    <w:rsid w:val="007967D3"/>
    <w:rsid w:val="0079682A"/>
    <w:rsid w:val="00796F5A"/>
    <w:rsid w:val="00796FE8"/>
    <w:rsid w:val="00796FEB"/>
    <w:rsid w:val="00796FF7"/>
    <w:rsid w:val="0079710F"/>
    <w:rsid w:val="0079711E"/>
    <w:rsid w:val="0079728E"/>
    <w:rsid w:val="007973A9"/>
    <w:rsid w:val="007973D1"/>
    <w:rsid w:val="00797560"/>
    <w:rsid w:val="00797AE4"/>
    <w:rsid w:val="00797B6F"/>
    <w:rsid w:val="00797B82"/>
    <w:rsid w:val="007A02F6"/>
    <w:rsid w:val="007A03FA"/>
    <w:rsid w:val="007A042E"/>
    <w:rsid w:val="007A04B1"/>
    <w:rsid w:val="007A063D"/>
    <w:rsid w:val="007A0862"/>
    <w:rsid w:val="007A0A20"/>
    <w:rsid w:val="007A0E98"/>
    <w:rsid w:val="007A0F1A"/>
    <w:rsid w:val="007A0F2C"/>
    <w:rsid w:val="007A1552"/>
    <w:rsid w:val="007A16E7"/>
    <w:rsid w:val="007A181A"/>
    <w:rsid w:val="007A1C1E"/>
    <w:rsid w:val="007A1CE1"/>
    <w:rsid w:val="007A20E1"/>
    <w:rsid w:val="007A2211"/>
    <w:rsid w:val="007A22E3"/>
    <w:rsid w:val="007A2778"/>
    <w:rsid w:val="007A2BF9"/>
    <w:rsid w:val="007A2D39"/>
    <w:rsid w:val="007A2DE4"/>
    <w:rsid w:val="007A3073"/>
    <w:rsid w:val="007A31A2"/>
    <w:rsid w:val="007A3259"/>
    <w:rsid w:val="007A339F"/>
    <w:rsid w:val="007A3506"/>
    <w:rsid w:val="007A352A"/>
    <w:rsid w:val="007A354F"/>
    <w:rsid w:val="007A3879"/>
    <w:rsid w:val="007A39EB"/>
    <w:rsid w:val="007A3AA8"/>
    <w:rsid w:val="007A3ADF"/>
    <w:rsid w:val="007A3AEC"/>
    <w:rsid w:val="007A3C66"/>
    <w:rsid w:val="007A3CCB"/>
    <w:rsid w:val="007A3E50"/>
    <w:rsid w:val="007A469C"/>
    <w:rsid w:val="007A4865"/>
    <w:rsid w:val="007A4B43"/>
    <w:rsid w:val="007A5158"/>
    <w:rsid w:val="007A5230"/>
    <w:rsid w:val="007A5443"/>
    <w:rsid w:val="007A56DB"/>
    <w:rsid w:val="007A56EE"/>
    <w:rsid w:val="007A5CE0"/>
    <w:rsid w:val="007A5D04"/>
    <w:rsid w:val="007A5F54"/>
    <w:rsid w:val="007A5F8A"/>
    <w:rsid w:val="007A6078"/>
    <w:rsid w:val="007A61F2"/>
    <w:rsid w:val="007A6299"/>
    <w:rsid w:val="007A631E"/>
    <w:rsid w:val="007A6388"/>
    <w:rsid w:val="007A64D6"/>
    <w:rsid w:val="007A6561"/>
    <w:rsid w:val="007A666F"/>
    <w:rsid w:val="007A67DB"/>
    <w:rsid w:val="007A6B36"/>
    <w:rsid w:val="007A6C85"/>
    <w:rsid w:val="007A6CB8"/>
    <w:rsid w:val="007A6F99"/>
    <w:rsid w:val="007A701F"/>
    <w:rsid w:val="007A722D"/>
    <w:rsid w:val="007A733C"/>
    <w:rsid w:val="007A745B"/>
    <w:rsid w:val="007A746F"/>
    <w:rsid w:val="007A7475"/>
    <w:rsid w:val="007A757A"/>
    <w:rsid w:val="007A7845"/>
    <w:rsid w:val="007A7904"/>
    <w:rsid w:val="007A7A0D"/>
    <w:rsid w:val="007A7B33"/>
    <w:rsid w:val="007A7BAC"/>
    <w:rsid w:val="007A7CC8"/>
    <w:rsid w:val="007A7D76"/>
    <w:rsid w:val="007A7FA7"/>
    <w:rsid w:val="007B0086"/>
    <w:rsid w:val="007B0272"/>
    <w:rsid w:val="007B03A8"/>
    <w:rsid w:val="007B07D4"/>
    <w:rsid w:val="007B08BB"/>
    <w:rsid w:val="007B0A0A"/>
    <w:rsid w:val="007B0B01"/>
    <w:rsid w:val="007B0C6B"/>
    <w:rsid w:val="007B0D6F"/>
    <w:rsid w:val="007B0D7D"/>
    <w:rsid w:val="007B0E1E"/>
    <w:rsid w:val="007B11A7"/>
    <w:rsid w:val="007B1211"/>
    <w:rsid w:val="007B132F"/>
    <w:rsid w:val="007B1417"/>
    <w:rsid w:val="007B171A"/>
    <w:rsid w:val="007B198C"/>
    <w:rsid w:val="007B1ABE"/>
    <w:rsid w:val="007B1AFE"/>
    <w:rsid w:val="007B1B0F"/>
    <w:rsid w:val="007B1C9C"/>
    <w:rsid w:val="007B1D29"/>
    <w:rsid w:val="007B1D5D"/>
    <w:rsid w:val="007B20A4"/>
    <w:rsid w:val="007B2154"/>
    <w:rsid w:val="007B2555"/>
    <w:rsid w:val="007B2754"/>
    <w:rsid w:val="007B281B"/>
    <w:rsid w:val="007B29BA"/>
    <w:rsid w:val="007B29ED"/>
    <w:rsid w:val="007B2BD9"/>
    <w:rsid w:val="007B2C81"/>
    <w:rsid w:val="007B2D78"/>
    <w:rsid w:val="007B2FFC"/>
    <w:rsid w:val="007B3098"/>
    <w:rsid w:val="007B30DB"/>
    <w:rsid w:val="007B32D3"/>
    <w:rsid w:val="007B375E"/>
    <w:rsid w:val="007B37F4"/>
    <w:rsid w:val="007B38E7"/>
    <w:rsid w:val="007B3E05"/>
    <w:rsid w:val="007B3FC7"/>
    <w:rsid w:val="007B444C"/>
    <w:rsid w:val="007B44F9"/>
    <w:rsid w:val="007B4651"/>
    <w:rsid w:val="007B485D"/>
    <w:rsid w:val="007B490C"/>
    <w:rsid w:val="007B49BC"/>
    <w:rsid w:val="007B4A6D"/>
    <w:rsid w:val="007B4AC2"/>
    <w:rsid w:val="007B4B05"/>
    <w:rsid w:val="007B4EA7"/>
    <w:rsid w:val="007B5789"/>
    <w:rsid w:val="007B5900"/>
    <w:rsid w:val="007B5A28"/>
    <w:rsid w:val="007B5EB6"/>
    <w:rsid w:val="007B5F31"/>
    <w:rsid w:val="007B6038"/>
    <w:rsid w:val="007B62F1"/>
    <w:rsid w:val="007B6344"/>
    <w:rsid w:val="007B6414"/>
    <w:rsid w:val="007B6605"/>
    <w:rsid w:val="007B6720"/>
    <w:rsid w:val="007B6762"/>
    <w:rsid w:val="007B680E"/>
    <w:rsid w:val="007B68E5"/>
    <w:rsid w:val="007B6D90"/>
    <w:rsid w:val="007B71F1"/>
    <w:rsid w:val="007B7231"/>
    <w:rsid w:val="007B7315"/>
    <w:rsid w:val="007B747B"/>
    <w:rsid w:val="007B749E"/>
    <w:rsid w:val="007B753E"/>
    <w:rsid w:val="007B774E"/>
    <w:rsid w:val="007B7783"/>
    <w:rsid w:val="007B7A87"/>
    <w:rsid w:val="007B7C9E"/>
    <w:rsid w:val="007B7DD6"/>
    <w:rsid w:val="007C00D9"/>
    <w:rsid w:val="007C01A9"/>
    <w:rsid w:val="007C030F"/>
    <w:rsid w:val="007C033F"/>
    <w:rsid w:val="007C03E5"/>
    <w:rsid w:val="007C07DC"/>
    <w:rsid w:val="007C102C"/>
    <w:rsid w:val="007C12E1"/>
    <w:rsid w:val="007C167C"/>
    <w:rsid w:val="007C1986"/>
    <w:rsid w:val="007C1A9E"/>
    <w:rsid w:val="007C1B10"/>
    <w:rsid w:val="007C1DAE"/>
    <w:rsid w:val="007C1DE6"/>
    <w:rsid w:val="007C1E63"/>
    <w:rsid w:val="007C1EDC"/>
    <w:rsid w:val="007C2039"/>
    <w:rsid w:val="007C205B"/>
    <w:rsid w:val="007C23A2"/>
    <w:rsid w:val="007C24ED"/>
    <w:rsid w:val="007C254F"/>
    <w:rsid w:val="007C2611"/>
    <w:rsid w:val="007C27EC"/>
    <w:rsid w:val="007C29C0"/>
    <w:rsid w:val="007C2A38"/>
    <w:rsid w:val="007C2BBF"/>
    <w:rsid w:val="007C2C01"/>
    <w:rsid w:val="007C2C6F"/>
    <w:rsid w:val="007C2EBB"/>
    <w:rsid w:val="007C3142"/>
    <w:rsid w:val="007C3300"/>
    <w:rsid w:val="007C340D"/>
    <w:rsid w:val="007C346C"/>
    <w:rsid w:val="007C350A"/>
    <w:rsid w:val="007C3553"/>
    <w:rsid w:val="007C3638"/>
    <w:rsid w:val="007C38C6"/>
    <w:rsid w:val="007C39FA"/>
    <w:rsid w:val="007C3E40"/>
    <w:rsid w:val="007C3F32"/>
    <w:rsid w:val="007C41B4"/>
    <w:rsid w:val="007C42AE"/>
    <w:rsid w:val="007C4514"/>
    <w:rsid w:val="007C4672"/>
    <w:rsid w:val="007C4770"/>
    <w:rsid w:val="007C48EA"/>
    <w:rsid w:val="007C4BC3"/>
    <w:rsid w:val="007C4D89"/>
    <w:rsid w:val="007C4F8D"/>
    <w:rsid w:val="007C51DD"/>
    <w:rsid w:val="007C53E9"/>
    <w:rsid w:val="007C53FE"/>
    <w:rsid w:val="007C5484"/>
    <w:rsid w:val="007C54B2"/>
    <w:rsid w:val="007C5568"/>
    <w:rsid w:val="007C57F8"/>
    <w:rsid w:val="007C588C"/>
    <w:rsid w:val="007C5CCF"/>
    <w:rsid w:val="007C5FA7"/>
    <w:rsid w:val="007C5FE6"/>
    <w:rsid w:val="007C6036"/>
    <w:rsid w:val="007C60CA"/>
    <w:rsid w:val="007C65FB"/>
    <w:rsid w:val="007C66EA"/>
    <w:rsid w:val="007C68D3"/>
    <w:rsid w:val="007C6C50"/>
    <w:rsid w:val="007C6C74"/>
    <w:rsid w:val="007C6C8D"/>
    <w:rsid w:val="007C6DC3"/>
    <w:rsid w:val="007C6DFA"/>
    <w:rsid w:val="007C6E8F"/>
    <w:rsid w:val="007C70D8"/>
    <w:rsid w:val="007C7277"/>
    <w:rsid w:val="007C7341"/>
    <w:rsid w:val="007C73B2"/>
    <w:rsid w:val="007C749C"/>
    <w:rsid w:val="007C75D1"/>
    <w:rsid w:val="007C7BE3"/>
    <w:rsid w:val="007C7FA0"/>
    <w:rsid w:val="007D0014"/>
    <w:rsid w:val="007D0186"/>
    <w:rsid w:val="007D04D4"/>
    <w:rsid w:val="007D06FB"/>
    <w:rsid w:val="007D0AA5"/>
    <w:rsid w:val="007D0FB0"/>
    <w:rsid w:val="007D10B4"/>
    <w:rsid w:val="007D10D6"/>
    <w:rsid w:val="007D10F5"/>
    <w:rsid w:val="007D11E2"/>
    <w:rsid w:val="007D13A0"/>
    <w:rsid w:val="007D16B6"/>
    <w:rsid w:val="007D1701"/>
    <w:rsid w:val="007D1BB3"/>
    <w:rsid w:val="007D1BD2"/>
    <w:rsid w:val="007D1C36"/>
    <w:rsid w:val="007D2151"/>
    <w:rsid w:val="007D2251"/>
    <w:rsid w:val="007D22E7"/>
    <w:rsid w:val="007D230B"/>
    <w:rsid w:val="007D24E4"/>
    <w:rsid w:val="007D26E3"/>
    <w:rsid w:val="007D28C9"/>
    <w:rsid w:val="007D2904"/>
    <w:rsid w:val="007D2942"/>
    <w:rsid w:val="007D2B49"/>
    <w:rsid w:val="007D2BBE"/>
    <w:rsid w:val="007D2F51"/>
    <w:rsid w:val="007D2FC1"/>
    <w:rsid w:val="007D3683"/>
    <w:rsid w:val="007D38FA"/>
    <w:rsid w:val="007D399D"/>
    <w:rsid w:val="007D3B93"/>
    <w:rsid w:val="007D3B9E"/>
    <w:rsid w:val="007D3C71"/>
    <w:rsid w:val="007D3E4A"/>
    <w:rsid w:val="007D41C4"/>
    <w:rsid w:val="007D41ED"/>
    <w:rsid w:val="007D44DA"/>
    <w:rsid w:val="007D46C6"/>
    <w:rsid w:val="007D47D5"/>
    <w:rsid w:val="007D4858"/>
    <w:rsid w:val="007D4B98"/>
    <w:rsid w:val="007D4F8C"/>
    <w:rsid w:val="007D5470"/>
    <w:rsid w:val="007D55F3"/>
    <w:rsid w:val="007D56C9"/>
    <w:rsid w:val="007D599E"/>
    <w:rsid w:val="007D5C53"/>
    <w:rsid w:val="007D5ED2"/>
    <w:rsid w:val="007D60D1"/>
    <w:rsid w:val="007D61DF"/>
    <w:rsid w:val="007D6267"/>
    <w:rsid w:val="007D62B2"/>
    <w:rsid w:val="007D661D"/>
    <w:rsid w:val="007D66DD"/>
    <w:rsid w:val="007D6719"/>
    <w:rsid w:val="007D6798"/>
    <w:rsid w:val="007D6BF0"/>
    <w:rsid w:val="007D6C7A"/>
    <w:rsid w:val="007D6D1E"/>
    <w:rsid w:val="007D6D32"/>
    <w:rsid w:val="007D6D3F"/>
    <w:rsid w:val="007D6F47"/>
    <w:rsid w:val="007D75A4"/>
    <w:rsid w:val="007D7672"/>
    <w:rsid w:val="007D7A85"/>
    <w:rsid w:val="007D7B28"/>
    <w:rsid w:val="007D7C0E"/>
    <w:rsid w:val="007D7C20"/>
    <w:rsid w:val="007D7CB0"/>
    <w:rsid w:val="007D7D5B"/>
    <w:rsid w:val="007D7EA1"/>
    <w:rsid w:val="007E00B2"/>
    <w:rsid w:val="007E013B"/>
    <w:rsid w:val="007E027F"/>
    <w:rsid w:val="007E0339"/>
    <w:rsid w:val="007E043D"/>
    <w:rsid w:val="007E0668"/>
    <w:rsid w:val="007E0D39"/>
    <w:rsid w:val="007E0E23"/>
    <w:rsid w:val="007E0EEF"/>
    <w:rsid w:val="007E109D"/>
    <w:rsid w:val="007E1284"/>
    <w:rsid w:val="007E137D"/>
    <w:rsid w:val="007E1392"/>
    <w:rsid w:val="007E15C7"/>
    <w:rsid w:val="007E1B11"/>
    <w:rsid w:val="007E1C6B"/>
    <w:rsid w:val="007E1DAF"/>
    <w:rsid w:val="007E1DCF"/>
    <w:rsid w:val="007E1F74"/>
    <w:rsid w:val="007E1F98"/>
    <w:rsid w:val="007E21EA"/>
    <w:rsid w:val="007E228E"/>
    <w:rsid w:val="007E239A"/>
    <w:rsid w:val="007E248F"/>
    <w:rsid w:val="007E26A3"/>
    <w:rsid w:val="007E2722"/>
    <w:rsid w:val="007E2AB7"/>
    <w:rsid w:val="007E2D75"/>
    <w:rsid w:val="007E30DF"/>
    <w:rsid w:val="007E3256"/>
    <w:rsid w:val="007E3772"/>
    <w:rsid w:val="007E3AF8"/>
    <w:rsid w:val="007E3B5E"/>
    <w:rsid w:val="007E3C8A"/>
    <w:rsid w:val="007E3CB7"/>
    <w:rsid w:val="007E3E89"/>
    <w:rsid w:val="007E40E1"/>
    <w:rsid w:val="007E41FB"/>
    <w:rsid w:val="007E4373"/>
    <w:rsid w:val="007E46DB"/>
    <w:rsid w:val="007E4769"/>
    <w:rsid w:val="007E49C3"/>
    <w:rsid w:val="007E4FE9"/>
    <w:rsid w:val="007E4FEA"/>
    <w:rsid w:val="007E505F"/>
    <w:rsid w:val="007E534D"/>
    <w:rsid w:val="007E5560"/>
    <w:rsid w:val="007E58AC"/>
    <w:rsid w:val="007E5B0B"/>
    <w:rsid w:val="007E5E25"/>
    <w:rsid w:val="007E5E64"/>
    <w:rsid w:val="007E5EB0"/>
    <w:rsid w:val="007E5F68"/>
    <w:rsid w:val="007E620C"/>
    <w:rsid w:val="007E641B"/>
    <w:rsid w:val="007E6463"/>
    <w:rsid w:val="007E65A0"/>
    <w:rsid w:val="007E6A69"/>
    <w:rsid w:val="007E6DBD"/>
    <w:rsid w:val="007E6ED1"/>
    <w:rsid w:val="007E6F24"/>
    <w:rsid w:val="007E7294"/>
    <w:rsid w:val="007E7696"/>
    <w:rsid w:val="007E79BC"/>
    <w:rsid w:val="007E7B39"/>
    <w:rsid w:val="007E7CE8"/>
    <w:rsid w:val="007E7D69"/>
    <w:rsid w:val="007E7DD4"/>
    <w:rsid w:val="007E7F33"/>
    <w:rsid w:val="007F0007"/>
    <w:rsid w:val="007F0161"/>
    <w:rsid w:val="007F02FC"/>
    <w:rsid w:val="007F05A3"/>
    <w:rsid w:val="007F05F2"/>
    <w:rsid w:val="007F09D3"/>
    <w:rsid w:val="007F0A5E"/>
    <w:rsid w:val="007F0BBB"/>
    <w:rsid w:val="007F0E46"/>
    <w:rsid w:val="007F0EEE"/>
    <w:rsid w:val="007F1130"/>
    <w:rsid w:val="007F117C"/>
    <w:rsid w:val="007F12C1"/>
    <w:rsid w:val="007F19CE"/>
    <w:rsid w:val="007F19F8"/>
    <w:rsid w:val="007F1BA0"/>
    <w:rsid w:val="007F1D16"/>
    <w:rsid w:val="007F1E50"/>
    <w:rsid w:val="007F1E5C"/>
    <w:rsid w:val="007F20BB"/>
    <w:rsid w:val="007F2481"/>
    <w:rsid w:val="007F24BF"/>
    <w:rsid w:val="007F2513"/>
    <w:rsid w:val="007F2639"/>
    <w:rsid w:val="007F267E"/>
    <w:rsid w:val="007F26B2"/>
    <w:rsid w:val="007F27B3"/>
    <w:rsid w:val="007F2B71"/>
    <w:rsid w:val="007F2C95"/>
    <w:rsid w:val="007F2DDB"/>
    <w:rsid w:val="007F2E42"/>
    <w:rsid w:val="007F2EC5"/>
    <w:rsid w:val="007F2ED0"/>
    <w:rsid w:val="007F3434"/>
    <w:rsid w:val="007F3445"/>
    <w:rsid w:val="007F36A8"/>
    <w:rsid w:val="007F36A9"/>
    <w:rsid w:val="007F3737"/>
    <w:rsid w:val="007F3DEC"/>
    <w:rsid w:val="007F4384"/>
    <w:rsid w:val="007F44D0"/>
    <w:rsid w:val="007F45C5"/>
    <w:rsid w:val="007F45E8"/>
    <w:rsid w:val="007F4634"/>
    <w:rsid w:val="007F46F1"/>
    <w:rsid w:val="007F4761"/>
    <w:rsid w:val="007F47A7"/>
    <w:rsid w:val="007F48B7"/>
    <w:rsid w:val="007F4A88"/>
    <w:rsid w:val="007F4E20"/>
    <w:rsid w:val="007F5097"/>
    <w:rsid w:val="007F5277"/>
    <w:rsid w:val="007F5345"/>
    <w:rsid w:val="007F54F1"/>
    <w:rsid w:val="007F57A4"/>
    <w:rsid w:val="007F588D"/>
    <w:rsid w:val="007F588F"/>
    <w:rsid w:val="007F5A20"/>
    <w:rsid w:val="007F5A39"/>
    <w:rsid w:val="007F5C01"/>
    <w:rsid w:val="007F5DAC"/>
    <w:rsid w:val="007F5DE8"/>
    <w:rsid w:val="007F5E12"/>
    <w:rsid w:val="007F5E48"/>
    <w:rsid w:val="007F60CA"/>
    <w:rsid w:val="007F630D"/>
    <w:rsid w:val="007F64D0"/>
    <w:rsid w:val="007F6545"/>
    <w:rsid w:val="007F68AD"/>
    <w:rsid w:val="007F69D4"/>
    <w:rsid w:val="007F6AE1"/>
    <w:rsid w:val="007F6C40"/>
    <w:rsid w:val="007F6C7F"/>
    <w:rsid w:val="007F7077"/>
    <w:rsid w:val="007F7193"/>
    <w:rsid w:val="007F7214"/>
    <w:rsid w:val="007F73D8"/>
    <w:rsid w:val="007F7634"/>
    <w:rsid w:val="007F769B"/>
    <w:rsid w:val="007F770D"/>
    <w:rsid w:val="007F791D"/>
    <w:rsid w:val="007F796A"/>
    <w:rsid w:val="007F7DD1"/>
    <w:rsid w:val="007F7F00"/>
    <w:rsid w:val="007F7FF2"/>
    <w:rsid w:val="00800013"/>
    <w:rsid w:val="0080037F"/>
    <w:rsid w:val="0080041F"/>
    <w:rsid w:val="0080053E"/>
    <w:rsid w:val="00800581"/>
    <w:rsid w:val="0080064E"/>
    <w:rsid w:val="008008F3"/>
    <w:rsid w:val="00800A19"/>
    <w:rsid w:val="00800A64"/>
    <w:rsid w:val="00800BFE"/>
    <w:rsid w:val="00800C65"/>
    <w:rsid w:val="00800EA5"/>
    <w:rsid w:val="00800F1A"/>
    <w:rsid w:val="00800F38"/>
    <w:rsid w:val="0080102D"/>
    <w:rsid w:val="0080106F"/>
    <w:rsid w:val="00801175"/>
    <w:rsid w:val="00801271"/>
    <w:rsid w:val="00801492"/>
    <w:rsid w:val="008015B8"/>
    <w:rsid w:val="00801BB4"/>
    <w:rsid w:val="00801BFC"/>
    <w:rsid w:val="00801CE2"/>
    <w:rsid w:val="00801DB5"/>
    <w:rsid w:val="00801FE5"/>
    <w:rsid w:val="008021CB"/>
    <w:rsid w:val="008021D4"/>
    <w:rsid w:val="008023FB"/>
    <w:rsid w:val="00802696"/>
    <w:rsid w:val="00802996"/>
    <w:rsid w:val="00802C20"/>
    <w:rsid w:val="00802CCC"/>
    <w:rsid w:val="00802E6F"/>
    <w:rsid w:val="008030F4"/>
    <w:rsid w:val="0080342E"/>
    <w:rsid w:val="00803459"/>
    <w:rsid w:val="008034FD"/>
    <w:rsid w:val="008035CA"/>
    <w:rsid w:val="008035DF"/>
    <w:rsid w:val="00803646"/>
    <w:rsid w:val="008037A2"/>
    <w:rsid w:val="00803859"/>
    <w:rsid w:val="00803929"/>
    <w:rsid w:val="00803931"/>
    <w:rsid w:val="008039A8"/>
    <w:rsid w:val="008039CB"/>
    <w:rsid w:val="00803BA5"/>
    <w:rsid w:val="00803F25"/>
    <w:rsid w:val="0080405F"/>
    <w:rsid w:val="00804994"/>
    <w:rsid w:val="00804D39"/>
    <w:rsid w:val="00804DFC"/>
    <w:rsid w:val="00804EA8"/>
    <w:rsid w:val="00804ED6"/>
    <w:rsid w:val="008050C6"/>
    <w:rsid w:val="00805129"/>
    <w:rsid w:val="00805136"/>
    <w:rsid w:val="0080574C"/>
    <w:rsid w:val="00805886"/>
    <w:rsid w:val="00805974"/>
    <w:rsid w:val="008059EC"/>
    <w:rsid w:val="00805AE2"/>
    <w:rsid w:val="00805C7C"/>
    <w:rsid w:val="00805D7A"/>
    <w:rsid w:val="00805F30"/>
    <w:rsid w:val="00806468"/>
    <w:rsid w:val="008065E7"/>
    <w:rsid w:val="008066BB"/>
    <w:rsid w:val="00806800"/>
    <w:rsid w:val="008068C1"/>
    <w:rsid w:val="008068D8"/>
    <w:rsid w:val="00806912"/>
    <w:rsid w:val="00806AC4"/>
    <w:rsid w:val="00806D70"/>
    <w:rsid w:val="00806DC6"/>
    <w:rsid w:val="00806F3C"/>
    <w:rsid w:val="0080713B"/>
    <w:rsid w:val="008073EF"/>
    <w:rsid w:val="00807447"/>
    <w:rsid w:val="0080752E"/>
    <w:rsid w:val="008076F3"/>
    <w:rsid w:val="008076FC"/>
    <w:rsid w:val="0080778D"/>
    <w:rsid w:val="008077F7"/>
    <w:rsid w:val="0080789D"/>
    <w:rsid w:val="00807977"/>
    <w:rsid w:val="00807A4C"/>
    <w:rsid w:val="00807AF6"/>
    <w:rsid w:val="00807B28"/>
    <w:rsid w:val="00807C6F"/>
    <w:rsid w:val="00807DD2"/>
    <w:rsid w:val="00807FAE"/>
    <w:rsid w:val="008101D6"/>
    <w:rsid w:val="008102A0"/>
    <w:rsid w:val="0081041D"/>
    <w:rsid w:val="008104FD"/>
    <w:rsid w:val="0081060E"/>
    <w:rsid w:val="00810743"/>
    <w:rsid w:val="0081076B"/>
    <w:rsid w:val="00810815"/>
    <w:rsid w:val="00810954"/>
    <w:rsid w:val="0081110E"/>
    <w:rsid w:val="0081147F"/>
    <w:rsid w:val="008114E4"/>
    <w:rsid w:val="00811756"/>
    <w:rsid w:val="0081188A"/>
    <w:rsid w:val="00811C84"/>
    <w:rsid w:val="008122B0"/>
    <w:rsid w:val="008122C6"/>
    <w:rsid w:val="0081263D"/>
    <w:rsid w:val="00812681"/>
    <w:rsid w:val="008126A9"/>
    <w:rsid w:val="0081295E"/>
    <w:rsid w:val="00812B18"/>
    <w:rsid w:val="00812B78"/>
    <w:rsid w:val="00812B7B"/>
    <w:rsid w:val="00812D80"/>
    <w:rsid w:val="00812DEF"/>
    <w:rsid w:val="0081305A"/>
    <w:rsid w:val="008132AA"/>
    <w:rsid w:val="00813374"/>
    <w:rsid w:val="00813427"/>
    <w:rsid w:val="0081353A"/>
    <w:rsid w:val="00813790"/>
    <w:rsid w:val="008138E3"/>
    <w:rsid w:val="00813A91"/>
    <w:rsid w:val="00813E91"/>
    <w:rsid w:val="00813F55"/>
    <w:rsid w:val="00814273"/>
    <w:rsid w:val="008142AE"/>
    <w:rsid w:val="008145A4"/>
    <w:rsid w:val="00814608"/>
    <w:rsid w:val="008146FF"/>
    <w:rsid w:val="00814880"/>
    <w:rsid w:val="00814904"/>
    <w:rsid w:val="00814948"/>
    <w:rsid w:val="00814AD9"/>
    <w:rsid w:val="00814AE2"/>
    <w:rsid w:val="00814B1D"/>
    <w:rsid w:val="00814C80"/>
    <w:rsid w:val="00814DEC"/>
    <w:rsid w:val="0081500D"/>
    <w:rsid w:val="0081522E"/>
    <w:rsid w:val="008153C1"/>
    <w:rsid w:val="00815467"/>
    <w:rsid w:val="0081552C"/>
    <w:rsid w:val="008155E6"/>
    <w:rsid w:val="0081564D"/>
    <w:rsid w:val="0081593C"/>
    <w:rsid w:val="00815D44"/>
    <w:rsid w:val="00815D6D"/>
    <w:rsid w:val="00815FF1"/>
    <w:rsid w:val="008161C1"/>
    <w:rsid w:val="0081644D"/>
    <w:rsid w:val="008164A5"/>
    <w:rsid w:val="008164BC"/>
    <w:rsid w:val="0081654D"/>
    <w:rsid w:val="008169F4"/>
    <w:rsid w:val="00816A37"/>
    <w:rsid w:val="00816AFA"/>
    <w:rsid w:val="00816B00"/>
    <w:rsid w:val="00816B07"/>
    <w:rsid w:val="00816BF5"/>
    <w:rsid w:val="00816D35"/>
    <w:rsid w:val="00816E28"/>
    <w:rsid w:val="00816E31"/>
    <w:rsid w:val="00816E40"/>
    <w:rsid w:val="00816F45"/>
    <w:rsid w:val="00816F5B"/>
    <w:rsid w:val="00816F8E"/>
    <w:rsid w:val="0081710A"/>
    <w:rsid w:val="00817675"/>
    <w:rsid w:val="008176AD"/>
    <w:rsid w:val="00817747"/>
    <w:rsid w:val="008177A3"/>
    <w:rsid w:val="008178DC"/>
    <w:rsid w:val="008178EC"/>
    <w:rsid w:val="00817933"/>
    <w:rsid w:val="008179F5"/>
    <w:rsid w:val="00817A31"/>
    <w:rsid w:val="00817B83"/>
    <w:rsid w:val="00817CF2"/>
    <w:rsid w:val="00817EF3"/>
    <w:rsid w:val="00817FD1"/>
    <w:rsid w:val="008201AD"/>
    <w:rsid w:val="008203C7"/>
    <w:rsid w:val="00820484"/>
    <w:rsid w:val="00820498"/>
    <w:rsid w:val="0082066B"/>
    <w:rsid w:val="008206D5"/>
    <w:rsid w:val="008207AE"/>
    <w:rsid w:val="0082096D"/>
    <w:rsid w:val="008209D2"/>
    <w:rsid w:val="00820BD9"/>
    <w:rsid w:val="00820C2A"/>
    <w:rsid w:val="00820DFD"/>
    <w:rsid w:val="00820EDF"/>
    <w:rsid w:val="00820F6D"/>
    <w:rsid w:val="008211C7"/>
    <w:rsid w:val="0082124F"/>
    <w:rsid w:val="00821487"/>
    <w:rsid w:val="00821712"/>
    <w:rsid w:val="00821752"/>
    <w:rsid w:val="00821941"/>
    <w:rsid w:val="00821992"/>
    <w:rsid w:val="008219DE"/>
    <w:rsid w:val="008219E2"/>
    <w:rsid w:val="00821B99"/>
    <w:rsid w:val="00821BAB"/>
    <w:rsid w:val="00821BBB"/>
    <w:rsid w:val="00821CC1"/>
    <w:rsid w:val="00821D0F"/>
    <w:rsid w:val="00821FE4"/>
    <w:rsid w:val="008220C2"/>
    <w:rsid w:val="00822334"/>
    <w:rsid w:val="008223A3"/>
    <w:rsid w:val="008224DE"/>
    <w:rsid w:val="00822678"/>
    <w:rsid w:val="00822A0F"/>
    <w:rsid w:val="00822AEC"/>
    <w:rsid w:val="00822B74"/>
    <w:rsid w:val="00822B88"/>
    <w:rsid w:val="00822BE2"/>
    <w:rsid w:val="00822EFE"/>
    <w:rsid w:val="00823287"/>
    <w:rsid w:val="0082335C"/>
    <w:rsid w:val="0082339B"/>
    <w:rsid w:val="008233AA"/>
    <w:rsid w:val="008239E4"/>
    <w:rsid w:val="00823A3C"/>
    <w:rsid w:val="00823A54"/>
    <w:rsid w:val="00823C16"/>
    <w:rsid w:val="00823CF1"/>
    <w:rsid w:val="00823DFD"/>
    <w:rsid w:val="00823F58"/>
    <w:rsid w:val="00823F9C"/>
    <w:rsid w:val="00823FDD"/>
    <w:rsid w:val="008241DB"/>
    <w:rsid w:val="008242AF"/>
    <w:rsid w:val="00824482"/>
    <w:rsid w:val="00824495"/>
    <w:rsid w:val="008245A3"/>
    <w:rsid w:val="008246D2"/>
    <w:rsid w:val="008246EC"/>
    <w:rsid w:val="0082483D"/>
    <w:rsid w:val="00824BF1"/>
    <w:rsid w:val="00824D5D"/>
    <w:rsid w:val="00824FBA"/>
    <w:rsid w:val="00824FD4"/>
    <w:rsid w:val="008250BE"/>
    <w:rsid w:val="0082517C"/>
    <w:rsid w:val="008253E4"/>
    <w:rsid w:val="0082574A"/>
    <w:rsid w:val="008257CF"/>
    <w:rsid w:val="00825A19"/>
    <w:rsid w:val="00825B62"/>
    <w:rsid w:val="00825CCC"/>
    <w:rsid w:val="00825CF2"/>
    <w:rsid w:val="00825D26"/>
    <w:rsid w:val="00825E83"/>
    <w:rsid w:val="00826109"/>
    <w:rsid w:val="0082631A"/>
    <w:rsid w:val="0082645A"/>
    <w:rsid w:val="0082656D"/>
    <w:rsid w:val="008267C2"/>
    <w:rsid w:val="00826AE4"/>
    <w:rsid w:val="00826FD6"/>
    <w:rsid w:val="00827052"/>
    <w:rsid w:val="008271A0"/>
    <w:rsid w:val="00827389"/>
    <w:rsid w:val="008273AB"/>
    <w:rsid w:val="008273F4"/>
    <w:rsid w:val="008274E0"/>
    <w:rsid w:val="00827501"/>
    <w:rsid w:val="0082755B"/>
    <w:rsid w:val="00827598"/>
    <w:rsid w:val="00827675"/>
    <w:rsid w:val="0082799E"/>
    <w:rsid w:val="008279B5"/>
    <w:rsid w:val="008279D4"/>
    <w:rsid w:val="00827A90"/>
    <w:rsid w:val="00827CE3"/>
    <w:rsid w:val="00827E9E"/>
    <w:rsid w:val="00830041"/>
    <w:rsid w:val="008300C8"/>
    <w:rsid w:val="00830147"/>
    <w:rsid w:val="00830254"/>
    <w:rsid w:val="00830563"/>
    <w:rsid w:val="008306D0"/>
    <w:rsid w:val="008306FF"/>
    <w:rsid w:val="008309E2"/>
    <w:rsid w:val="00830A72"/>
    <w:rsid w:val="00830CC9"/>
    <w:rsid w:val="00830EC6"/>
    <w:rsid w:val="00830F9A"/>
    <w:rsid w:val="008312D0"/>
    <w:rsid w:val="0083164B"/>
    <w:rsid w:val="0083191B"/>
    <w:rsid w:val="008319B9"/>
    <w:rsid w:val="00831A67"/>
    <w:rsid w:val="00831B5A"/>
    <w:rsid w:val="00831CF1"/>
    <w:rsid w:val="00831FD7"/>
    <w:rsid w:val="00831FF8"/>
    <w:rsid w:val="00832073"/>
    <w:rsid w:val="0083239A"/>
    <w:rsid w:val="008324E6"/>
    <w:rsid w:val="0083259E"/>
    <w:rsid w:val="008327C3"/>
    <w:rsid w:val="00832AC9"/>
    <w:rsid w:val="00832BD9"/>
    <w:rsid w:val="00832C9C"/>
    <w:rsid w:val="00832EC4"/>
    <w:rsid w:val="00833042"/>
    <w:rsid w:val="00833044"/>
    <w:rsid w:val="0083304D"/>
    <w:rsid w:val="0083311D"/>
    <w:rsid w:val="00833450"/>
    <w:rsid w:val="0083350B"/>
    <w:rsid w:val="00833635"/>
    <w:rsid w:val="008337B3"/>
    <w:rsid w:val="00833825"/>
    <w:rsid w:val="00833853"/>
    <w:rsid w:val="00833932"/>
    <w:rsid w:val="008339D3"/>
    <w:rsid w:val="00833C6F"/>
    <w:rsid w:val="00833EDC"/>
    <w:rsid w:val="00833F1F"/>
    <w:rsid w:val="00834133"/>
    <w:rsid w:val="00834292"/>
    <w:rsid w:val="0083458C"/>
    <w:rsid w:val="0083467A"/>
    <w:rsid w:val="008346FE"/>
    <w:rsid w:val="0083477D"/>
    <w:rsid w:val="0083479E"/>
    <w:rsid w:val="0083480A"/>
    <w:rsid w:val="00834CD4"/>
    <w:rsid w:val="00834D59"/>
    <w:rsid w:val="00834DAB"/>
    <w:rsid w:val="00834E90"/>
    <w:rsid w:val="00834F2E"/>
    <w:rsid w:val="008350A5"/>
    <w:rsid w:val="0083510C"/>
    <w:rsid w:val="00835290"/>
    <w:rsid w:val="00835308"/>
    <w:rsid w:val="0083534A"/>
    <w:rsid w:val="00835513"/>
    <w:rsid w:val="0083564E"/>
    <w:rsid w:val="0083575C"/>
    <w:rsid w:val="008357A9"/>
    <w:rsid w:val="00835C03"/>
    <w:rsid w:val="00835D20"/>
    <w:rsid w:val="00835D32"/>
    <w:rsid w:val="00835D9F"/>
    <w:rsid w:val="00835E3D"/>
    <w:rsid w:val="008362C6"/>
    <w:rsid w:val="008362C8"/>
    <w:rsid w:val="008362FE"/>
    <w:rsid w:val="008363E7"/>
    <w:rsid w:val="00836701"/>
    <w:rsid w:val="00836813"/>
    <w:rsid w:val="0083682B"/>
    <w:rsid w:val="00836C33"/>
    <w:rsid w:val="00836EB1"/>
    <w:rsid w:val="00836F45"/>
    <w:rsid w:val="008370EA"/>
    <w:rsid w:val="0083712D"/>
    <w:rsid w:val="008371C2"/>
    <w:rsid w:val="0083742A"/>
    <w:rsid w:val="00837485"/>
    <w:rsid w:val="0083762B"/>
    <w:rsid w:val="00837925"/>
    <w:rsid w:val="00837B91"/>
    <w:rsid w:val="008403F5"/>
    <w:rsid w:val="00840436"/>
    <w:rsid w:val="00840503"/>
    <w:rsid w:val="00840661"/>
    <w:rsid w:val="00840DA2"/>
    <w:rsid w:val="00840EA2"/>
    <w:rsid w:val="00840F15"/>
    <w:rsid w:val="00840FDB"/>
    <w:rsid w:val="00840FFC"/>
    <w:rsid w:val="00841235"/>
    <w:rsid w:val="00841249"/>
    <w:rsid w:val="008413C2"/>
    <w:rsid w:val="0084144D"/>
    <w:rsid w:val="00841511"/>
    <w:rsid w:val="00841554"/>
    <w:rsid w:val="008415C8"/>
    <w:rsid w:val="00841814"/>
    <w:rsid w:val="0084194F"/>
    <w:rsid w:val="00841A96"/>
    <w:rsid w:val="00841B92"/>
    <w:rsid w:val="00841C37"/>
    <w:rsid w:val="00841E25"/>
    <w:rsid w:val="00841FD1"/>
    <w:rsid w:val="00842057"/>
    <w:rsid w:val="00842223"/>
    <w:rsid w:val="00842250"/>
    <w:rsid w:val="00842309"/>
    <w:rsid w:val="0084230D"/>
    <w:rsid w:val="0084245F"/>
    <w:rsid w:val="00842B9A"/>
    <w:rsid w:val="00842D6F"/>
    <w:rsid w:val="00842E8D"/>
    <w:rsid w:val="00842E9C"/>
    <w:rsid w:val="00842EFE"/>
    <w:rsid w:val="0084318C"/>
    <w:rsid w:val="008433DE"/>
    <w:rsid w:val="00843459"/>
    <w:rsid w:val="008435C9"/>
    <w:rsid w:val="00843C81"/>
    <w:rsid w:val="00843F8B"/>
    <w:rsid w:val="00843FAD"/>
    <w:rsid w:val="00844110"/>
    <w:rsid w:val="00844422"/>
    <w:rsid w:val="0084447B"/>
    <w:rsid w:val="00844547"/>
    <w:rsid w:val="00844586"/>
    <w:rsid w:val="008445C8"/>
    <w:rsid w:val="008445D1"/>
    <w:rsid w:val="00844694"/>
    <w:rsid w:val="008446DB"/>
    <w:rsid w:val="008447CB"/>
    <w:rsid w:val="00844CC8"/>
    <w:rsid w:val="0084546B"/>
    <w:rsid w:val="008454E6"/>
    <w:rsid w:val="00845532"/>
    <w:rsid w:val="008456A0"/>
    <w:rsid w:val="00845933"/>
    <w:rsid w:val="00845A4A"/>
    <w:rsid w:val="00845B20"/>
    <w:rsid w:val="00845B39"/>
    <w:rsid w:val="00845B83"/>
    <w:rsid w:val="00845D0E"/>
    <w:rsid w:val="00845D37"/>
    <w:rsid w:val="00845E21"/>
    <w:rsid w:val="00845F1A"/>
    <w:rsid w:val="008461EA"/>
    <w:rsid w:val="00846509"/>
    <w:rsid w:val="008467AA"/>
    <w:rsid w:val="00846999"/>
    <w:rsid w:val="00846B14"/>
    <w:rsid w:val="00846B93"/>
    <w:rsid w:val="00846C93"/>
    <w:rsid w:val="00846D42"/>
    <w:rsid w:val="00846F3B"/>
    <w:rsid w:val="00846F4F"/>
    <w:rsid w:val="00846F56"/>
    <w:rsid w:val="00846FFC"/>
    <w:rsid w:val="0084717B"/>
    <w:rsid w:val="008474B8"/>
    <w:rsid w:val="008474E3"/>
    <w:rsid w:val="0084751E"/>
    <w:rsid w:val="0084762F"/>
    <w:rsid w:val="00847698"/>
    <w:rsid w:val="008477A2"/>
    <w:rsid w:val="00847815"/>
    <w:rsid w:val="00847B3F"/>
    <w:rsid w:val="00847FB3"/>
    <w:rsid w:val="00850138"/>
    <w:rsid w:val="008501A1"/>
    <w:rsid w:val="00850358"/>
    <w:rsid w:val="008504A7"/>
    <w:rsid w:val="00850714"/>
    <w:rsid w:val="0085071C"/>
    <w:rsid w:val="008508BF"/>
    <w:rsid w:val="00850DD2"/>
    <w:rsid w:val="00850F3C"/>
    <w:rsid w:val="00851212"/>
    <w:rsid w:val="008517BD"/>
    <w:rsid w:val="00851A0B"/>
    <w:rsid w:val="00851C7C"/>
    <w:rsid w:val="00851CB8"/>
    <w:rsid w:val="00851F26"/>
    <w:rsid w:val="008521DA"/>
    <w:rsid w:val="0085229E"/>
    <w:rsid w:val="008522CA"/>
    <w:rsid w:val="00852360"/>
    <w:rsid w:val="008523B7"/>
    <w:rsid w:val="008524CC"/>
    <w:rsid w:val="00852749"/>
    <w:rsid w:val="008529F8"/>
    <w:rsid w:val="00852A07"/>
    <w:rsid w:val="00852AE3"/>
    <w:rsid w:val="00852B86"/>
    <w:rsid w:val="00852EE2"/>
    <w:rsid w:val="00852F5E"/>
    <w:rsid w:val="00852F8D"/>
    <w:rsid w:val="0085306C"/>
    <w:rsid w:val="008534A0"/>
    <w:rsid w:val="008536D0"/>
    <w:rsid w:val="0085384A"/>
    <w:rsid w:val="008538D7"/>
    <w:rsid w:val="008539D7"/>
    <w:rsid w:val="00853AD5"/>
    <w:rsid w:val="00853C86"/>
    <w:rsid w:val="0085432B"/>
    <w:rsid w:val="00854479"/>
    <w:rsid w:val="008545AB"/>
    <w:rsid w:val="00854A30"/>
    <w:rsid w:val="00854A39"/>
    <w:rsid w:val="00854A69"/>
    <w:rsid w:val="00854CB4"/>
    <w:rsid w:val="00854D3B"/>
    <w:rsid w:val="00854D42"/>
    <w:rsid w:val="00854E42"/>
    <w:rsid w:val="00854E5D"/>
    <w:rsid w:val="00854FC8"/>
    <w:rsid w:val="008553B6"/>
    <w:rsid w:val="0085546B"/>
    <w:rsid w:val="0085555C"/>
    <w:rsid w:val="008559F4"/>
    <w:rsid w:val="00855BE1"/>
    <w:rsid w:val="00855C73"/>
    <w:rsid w:val="00855D70"/>
    <w:rsid w:val="00855DC3"/>
    <w:rsid w:val="00855DC8"/>
    <w:rsid w:val="00856259"/>
    <w:rsid w:val="00856381"/>
    <w:rsid w:val="008563A1"/>
    <w:rsid w:val="0085661A"/>
    <w:rsid w:val="008566FE"/>
    <w:rsid w:val="0085670F"/>
    <w:rsid w:val="008568BD"/>
    <w:rsid w:val="00856931"/>
    <w:rsid w:val="00856C3E"/>
    <w:rsid w:val="00856C71"/>
    <w:rsid w:val="00856CA7"/>
    <w:rsid w:val="00856D14"/>
    <w:rsid w:val="00856D96"/>
    <w:rsid w:val="00856E6B"/>
    <w:rsid w:val="00856FD2"/>
    <w:rsid w:val="008571A2"/>
    <w:rsid w:val="008575A2"/>
    <w:rsid w:val="008575B3"/>
    <w:rsid w:val="00857646"/>
    <w:rsid w:val="00857997"/>
    <w:rsid w:val="00857A13"/>
    <w:rsid w:val="00857A62"/>
    <w:rsid w:val="00857A75"/>
    <w:rsid w:val="00857ADE"/>
    <w:rsid w:val="00857E14"/>
    <w:rsid w:val="00860151"/>
    <w:rsid w:val="008603EC"/>
    <w:rsid w:val="00860445"/>
    <w:rsid w:val="0086066E"/>
    <w:rsid w:val="00860681"/>
    <w:rsid w:val="008606E5"/>
    <w:rsid w:val="00860980"/>
    <w:rsid w:val="00860A27"/>
    <w:rsid w:val="00860AC4"/>
    <w:rsid w:val="0086109A"/>
    <w:rsid w:val="008610C7"/>
    <w:rsid w:val="00861395"/>
    <w:rsid w:val="008613E4"/>
    <w:rsid w:val="008616E5"/>
    <w:rsid w:val="008616F4"/>
    <w:rsid w:val="00861783"/>
    <w:rsid w:val="00861CC8"/>
    <w:rsid w:val="00861DE0"/>
    <w:rsid w:val="0086201B"/>
    <w:rsid w:val="008622C8"/>
    <w:rsid w:val="00862587"/>
    <w:rsid w:val="00862842"/>
    <w:rsid w:val="00862A3B"/>
    <w:rsid w:val="00862E45"/>
    <w:rsid w:val="00862F26"/>
    <w:rsid w:val="00862FA6"/>
    <w:rsid w:val="0086322B"/>
    <w:rsid w:val="00863286"/>
    <w:rsid w:val="008632A5"/>
    <w:rsid w:val="0086333B"/>
    <w:rsid w:val="00863AC6"/>
    <w:rsid w:val="00863BE9"/>
    <w:rsid w:val="00863D0D"/>
    <w:rsid w:val="00863DE9"/>
    <w:rsid w:val="00864001"/>
    <w:rsid w:val="008640AF"/>
    <w:rsid w:val="008640C9"/>
    <w:rsid w:val="00864500"/>
    <w:rsid w:val="0086451C"/>
    <w:rsid w:val="00864662"/>
    <w:rsid w:val="008647B3"/>
    <w:rsid w:val="00864865"/>
    <w:rsid w:val="00864B26"/>
    <w:rsid w:val="00864D89"/>
    <w:rsid w:val="0086544D"/>
    <w:rsid w:val="008656C3"/>
    <w:rsid w:val="008656F1"/>
    <w:rsid w:val="00865706"/>
    <w:rsid w:val="00865796"/>
    <w:rsid w:val="00865856"/>
    <w:rsid w:val="00865BCA"/>
    <w:rsid w:val="00865D3A"/>
    <w:rsid w:val="00865DDF"/>
    <w:rsid w:val="00865DFE"/>
    <w:rsid w:val="00865E4E"/>
    <w:rsid w:val="008660AC"/>
    <w:rsid w:val="0086614D"/>
    <w:rsid w:val="008661EE"/>
    <w:rsid w:val="008662CA"/>
    <w:rsid w:val="008662E6"/>
    <w:rsid w:val="0086637E"/>
    <w:rsid w:val="00866522"/>
    <w:rsid w:val="00866632"/>
    <w:rsid w:val="008666B0"/>
    <w:rsid w:val="008669C0"/>
    <w:rsid w:val="00866AC2"/>
    <w:rsid w:val="00866B23"/>
    <w:rsid w:val="00866BF2"/>
    <w:rsid w:val="00866C61"/>
    <w:rsid w:val="00867422"/>
    <w:rsid w:val="008675A5"/>
    <w:rsid w:val="008677C2"/>
    <w:rsid w:val="00867903"/>
    <w:rsid w:val="00867949"/>
    <w:rsid w:val="00867BEB"/>
    <w:rsid w:val="00867D3A"/>
    <w:rsid w:val="00867ED2"/>
    <w:rsid w:val="00867F68"/>
    <w:rsid w:val="00867F79"/>
    <w:rsid w:val="008701F5"/>
    <w:rsid w:val="00870319"/>
    <w:rsid w:val="008705F3"/>
    <w:rsid w:val="00870A09"/>
    <w:rsid w:val="00870C0A"/>
    <w:rsid w:val="00870CFF"/>
    <w:rsid w:val="008711CF"/>
    <w:rsid w:val="008715B7"/>
    <w:rsid w:val="0087173C"/>
    <w:rsid w:val="008718FC"/>
    <w:rsid w:val="00871AE4"/>
    <w:rsid w:val="00871C1A"/>
    <w:rsid w:val="00871DF7"/>
    <w:rsid w:val="00872026"/>
    <w:rsid w:val="008720CA"/>
    <w:rsid w:val="0087223C"/>
    <w:rsid w:val="0087237B"/>
    <w:rsid w:val="008726D2"/>
    <w:rsid w:val="00872909"/>
    <w:rsid w:val="0087290A"/>
    <w:rsid w:val="008729A4"/>
    <w:rsid w:val="00872C11"/>
    <w:rsid w:val="00872DD0"/>
    <w:rsid w:val="00872E49"/>
    <w:rsid w:val="00872F2E"/>
    <w:rsid w:val="008730F5"/>
    <w:rsid w:val="0087317F"/>
    <w:rsid w:val="008731AD"/>
    <w:rsid w:val="00873247"/>
    <w:rsid w:val="00873461"/>
    <w:rsid w:val="00873482"/>
    <w:rsid w:val="0087353C"/>
    <w:rsid w:val="0087376C"/>
    <w:rsid w:val="0087380D"/>
    <w:rsid w:val="00873882"/>
    <w:rsid w:val="00873AFC"/>
    <w:rsid w:val="00873DAD"/>
    <w:rsid w:val="00873E80"/>
    <w:rsid w:val="00873F0C"/>
    <w:rsid w:val="00873F20"/>
    <w:rsid w:val="00873FC6"/>
    <w:rsid w:val="008741F6"/>
    <w:rsid w:val="008742A4"/>
    <w:rsid w:val="0087439F"/>
    <w:rsid w:val="008743DC"/>
    <w:rsid w:val="00874402"/>
    <w:rsid w:val="008746F2"/>
    <w:rsid w:val="008746FE"/>
    <w:rsid w:val="00874B50"/>
    <w:rsid w:val="00874C34"/>
    <w:rsid w:val="0087515B"/>
    <w:rsid w:val="00875208"/>
    <w:rsid w:val="00875435"/>
    <w:rsid w:val="0087556F"/>
    <w:rsid w:val="00875644"/>
    <w:rsid w:val="008759E6"/>
    <w:rsid w:val="008759F9"/>
    <w:rsid w:val="00875A77"/>
    <w:rsid w:val="00876079"/>
    <w:rsid w:val="0087628D"/>
    <w:rsid w:val="00876449"/>
    <w:rsid w:val="0087658C"/>
    <w:rsid w:val="0087664D"/>
    <w:rsid w:val="008766CB"/>
    <w:rsid w:val="00876706"/>
    <w:rsid w:val="00876934"/>
    <w:rsid w:val="00876993"/>
    <w:rsid w:val="00876999"/>
    <w:rsid w:val="00876A0B"/>
    <w:rsid w:val="00876AD4"/>
    <w:rsid w:val="00876E59"/>
    <w:rsid w:val="00876F76"/>
    <w:rsid w:val="0087703B"/>
    <w:rsid w:val="00877240"/>
    <w:rsid w:val="008777B4"/>
    <w:rsid w:val="0087783C"/>
    <w:rsid w:val="00877B69"/>
    <w:rsid w:val="00877BFF"/>
    <w:rsid w:val="00877D89"/>
    <w:rsid w:val="00877DB5"/>
    <w:rsid w:val="00880052"/>
    <w:rsid w:val="008802FA"/>
    <w:rsid w:val="008806FE"/>
    <w:rsid w:val="00880C3A"/>
    <w:rsid w:val="00880CF0"/>
    <w:rsid w:val="00880FBB"/>
    <w:rsid w:val="008810F3"/>
    <w:rsid w:val="0088119D"/>
    <w:rsid w:val="00881864"/>
    <w:rsid w:val="00881AF5"/>
    <w:rsid w:val="00881C00"/>
    <w:rsid w:val="00881DA8"/>
    <w:rsid w:val="00881FFD"/>
    <w:rsid w:val="00882142"/>
    <w:rsid w:val="008822A2"/>
    <w:rsid w:val="00882346"/>
    <w:rsid w:val="0088250C"/>
    <w:rsid w:val="0088299C"/>
    <w:rsid w:val="00883113"/>
    <w:rsid w:val="00883134"/>
    <w:rsid w:val="008831C5"/>
    <w:rsid w:val="008831F6"/>
    <w:rsid w:val="0088361A"/>
    <w:rsid w:val="00883627"/>
    <w:rsid w:val="00883664"/>
    <w:rsid w:val="008837E4"/>
    <w:rsid w:val="00883846"/>
    <w:rsid w:val="0088386D"/>
    <w:rsid w:val="00883C0C"/>
    <w:rsid w:val="00883E49"/>
    <w:rsid w:val="00883F0C"/>
    <w:rsid w:val="00883F67"/>
    <w:rsid w:val="00883FDA"/>
    <w:rsid w:val="008840C0"/>
    <w:rsid w:val="00884320"/>
    <w:rsid w:val="00884411"/>
    <w:rsid w:val="0088446A"/>
    <w:rsid w:val="0088448E"/>
    <w:rsid w:val="008844C1"/>
    <w:rsid w:val="00884EA4"/>
    <w:rsid w:val="00885045"/>
    <w:rsid w:val="008850E4"/>
    <w:rsid w:val="00885446"/>
    <w:rsid w:val="008854B9"/>
    <w:rsid w:val="00885544"/>
    <w:rsid w:val="00885615"/>
    <w:rsid w:val="00885635"/>
    <w:rsid w:val="008857A6"/>
    <w:rsid w:val="008858FE"/>
    <w:rsid w:val="00885961"/>
    <w:rsid w:val="00885A53"/>
    <w:rsid w:val="00885C5A"/>
    <w:rsid w:val="00885CBB"/>
    <w:rsid w:val="00885EC8"/>
    <w:rsid w:val="00885ED8"/>
    <w:rsid w:val="00885F31"/>
    <w:rsid w:val="00885FA1"/>
    <w:rsid w:val="00885FE6"/>
    <w:rsid w:val="00886379"/>
    <w:rsid w:val="00886462"/>
    <w:rsid w:val="008869B1"/>
    <w:rsid w:val="00886A29"/>
    <w:rsid w:val="00886A8A"/>
    <w:rsid w:val="00886ADD"/>
    <w:rsid w:val="00886C1F"/>
    <w:rsid w:val="00886C24"/>
    <w:rsid w:val="00886CC6"/>
    <w:rsid w:val="00886E46"/>
    <w:rsid w:val="0088704E"/>
    <w:rsid w:val="00887197"/>
    <w:rsid w:val="0088769A"/>
    <w:rsid w:val="0088777E"/>
    <w:rsid w:val="0088782B"/>
    <w:rsid w:val="00887BC2"/>
    <w:rsid w:val="00887CA1"/>
    <w:rsid w:val="00887E67"/>
    <w:rsid w:val="00887E90"/>
    <w:rsid w:val="00887F1E"/>
    <w:rsid w:val="00890075"/>
    <w:rsid w:val="0089008F"/>
    <w:rsid w:val="00890166"/>
    <w:rsid w:val="008903FF"/>
    <w:rsid w:val="0089042A"/>
    <w:rsid w:val="00890784"/>
    <w:rsid w:val="00890A8C"/>
    <w:rsid w:val="00890D26"/>
    <w:rsid w:val="00890D4A"/>
    <w:rsid w:val="00890D81"/>
    <w:rsid w:val="00890ED2"/>
    <w:rsid w:val="0089114C"/>
    <w:rsid w:val="00891186"/>
    <w:rsid w:val="008912E0"/>
    <w:rsid w:val="008913F1"/>
    <w:rsid w:val="0089149B"/>
    <w:rsid w:val="008915C1"/>
    <w:rsid w:val="008915D8"/>
    <w:rsid w:val="0089160C"/>
    <w:rsid w:val="0089180D"/>
    <w:rsid w:val="00891824"/>
    <w:rsid w:val="00891BD0"/>
    <w:rsid w:val="00891D02"/>
    <w:rsid w:val="00891F05"/>
    <w:rsid w:val="00891F41"/>
    <w:rsid w:val="00892042"/>
    <w:rsid w:val="008922D7"/>
    <w:rsid w:val="008925A8"/>
    <w:rsid w:val="00892718"/>
    <w:rsid w:val="00892924"/>
    <w:rsid w:val="0089297E"/>
    <w:rsid w:val="00892A33"/>
    <w:rsid w:val="00892C02"/>
    <w:rsid w:val="00893049"/>
    <w:rsid w:val="0089333C"/>
    <w:rsid w:val="008933CE"/>
    <w:rsid w:val="0089343F"/>
    <w:rsid w:val="00893445"/>
    <w:rsid w:val="008936EE"/>
    <w:rsid w:val="0089385E"/>
    <w:rsid w:val="00893B59"/>
    <w:rsid w:val="00893D6A"/>
    <w:rsid w:val="00893EBC"/>
    <w:rsid w:val="00893F0C"/>
    <w:rsid w:val="008940EF"/>
    <w:rsid w:val="008941AD"/>
    <w:rsid w:val="008943C5"/>
    <w:rsid w:val="008943CE"/>
    <w:rsid w:val="00894583"/>
    <w:rsid w:val="008945BF"/>
    <w:rsid w:val="0089477E"/>
    <w:rsid w:val="00894BE9"/>
    <w:rsid w:val="00894C7C"/>
    <w:rsid w:val="00894E98"/>
    <w:rsid w:val="00894EC1"/>
    <w:rsid w:val="00895213"/>
    <w:rsid w:val="008958C4"/>
    <w:rsid w:val="008958EB"/>
    <w:rsid w:val="00895932"/>
    <w:rsid w:val="00895FE9"/>
    <w:rsid w:val="00896194"/>
    <w:rsid w:val="008961A6"/>
    <w:rsid w:val="00896321"/>
    <w:rsid w:val="00896387"/>
    <w:rsid w:val="00896496"/>
    <w:rsid w:val="0089690B"/>
    <w:rsid w:val="00896B29"/>
    <w:rsid w:val="00896B85"/>
    <w:rsid w:val="00896BD5"/>
    <w:rsid w:val="00896DE3"/>
    <w:rsid w:val="00896E18"/>
    <w:rsid w:val="008970C4"/>
    <w:rsid w:val="00897388"/>
    <w:rsid w:val="0089748F"/>
    <w:rsid w:val="008978A5"/>
    <w:rsid w:val="00897CEF"/>
    <w:rsid w:val="008A02D0"/>
    <w:rsid w:val="008A066B"/>
    <w:rsid w:val="008A068A"/>
    <w:rsid w:val="008A0730"/>
    <w:rsid w:val="008A0739"/>
    <w:rsid w:val="008A081E"/>
    <w:rsid w:val="008A0A48"/>
    <w:rsid w:val="008A0A8D"/>
    <w:rsid w:val="008A0F66"/>
    <w:rsid w:val="008A1049"/>
    <w:rsid w:val="008A1417"/>
    <w:rsid w:val="008A1910"/>
    <w:rsid w:val="008A19EE"/>
    <w:rsid w:val="008A1AEF"/>
    <w:rsid w:val="008A1C1A"/>
    <w:rsid w:val="008A2019"/>
    <w:rsid w:val="008A2095"/>
    <w:rsid w:val="008A23E7"/>
    <w:rsid w:val="008A2484"/>
    <w:rsid w:val="008A24A9"/>
    <w:rsid w:val="008A275B"/>
    <w:rsid w:val="008A2A5F"/>
    <w:rsid w:val="008A2D12"/>
    <w:rsid w:val="008A2D36"/>
    <w:rsid w:val="008A2D91"/>
    <w:rsid w:val="008A301D"/>
    <w:rsid w:val="008A30E3"/>
    <w:rsid w:val="008A31C6"/>
    <w:rsid w:val="008A3301"/>
    <w:rsid w:val="008A337D"/>
    <w:rsid w:val="008A34B5"/>
    <w:rsid w:val="008A3730"/>
    <w:rsid w:val="008A380A"/>
    <w:rsid w:val="008A3C9F"/>
    <w:rsid w:val="008A3D50"/>
    <w:rsid w:val="008A3D67"/>
    <w:rsid w:val="008A3D6B"/>
    <w:rsid w:val="008A3DB3"/>
    <w:rsid w:val="008A3EFE"/>
    <w:rsid w:val="008A404C"/>
    <w:rsid w:val="008A40DD"/>
    <w:rsid w:val="008A4242"/>
    <w:rsid w:val="008A4376"/>
    <w:rsid w:val="008A4415"/>
    <w:rsid w:val="008A4781"/>
    <w:rsid w:val="008A4801"/>
    <w:rsid w:val="008A49F8"/>
    <w:rsid w:val="008A4A1F"/>
    <w:rsid w:val="008A4C80"/>
    <w:rsid w:val="008A50E5"/>
    <w:rsid w:val="008A50F0"/>
    <w:rsid w:val="008A51D2"/>
    <w:rsid w:val="008A51DB"/>
    <w:rsid w:val="008A5481"/>
    <w:rsid w:val="008A5795"/>
    <w:rsid w:val="008A5AEC"/>
    <w:rsid w:val="008A5BA2"/>
    <w:rsid w:val="008A5DB6"/>
    <w:rsid w:val="008A5E25"/>
    <w:rsid w:val="008A6050"/>
    <w:rsid w:val="008A6069"/>
    <w:rsid w:val="008A6074"/>
    <w:rsid w:val="008A659C"/>
    <w:rsid w:val="008A65DF"/>
    <w:rsid w:val="008A6608"/>
    <w:rsid w:val="008A6624"/>
    <w:rsid w:val="008A670C"/>
    <w:rsid w:val="008A6A8D"/>
    <w:rsid w:val="008A6B73"/>
    <w:rsid w:val="008A6BE3"/>
    <w:rsid w:val="008A6BFD"/>
    <w:rsid w:val="008A6F74"/>
    <w:rsid w:val="008A6FB4"/>
    <w:rsid w:val="008A7086"/>
    <w:rsid w:val="008A7211"/>
    <w:rsid w:val="008A73EA"/>
    <w:rsid w:val="008A7622"/>
    <w:rsid w:val="008A77A0"/>
    <w:rsid w:val="008A78EF"/>
    <w:rsid w:val="008B00AE"/>
    <w:rsid w:val="008B0150"/>
    <w:rsid w:val="008B016D"/>
    <w:rsid w:val="008B01FE"/>
    <w:rsid w:val="008B04A3"/>
    <w:rsid w:val="008B055A"/>
    <w:rsid w:val="008B0578"/>
    <w:rsid w:val="008B058E"/>
    <w:rsid w:val="008B069C"/>
    <w:rsid w:val="008B06CC"/>
    <w:rsid w:val="008B06F7"/>
    <w:rsid w:val="008B085A"/>
    <w:rsid w:val="008B087C"/>
    <w:rsid w:val="008B08D1"/>
    <w:rsid w:val="008B0AC1"/>
    <w:rsid w:val="008B0CC8"/>
    <w:rsid w:val="008B0DF4"/>
    <w:rsid w:val="008B0EC8"/>
    <w:rsid w:val="008B1936"/>
    <w:rsid w:val="008B1ACE"/>
    <w:rsid w:val="008B1C94"/>
    <w:rsid w:val="008B1D05"/>
    <w:rsid w:val="008B1E3A"/>
    <w:rsid w:val="008B1FF0"/>
    <w:rsid w:val="008B20F5"/>
    <w:rsid w:val="008B22B6"/>
    <w:rsid w:val="008B22D0"/>
    <w:rsid w:val="008B231B"/>
    <w:rsid w:val="008B2557"/>
    <w:rsid w:val="008B2691"/>
    <w:rsid w:val="008B2760"/>
    <w:rsid w:val="008B279D"/>
    <w:rsid w:val="008B2BEA"/>
    <w:rsid w:val="008B2DA9"/>
    <w:rsid w:val="008B2DD5"/>
    <w:rsid w:val="008B2F49"/>
    <w:rsid w:val="008B2F82"/>
    <w:rsid w:val="008B328F"/>
    <w:rsid w:val="008B32E2"/>
    <w:rsid w:val="008B3582"/>
    <w:rsid w:val="008B3894"/>
    <w:rsid w:val="008B39A9"/>
    <w:rsid w:val="008B39C3"/>
    <w:rsid w:val="008B39CF"/>
    <w:rsid w:val="008B3AC1"/>
    <w:rsid w:val="008B3D1B"/>
    <w:rsid w:val="008B3DC2"/>
    <w:rsid w:val="008B3FF0"/>
    <w:rsid w:val="008B41A7"/>
    <w:rsid w:val="008B42E3"/>
    <w:rsid w:val="008B4331"/>
    <w:rsid w:val="008B448C"/>
    <w:rsid w:val="008B4559"/>
    <w:rsid w:val="008B4643"/>
    <w:rsid w:val="008B46B8"/>
    <w:rsid w:val="008B4721"/>
    <w:rsid w:val="008B475E"/>
    <w:rsid w:val="008B475F"/>
    <w:rsid w:val="008B47B2"/>
    <w:rsid w:val="008B47C2"/>
    <w:rsid w:val="008B48BD"/>
    <w:rsid w:val="008B48BF"/>
    <w:rsid w:val="008B48CA"/>
    <w:rsid w:val="008B4944"/>
    <w:rsid w:val="008B497B"/>
    <w:rsid w:val="008B4C59"/>
    <w:rsid w:val="008B4E98"/>
    <w:rsid w:val="008B534F"/>
    <w:rsid w:val="008B5888"/>
    <w:rsid w:val="008B5915"/>
    <w:rsid w:val="008B5A22"/>
    <w:rsid w:val="008B5AB9"/>
    <w:rsid w:val="008B5C0F"/>
    <w:rsid w:val="008B5DA1"/>
    <w:rsid w:val="008B6142"/>
    <w:rsid w:val="008B61F7"/>
    <w:rsid w:val="008B6204"/>
    <w:rsid w:val="008B6228"/>
    <w:rsid w:val="008B65E3"/>
    <w:rsid w:val="008B667B"/>
    <w:rsid w:val="008B667C"/>
    <w:rsid w:val="008B67FA"/>
    <w:rsid w:val="008B692A"/>
    <w:rsid w:val="008B6A18"/>
    <w:rsid w:val="008B6BC5"/>
    <w:rsid w:val="008B6EA5"/>
    <w:rsid w:val="008B6F79"/>
    <w:rsid w:val="008B7150"/>
    <w:rsid w:val="008B7178"/>
    <w:rsid w:val="008B71EF"/>
    <w:rsid w:val="008B721E"/>
    <w:rsid w:val="008B7323"/>
    <w:rsid w:val="008B746A"/>
    <w:rsid w:val="008B74F6"/>
    <w:rsid w:val="008B7752"/>
    <w:rsid w:val="008B78C9"/>
    <w:rsid w:val="008B7E2C"/>
    <w:rsid w:val="008B7F2D"/>
    <w:rsid w:val="008BB71C"/>
    <w:rsid w:val="008C005B"/>
    <w:rsid w:val="008C07C2"/>
    <w:rsid w:val="008C0810"/>
    <w:rsid w:val="008C0910"/>
    <w:rsid w:val="008C0AB4"/>
    <w:rsid w:val="008C0AC3"/>
    <w:rsid w:val="008C0D79"/>
    <w:rsid w:val="008C0E7A"/>
    <w:rsid w:val="008C0EA9"/>
    <w:rsid w:val="008C0EED"/>
    <w:rsid w:val="008C0EF4"/>
    <w:rsid w:val="008C0FB4"/>
    <w:rsid w:val="008C103A"/>
    <w:rsid w:val="008C1237"/>
    <w:rsid w:val="008C1489"/>
    <w:rsid w:val="008C16D4"/>
    <w:rsid w:val="008C1797"/>
    <w:rsid w:val="008C1A8B"/>
    <w:rsid w:val="008C1AA0"/>
    <w:rsid w:val="008C1AEB"/>
    <w:rsid w:val="008C1DD1"/>
    <w:rsid w:val="008C1EA4"/>
    <w:rsid w:val="008C1ED8"/>
    <w:rsid w:val="008C21C5"/>
    <w:rsid w:val="008C23E3"/>
    <w:rsid w:val="008C2455"/>
    <w:rsid w:val="008C24CC"/>
    <w:rsid w:val="008C24E0"/>
    <w:rsid w:val="008C270D"/>
    <w:rsid w:val="008C2899"/>
    <w:rsid w:val="008C28EE"/>
    <w:rsid w:val="008C2C32"/>
    <w:rsid w:val="008C2E1C"/>
    <w:rsid w:val="008C2E61"/>
    <w:rsid w:val="008C3130"/>
    <w:rsid w:val="008C314B"/>
    <w:rsid w:val="008C3215"/>
    <w:rsid w:val="008C326F"/>
    <w:rsid w:val="008C3295"/>
    <w:rsid w:val="008C33B8"/>
    <w:rsid w:val="008C3649"/>
    <w:rsid w:val="008C387A"/>
    <w:rsid w:val="008C3B59"/>
    <w:rsid w:val="008C3E98"/>
    <w:rsid w:val="008C4037"/>
    <w:rsid w:val="008C4436"/>
    <w:rsid w:val="008C481F"/>
    <w:rsid w:val="008C4905"/>
    <w:rsid w:val="008C4908"/>
    <w:rsid w:val="008C494D"/>
    <w:rsid w:val="008C49C7"/>
    <w:rsid w:val="008C4A8C"/>
    <w:rsid w:val="008C4D72"/>
    <w:rsid w:val="008C4DCE"/>
    <w:rsid w:val="008C4EC3"/>
    <w:rsid w:val="008C5134"/>
    <w:rsid w:val="008C5511"/>
    <w:rsid w:val="008C5666"/>
    <w:rsid w:val="008C56BC"/>
    <w:rsid w:val="008C5750"/>
    <w:rsid w:val="008C5850"/>
    <w:rsid w:val="008C5DB1"/>
    <w:rsid w:val="008C5EA9"/>
    <w:rsid w:val="008C5F44"/>
    <w:rsid w:val="008C5F59"/>
    <w:rsid w:val="008C5F79"/>
    <w:rsid w:val="008C6012"/>
    <w:rsid w:val="008C601E"/>
    <w:rsid w:val="008C604B"/>
    <w:rsid w:val="008C610A"/>
    <w:rsid w:val="008C6305"/>
    <w:rsid w:val="008C69DB"/>
    <w:rsid w:val="008C69FC"/>
    <w:rsid w:val="008C6A3F"/>
    <w:rsid w:val="008C6C6A"/>
    <w:rsid w:val="008C700A"/>
    <w:rsid w:val="008C7096"/>
    <w:rsid w:val="008C75F2"/>
    <w:rsid w:val="008C77C6"/>
    <w:rsid w:val="008C791E"/>
    <w:rsid w:val="008C7A69"/>
    <w:rsid w:val="008C7AE8"/>
    <w:rsid w:val="008C7C4F"/>
    <w:rsid w:val="008CBD01"/>
    <w:rsid w:val="008D019C"/>
    <w:rsid w:val="008D0210"/>
    <w:rsid w:val="008D0419"/>
    <w:rsid w:val="008D04FC"/>
    <w:rsid w:val="008D0747"/>
    <w:rsid w:val="008D098A"/>
    <w:rsid w:val="008D098F"/>
    <w:rsid w:val="008D0A0B"/>
    <w:rsid w:val="008D0DCC"/>
    <w:rsid w:val="008D0F7D"/>
    <w:rsid w:val="008D0FA9"/>
    <w:rsid w:val="008D1122"/>
    <w:rsid w:val="008D1151"/>
    <w:rsid w:val="008D117A"/>
    <w:rsid w:val="008D14BA"/>
    <w:rsid w:val="008D14BB"/>
    <w:rsid w:val="008D1636"/>
    <w:rsid w:val="008D17A0"/>
    <w:rsid w:val="008D17A5"/>
    <w:rsid w:val="008D17AF"/>
    <w:rsid w:val="008D17C6"/>
    <w:rsid w:val="008D1B3B"/>
    <w:rsid w:val="008D1BEA"/>
    <w:rsid w:val="008D1E70"/>
    <w:rsid w:val="008D1FC8"/>
    <w:rsid w:val="008D2015"/>
    <w:rsid w:val="008D20D6"/>
    <w:rsid w:val="008D2193"/>
    <w:rsid w:val="008D2321"/>
    <w:rsid w:val="008D25B6"/>
    <w:rsid w:val="008D25DF"/>
    <w:rsid w:val="008D29A7"/>
    <w:rsid w:val="008D2C43"/>
    <w:rsid w:val="008D2CFE"/>
    <w:rsid w:val="008D2EB3"/>
    <w:rsid w:val="008D30A4"/>
    <w:rsid w:val="008D31BE"/>
    <w:rsid w:val="008D365F"/>
    <w:rsid w:val="008D37CE"/>
    <w:rsid w:val="008D38FC"/>
    <w:rsid w:val="008D3B08"/>
    <w:rsid w:val="008D3BDB"/>
    <w:rsid w:val="008D3CC9"/>
    <w:rsid w:val="008D45C4"/>
    <w:rsid w:val="008D47D6"/>
    <w:rsid w:val="008D47E4"/>
    <w:rsid w:val="008D485E"/>
    <w:rsid w:val="008D4890"/>
    <w:rsid w:val="008D489E"/>
    <w:rsid w:val="008D49EA"/>
    <w:rsid w:val="008D4AA7"/>
    <w:rsid w:val="008D4B75"/>
    <w:rsid w:val="008D4CEC"/>
    <w:rsid w:val="008D507A"/>
    <w:rsid w:val="008D531F"/>
    <w:rsid w:val="008D5338"/>
    <w:rsid w:val="008D547D"/>
    <w:rsid w:val="008D59DB"/>
    <w:rsid w:val="008D5ADD"/>
    <w:rsid w:val="008D5BC5"/>
    <w:rsid w:val="008D5C12"/>
    <w:rsid w:val="008D5D16"/>
    <w:rsid w:val="008D5E2F"/>
    <w:rsid w:val="008D5F09"/>
    <w:rsid w:val="008D5F86"/>
    <w:rsid w:val="008D5FCE"/>
    <w:rsid w:val="008D6007"/>
    <w:rsid w:val="008D60BD"/>
    <w:rsid w:val="008D60FA"/>
    <w:rsid w:val="008D66ED"/>
    <w:rsid w:val="008D6963"/>
    <w:rsid w:val="008D6A1E"/>
    <w:rsid w:val="008D6B33"/>
    <w:rsid w:val="008D6D71"/>
    <w:rsid w:val="008D6F81"/>
    <w:rsid w:val="008D71DD"/>
    <w:rsid w:val="008D7359"/>
    <w:rsid w:val="008D73D6"/>
    <w:rsid w:val="008D76D5"/>
    <w:rsid w:val="008D7941"/>
    <w:rsid w:val="008D79E8"/>
    <w:rsid w:val="008D7A5A"/>
    <w:rsid w:val="008D7BDC"/>
    <w:rsid w:val="008E005F"/>
    <w:rsid w:val="008E01F1"/>
    <w:rsid w:val="008E02C4"/>
    <w:rsid w:val="008E04D3"/>
    <w:rsid w:val="008E0539"/>
    <w:rsid w:val="008E0633"/>
    <w:rsid w:val="008E06D7"/>
    <w:rsid w:val="008E08A4"/>
    <w:rsid w:val="008E09AA"/>
    <w:rsid w:val="008E0CB4"/>
    <w:rsid w:val="008E1170"/>
    <w:rsid w:val="008E11F6"/>
    <w:rsid w:val="008E1259"/>
    <w:rsid w:val="008E189A"/>
    <w:rsid w:val="008E1913"/>
    <w:rsid w:val="008E1A86"/>
    <w:rsid w:val="008E1AB4"/>
    <w:rsid w:val="008E1AD3"/>
    <w:rsid w:val="008E1CD3"/>
    <w:rsid w:val="008E1D73"/>
    <w:rsid w:val="008E1F4B"/>
    <w:rsid w:val="008E2159"/>
    <w:rsid w:val="008E219D"/>
    <w:rsid w:val="008E2258"/>
    <w:rsid w:val="008E22E3"/>
    <w:rsid w:val="008E238B"/>
    <w:rsid w:val="008E249D"/>
    <w:rsid w:val="008E2500"/>
    <w:rsid w:val="008E25A6"/>
    <w:rsid w:val="008E2795"/>
    <w:rsid w:val="008E27F3"/>
    <w:rsid w:val="008E287C"/>
    <w:rsid w:val="008E2C22"/>
    <w:rsid w:val="008E2D47"/>
    <w:rsid w:val="008E2E58"/>
    <w:rsid w:val="008E2EA2"/>
    <w:rsid w:val="008E310F"/>
    <w:rsid w:val="008E3119"/>
    <w:rsid w:val="008E311A"/>
    <w:rsid w:val="008E3243"/>
    <w:rsid w:val="008E32E3"/>
    <w:rsid w:val="008E337B"/>
    <w:rsid w:val="008E34D3"/>
    <w:rsid w:val="008E34D8"/>
    <w:rsid w:val="008E3710"/>
    <w:rsid w:val="008E3B0E"/>
    <w:rsid w:val="008E3B27"/>
    <w:rsid w:val="008E3BD4"/>
    <w:rsid w:val="008E3C2C"/>
    <w:rsid w:val="008E3DDD"/>
    <w:rsid w:val="008E415F"/>
    <w:rsid w:val="008E424F"/>
    <w:rsid w:val="008E42C0"/>
    <w:rsid w:val="008E44B8"/>
    <w:rsid w:val="008E450C"/>
    <w:rsid w:val="008E456D"/>
    <w:rsid w:val="008E4698"/>
    <w:rsid w:val="008E4733"/>
    <w:rsid w:val="008E49CB"/>
    <w:rsid w:val="008E4CD4"/>
    <w:rsid w:val="008E4D77"/>
    <w:rsid w:val="008E4DDC"/>
    <w:rsid w:val="008E4FEC"/>
    <w:rsid w:val="008E52B5"/>
    <w:rsid w:val="008E5636"/>
    <w:rsid w:val="008E5660"/>
    <w:rsid w:val="008E56DD"/>
    <w:rsid w:val="008E5747"/>
    <w:rsid w:val="008E5840"/>
    <w:rsid w:val="008E5AAC"/>
    <w:rsid w:val="008E5E5A"/>
    <w:rsid w:val="008E5F1E"/>
    <w:rsid w:val="008E5F25"/>
    <w:rsid w:val="008E5F63"/>
    <w:rsid w:val="008E60B2"/>
    <w:rsid w:val="008E618D"/>
    <w:rsid w:val="008E6429"/>
    <w:rsid w:val="008E6554"/>
    <w:rsid w:val="008E6585"/>
    <w:rsid w:val="008E66D3"/>
    <w:rsid w:val="008E6896"/>
    <w:rsid w:val="008E69BD"/>
    <w:rsid w:val="008E69C4"/>
    <w:rsid w:val="008E6AA7"/>
    <w:rsid w:val="008E6B79"/>
    <w:rsid w:val="008E6E4C"/>
    <w:rsid w:val="008E6E88"/>
    <w:rsid w:val="008E6ED0"/>
    <w:rsid w:val="008E71DC"/>
    <w:rsid w:val="008E7244"/>
    <w:rsid w:val="008E7253"/>
    <w:rsid w:val="008E7337"/>
    <w:rsid w:val="008E769B"/>
    <w:rsid w:val="008E7811"/>
    <w:rsid w:val="008E7A31"/>
    <w:rsid w:val="008E7ABE"/>
    <w:rsid w:val="008E7C1A"/>
    <w:rsid w:val="008F0035"/>
    <w:rsid w:val="008F00CC"/>
    <w:rsid w:val="008F02A6"/>
    <w:rsid w:val="008F0678"/>
    <w:rsid w:val="008F0936"/>
    <w:rsid w:val="008F0997"/>
    <w:rsid w:val="008F0A0B"/>
    <w:rsid w:val="008F0A47"/>
    <w:rsid w:val="008F0A82"/>
    <w:rsid w:val="008F0A97"/>
    <w:rsid w:val="008F0C79"/>
    <w:rsid w:val="008F0E00"/>
    <w:rsid w:val="008F0E27"/>
    <w:rsid w:val="008F0E3F"/>
    <w:rsid w:val="008F1038"/>
    <w:rsid w:val="008F10E1"/>
    <w:rsid w:val="008F118B"/>
    <w:rsid w:val="008F1362"/>
    <w:rsid w:val="008F13DD"/>
    <w:rsid w:val="008F1442"/>
    <w:rsid w:val="008F1CAF"/>
    <w:rsid w:val="008F1FC8"/>
    <w:rsid w:val="008F2262"/>
    <w:rsid w:val="008F241E"/>
    <w:rsid w:val="008F265F"/>
    <w:rsid w:val="008F269D"/>
    <w:rsid w:val="008F273E"/>
    <w:rsid w:val="008F2754"/>
    <w:rsid w:val="008F287E"/>
    <w:rsid w:val="008F2958"/>
    <w:rsid w:val="008F2C0C"/>
    <w:rsid w:val="008F2C5F"/>
    <w:rsid w:val="008F2CCA"/>
    <w:rsid w:val="008F2D1E"/>
    <w:rsid w:val="008F2FFC"/>
    <w:rsid w:val="008F33AD"/>
    <w:rsid w:val="008F371B"/>
    <w:rsid w:val="008F3734"/>
    <w:rsid w:val="008F3759"/>
    <w:rsid w:val="008F37C7"/>
    <w:rsid w:val="008F3A17"/>
    <w:rsid w:val="008F3B98"/>
    <w:rsid w:val="008F3BBC"/>
    <w:rsid w:val="008F3FCD"/>
    <w:rsid w:val="008F40C1"/>
    <w:rsid w:val="008F4340"/>
    <w:rsid w:val="008F4449"/>
    <w:rsid w:val="008F44EB"/>
    <w:rsid w:val="008F4C0F"/>
    <w:rsid w:val="008F4C14"/>
    <w:rsid w:val="008F4C71"/>
    <w:rsid w:val="008F4E07"/>
    <w:rsid w:val="008F51F4"/>
    <w:rsid w:val="008F52AF"/>
    <w:rsid w:val="008F5306"/>
    <w:rsid w:val="008F5389"/>
    <w:rsid w:val="008F5508"/>
    <w:rsid w:val="008F5706"/>
    <w:rsid w:val="008F58D0"/>
    <w:rsid w:val="008F58E6"/>
    <w:rsid w:val="008F59ED"/>
    <w:rsid w:val="008F5A76"/>
    <w:rsid w:val="008F5B3A"/>
    <w:rsid w:val="008F5C8F"/>
    <w:rsid w:val="008F5D41"/>
    <w:rsid w:val="008F5D6F"/>
    <w:rsid w:val="008F6046"/>
    <w:rsid w:val="008F60E2"/>
    <w:rsid w:val="008F61DC"/>
    <w:rsid w:val="008F6277"/>
    <w:rsid w:val="008F62F0"/>
    <w:rsid w:val="008F62F6"/>
    <w:rsid w:val="008F6476"/>
    <w:rsid w:val="008F649B"/>
    <w:rsid w:val="008F6500"/>
    <w:rsid w:val="008F669C"/>
    <w:rsid w:val="008F66A3"/>
    <w:rsid w:val="008F66F6"/>
    <w:rsid w:val="008F69F4"/>
    <w:rsid w:val="008F6ABA"/>
    <w:rsid w:val="008F6AC1"/>
    <w:rsid w:val="008F6D14"/>
    <w:rsid w:val="008F6E8C"/>
    <w:rsid w:val="008F7099"/>
    <w:rsid w:val="008F739B"/>
    <w:rsid w:val="008F74BE"/>
    <w:rsid w:val="008F76AB"/>
    <w:rsid w:val="008F76FA"/>
    <w:rsid w:val="008F77F6"/>
    <w:rsid w:val="008F7949"/>
    <w:rsid w:val="00900029"/>
    <w:rsid w:val="0090002B"/>
    <w:rsid w:val="0090009D"/>
    <w:rsid w:val="009000BD"/>
    <w:rsid w:val="009000F0"/>
    <w:rsid w:val="0090039A"/>
    <w:rsid w:val="009003EA"/>
    <w:rsid w:val="0090045A"/>
    <w:rsid w:val="0090048C"/>
    <w:rsid w:val="00900642"/>
    <w:rsid w:val="009007EA"/>
    <w:rsid w:val="00900818"/>
    <w:rsid w:val="009008FA"/>
    <w:rsid w:val="00900921"/>
    <w:rsid w:val="00900962"/>
    <w:rsid w:val="00900B59"/>
    <w:rsid w:val="00900BD4"/>
    <w:rsid w:val="00900C20"/>
    <w:rsid w:val="00900CC9"/>
    <w:rsid w:val="00900D02"/>
    <w:rsid w:val="00900E68"/>
    <w:rsid w:val="00901092"/>
    <w:rsid w:val="009010C0"/>
    <w:rsid w:val="0090166A"/>
    <w:rsid w:val="009016CD"/>
    <w:rsid w:val="00901AC0"/>
    <w:rsid w:val="00901B08"/>
    <w:rsid w:val="00901BA6"/>
    <w:rsid w:val="00901D5A"/>
    <w:rsid w:val="00901E6A"/>
    <w:rsid w:val="00901E94"/>
    <w:rsid w:val="0090231C"/>
    <w:rsid w:val="00902331"/>
    <w:rsid w:val="00902721"/>
    <w:rsid w:val="009029C2"/>
    <w:rsid w:val="00902BD7"/>
    <w:rsid w:val="00902F18"/>
    <w:rsid w:val="00902FA2"/>
    <w:rsid w:val="00903014"/>
    <w:rsid w:val="00903194"/>
    <w:rsid w:val="00903241"/>
    <w:rsid w:val="00903281"/>
    <w:rsid w:val="009032F9"/>
    <w:rsid w:val="00903463"/>
    <w:rsid w:val="009035F1"/>
    <w:rsid w:val="009036DB"/>
    <w:rsid w:val="00903874"/>
    <w:rsid w:val="009039ED"/>
    <w:rsid w:val="00903A12"/>
    <w:rsid w:val="00903A43"/>
    <w:rsid w:val="00903A4C"/>
    <w:rsid w:val="00903B66"/>
    <w:rsid w:val="00903EA7"/>
    <w:rsid w:val="00903EE9"/>
    <w:rsid w:val="00904133"/>
    <w:rsid w:val="009041F9"/>
    <w:rsid w:val="009042E6"/>
    <w:rsid w:val="00904527"/>
    <w:rsid w:val="0090456F"/>
    <w:rsid w:val="00904872"/>
    <w:rsid w:val="009048CA"/>
    <w:rsid w:val="0090491E"/>
    <w:rsid w:val="00904EB9"/>
    <w:rsid w:val="00904F95"/>
    <w:rsid w:val="00904FA7"/>
    <w:rsid w:val="00905035"/>
    <w:rsid w:val="00905306"/>
    <w:rsid w:val="0090543C"/>
    <w:rsid w:val="00905549"/>
    <w:rsid w:val="00905578"/>
    <w:rsid w:val="0090562E"/>
    <w:rsid w:val="00905967"/>
    <w:rsid w:val="00905BD5"/>
    <w:rsid w:val="00905C4E"/>
    <w:rsid w:val="00905C84"/>
    <w:rsid w:val="00905DB1"/>
    <w:rsid w:val="0090624D"/>
    <w:rsid w:val="009062DD"/>
    <w:rsid w:val="00906487"/>
    <w:rsid w:val="00906618"/>
    <w:rsid w:val="00906812"/>
    <w:rsid w:val="009068B2"/>
    <w:rsid w:val="00906DA4"/>
    <w:rsid w:val="00906DE7"/>
    <w:rsid w:val="00906E25"/>
    <w:rsid w:val="009071B2"/>
    <w:rsid w:val="009072C6"/>
    <w:rsid w:val="00907304"/>
    <w:rsid w:val="00907528"/>
    <w:rsid w:val="0090753D"/>
    <w:rsid w:val="0090754F"/>
    <w:rsid w:val="00907643"/>
    <w:rsid w:val="009079B2"/>
    <w:rsid w:val="009079F5"/>
    <w:rsid w:val="00907ADE"/>
    <w:rsid w:val="00907B36"/>
    <w:rsid w:val="00907CD7"/>
    <w:rsid w:val="00907CEC"/>
    <w:rsid w:val="00907E0C"/>
    <w:rsid w:val="00907E6B"/>
    <w:rsid w:val="00907EE8"/>
    <w:rsid w:val="00910083"/>
    <w:rsid w:val="009102EF"/>
    <w:rsid w:val="00910357"/>
    <w:rsid w:val="009106A7"/>
    <w:rsid w:val="00910859"/>
    <w:rsid w:val="0091099A"/>
    <w:rsid w:val="00910B39"/>
    <w:rsid w:val="00910BFB"/>
    <w:rsid w:val="00911109"/>
    <w:rsid w:val="00911382"/>
    <w:rsid w:val="00911623"/>
    <w:rsid w:val="0091169F"/>
    <w:rsid w:val="0091180D"/>
    <w:rsid w:val="00911B03"/>
    <w:rsid w:val="00911B7E"/>
    <w:rsid w:val="00911BAB"/>
    <w:rsid w:val="00911E4B"/>
    <w:rsid w:val="00911E9D"/>
    <w:rsid w:val="00911FBD"/>
    <w:rsid w:val="0091213F"/>
    <w:rsid w:val="0091235D"/>
    <w:rsid w:val="0091241C"/>
    <w:rsid w:val="00912469"/>
    <w:rsid w:val="009125AE"/>
    <w:rsid w:val="009125FC"/>
    <w:rsid w:val="00912671"/>
    <w:rsid w:val="009129AB"/>
    <w:rsid w:val="00912CD9"/>
    <w:rsid w:val="00912DEA"/>
    <w:rsid w:val="00912E12"/>
    <w:rsid w:val="00912E18"/>
    <w:rsid w:val="009134D3"/>
    <w:rsid w:val="009134D4"/>
    <w:rsid w:val="009135E6"/>
    <w:rsid w:val="00913607"/>
    <w:rsid w:val="0091372C"/>
    <w:rsid w:val="00913776"/>
    <w:rsid w:val="009137F7"/>
    <w:rsid w:val="00913831"/>
    <w:rsid w:val="009139EF"/>
    <w:rsid w:val="00913D34"/>
    <w:rsid w:val="00914003"/>
    <w:rsid w:val="00914012"/>
    <w:rsid w:val="009144D0"/>
    <w:rsid w:val="00914561"/>
    <w:rsid w:val="0091468B"/>
    <w:rsid w:val="0091472A"/>
    <w:rsid w:val="00914824"/>
    <w:rsid w:val="009148E2"/>
    <w:rsid w:val="00914931"/>
    <w:rsid w:val="009149EE"/>
    <w:rsid w:val="00914A7B"/>
    <w:rsid w:val="00914D20"/>
    <w:rsid w:val="0091520A"/>
    <w:rsid w:val="00915235"/>
    <w:rsid w:val="009152E0"/>
    <w:rsid w:val="009157E3"/>
    <w:rsid w:val="009157ED"/>
    <w:rsid w:val="00915908"/>
    <w:rsid w:val="00915976"/>
    <w:rsid w:val="00915E6A"/>
    <w:rsid w:val="0091631F"/>
    <w:rsid w:val="009164DA"/>
    <w:rsid w:val="00916618"/>
    <w:rsid w:val="0091664A"/>
    <w:rsid w:val="00916699"/>
    <w:rsid w:val="009168A0"/>
    <w:rsid w:val="0091692F"/>
    <w:rsid w:val="00916A5A"/>
    <w:rsid w:val="00916EDD"/>
    <w:rsid w:val="00916FA1"/>
    <w:rsid w:val="0091728F"/>
    <w:rsid w:val="009173E7"/>
    <w:rsid w:val="0091767B"/>
    <w:rsid w:val="0091769D"/>
    <w:rsid w:val="00917708"/>
    <w:rsid w:val="00917720"/>
    <w:rsid w:val="009177AD"/>
    <w:rsid w:val="00917802"/>
    <w:rsid w:val="0091782C"/>
    <w:rsid w:val="00917ADB"/>
    <w:rsid w:val="00917BA6"/>
    <w:rsid w:val="00917F06"/>
    <w:rsid w:val="009200D7"/>
    <w:rsid w:val="0092013F"/>
    <w:rsid w:val="00920232"/>
    <w:rsid w:val="0092043C"/>
    <w:rsid w:val="0092084A"/>
    <w:rsid w:val="00920AB6"/>
    <w:rsid w:val="00920C51"/>
    <w:rsid w:val="00920F1A"/>
    <w:rsid w:val="00920FFC"/>
    <w:rsid w:val="0092104E"/>
    <w:rsid w:val="009211E7"/>
    <w:rsid w:val="00921454"/>
    <w:rsid w:val="00921542"/>
    <w:rsid w:val="00921569"/>
    <w:rsid w:val="009215B6"/>
    <w:rsid w:val="00921625"/>
    <w:rsid w:val="00921699"/>
    <w:rsid w:val="009216F1"/>
    <w:rsid w:val="00921953"/>
    <w:rsid w:val="009219A9"/>
    <w:rsid w:val="00921DC6"/>
    <w:rsid w:val="00922050"/>
    <w:rsid w:val="009221BA"/>
    <w:rsid w:val="009222A7"/>
    <w:rsid w:val="009222AD"/>
    <w:rsid w:val="009222F7"/>
    <w:rsid w:val="0092234F"/>
    <w:rsid w:val="00922425"/>
    <w:rsid w:val="00922436"/>
    <w:rsid w:val="009227EF"/>
    <w:rsid w:val="00922ADE"/>
    <w:rsid w:val="00922D82"/>
    <w:rsid w:val="00923018"/>
    <w:rsid w:val="00923039"/>
    <w:rsid w:val="0092306A"/>
    <w:rsid w:val="00923134"/>
    <w:rsid w:val="00923409"/>
    <w:rsid w:val="009234E4"/>
    <w:rsid w:val="009235B5"/>
    <w:rsid w:val="00923707"/>
    <w:rsid w:val="00923A5F"/>
    <w:rsid w:val="00923B4F"/>
    <w:rsid w:val="00923D9A"/>
    <w:rsid w:val="00923E74"/>
    <w:rsid w:val="00923EE0"/>
    <w:rsid w:val="00924156"/>
    <w:rsid w:val="009242C2"/>
    <w:rsid w:val="009242E1"/>
    <w:rsid w:val="009244F1"/>
    <w:rsid w:val="00924735"/>
    <w:rsid w:val="00924742"/>
    <w:rsid w:val="00924757"/>
    <w:rsid w:val="00924788"/>
    <w:rsid w:val="00924A43"/>
    <w:rsid w:val="00924A6D"/>
    <w:rsid w:val="00924A8D"/>
    <w:rsid w:val="00924ACA"/>
    <w:rsid w:val="00924B0F"/>
    <w:rsid w:val="00924B36"/>
    <w:rsid w:val="00924B3A"/>
    <w:rsid w:val="00924D42"/>
    <w:rsid w:val="00924ED3"/>
    <w:rsid w:val="00924FF7"/>
    <w:rsid w:val="00925106"/>
    <w:rsid w:val="00925368"/>
    <w:rsid w:val="0092545A"/>
    <w:rsid w:val="009256CE"/>
    <w:rsid w:val="009257AE"/>
    <w:rsid w:val="00925D4E"/>
    <w:rsid w:val="009260ED"/>
    <w:rsid w:val="0092628A"/>
    <w:rsid w:val="009263DA"/>
    <w:rsid w:val="009265A0"/>
    <w:rsid w:val="00926913"/>
    <w:rsid w:val="00926B1A"/>
    <w:rsid w:val="00926B8A"/>
    <w:rsid w:val="00926F3C"/>
    <w:rsid w:val="0092739B"/>
    <w:rsid w:val="0092765B"/>
    <w:rsid w:val="00927671"/>
    <w:rsid w:val="00927774"/>
    <w:rsid w:val="00927A29"/>
    <w:rsid w:val="00927BF5"/>
    <w:rsid w:val="00927D6A"/>
    <w:rsid w:val="00927E78"/>
    <w:rsid w:val="00930032"/>
    <w:rsid w:val="009304D2"/>
    <w:rsid w:val="00930632"/>
    <w:rsid w:val="00930677"/>
    <w:rsid w:val="00930728"/>
    <w:rsid w:val="00930789"/>
    <w:rsid w:val="00930790"/>
    <w:rsid w:val="0093081C"/>
    <w:rsid w:val="009308E3"/>
    <w:rsid w:val="00930908"/>
    <w:rsid w:val="009309FE"/>
    <w:rsid w:val="00930A8F"/>
    <w:rsid w:val="00930C8A"/>
    <w:rsid w:val="00930D41"/>
    <w:rsid w:val="00930E4E"/>
    <w:rsid w:val="00930EC7"/>
    <w:rsid w:val="00930F23"/>
    <w:rsid w:val="00931322"/>
    <w:rsid w:val="0093146C"/>
    <w:rsid w:val="00931491"/>
    <w:rsid w:val="0093150B"/>
    <w:rsid w:val="009315D4"/>
    <w:rsid w:val="0093174C"/>
    <w:rsid w:val="009317EF"/>
    <w:rsid w:val="009317FA"/>
    <w:rsid w:val="00931976"/>
    <w:rsid w:val="009319B9"/>
    <w:rsid w:val="00931BD0"/>
    <w:rsid w:val="00931C9E"/>
    <w:rsid w:val="00931CBD"/>
    <w:rsid w:val="00931DDF"/>
    <w:rsid w:val="00931E3B"/>
    <w:rsid w:val="00931F62"/>
    <w:rsid w:val="00932336"/>
    <w:rsid w:val="0093284A"/>
    <w:rsid w:val="009329DC"/>
    <w:rsid w:val="00932B12"/>
    <w:rsid w:val="00932F04"/>
    <w:rsid w:val="00932F58"/>
    <w:rsid w:val="00932F99"/>
    <w:rsid w:val="00932FCB"/>
    <w:rsid w:val="00933068"/>
    <w:rsid w:val="009331F9"/>
    <w:rsid w:val="00933343"/>
    <w:rsid w:val="009333AA"/>
    <w:rsid w:val="0093353A"/>
    <w:rsid w:val="009337CD"/>
    <w:rsid w:val="00933868"/>
    <w:rsid w:val="0093394F"/>
    <w:rsid w:val="0093395C"/>
    <w:rsid w:val="00933A51"/>
    <w:rsid w:val="00933AA4"/>
    <w:rsid w:val="00933AD0"/>
    <w:rsid w:val="00933B1B"/>
    <w:rsid w:val="00933B53"/>
    <w:rsid w:val="00933B7F"/>
    <w:rsid w:val="00933C5D"/>
    <w:rsid w:val="00933E1D"/>
    <w:rsid w:val="0093415B"/>
    <w:rsid w:val="009342D7"/>
    <w:rsid w:val="009344A9"/>
    <w:rsid w:val="009347BC"/>
    <w:rsid w:val="009347DC"/>
    <w:rsid w:val="0093494E"/>
    <w:rsid w:val="00934A50"/>
    <w:rsid w:val="00934D8D"/>
    <w:rsid w:val="00934EA8"/>
    <w:rsid w:val="00935007"/>
    <w:rsid w:val="0093502E"/>
    <w:rsid w:val="00935260"/>
    <w:rsid w:val="009352E9"/>
    <w:rsid w:val="009356B2"/>
    <w:rsid w:val="0093578E"/>
    <w:rsid w:val="00935A80"/>
    <w:rsid w:val="00935E08"/>
    <w:rsid w:val="00935E95"/>
    <w:rsid w:val="0093615C"/>
    <w:rsid w:val="0093693A"/>
    <w:rsid w:val="00936AA4"/>
    <w:rsid w:val="00936BB4"/>
    <w:rsid w:val="00936D5A"/>
    <w:rsid w:val="00936D9E"/>
    <w:rsid w:val="00936E10"/>
    <w:rsid w:val="00936E66"/>
    <w:rsid w:val="00936FFF"/>
    <w:rsid w:val="0093702B"/>
    <w:rsid w:val="009373AB"/>
    <w:rsid w:val="0093753D"/>
    <w:rsid w:val="009376D1"/>
    <w:rsid w:val="00937AA5"/>
    <w:rsid w:val="00937CB1"/>
    <w:rsid w:val="00937E71"/>
    <w:rsid w:val="0093DEDF"/>
    <w:rsid w:val="00940165"/>
    <w:rsid w:val="0094025D"/>
    <w:rsid w:val="00940334"/>
    <w:rsid w:val="00940483"/>
    <w:rsid w:val="00940739"/>
    <w:rsid w:val="0094079C"/>
    <w:rsid w:val="00940821"/>
    <w:rsid w:val="009409A8"/>
    <w:rsid w:val="00940A09"/>
    <w:rsid w:val="00940A26"/>
    <w:rsid w:val="00940C1A"/>
    <w:rsid w:val="00940DD0"/>
    <w:rsid w:val="00940ED3"/>
    <w:rsid w:val="00941118"/>
    <w:rsid w:val="00941357"/>
    <w:rsid w:val="0094155E"/>
    <w:rsid w:val="0094180D"/>
    <w:rsid w:val="00941835"/>
    <w:rsid w:val="00941AC0"/>
    <w:rsid w:val="00941AD6"/>
    <w:rsid w:val="00941BC3"/>
    <w:rsid w:val="00941D2D"/>
    <w:rsid w:val="00941EF1"/>
    <w:rsid w:val="00942079"/>
    <w:rsid w:val="00942284"/>
    <w:rsid w:val="009422CA"/>
    <w:rsid w:val="009422D7"/>
    <w:rsid w:val="00942433"/>
    <w:rsid w:val="00942489"/>
    <w:rsid w:val="009424EF"/>
    <w:rsid w:val="00942600"/>
    <w:rsid w:val="0094260E"/>
    <w:rsid w:val="00942798"/>
    <w:rsid w:val="00942832"/>
    <w:rsid w:val="009428D2"/>
    <w:rsid w:val="0094298F"/>
    <w:rsid w:val="009429DC"/>
    <w:rsid w:val="00942D3D"/>
    <w:rsid w:val="00943148"/>
    <w:rsid w:val="00943327"/>
    <w:rsid w:val="009436DB"/>
    <w:rsid w:val="0094392E"/>
    <w:rsid w:val="00943976"/>
    <w:rsid w:val="00943B3B"/>
    <w:rsid w:val="00943BF2"/>
    <w:rsid w:val="00943F40"/>
    <w:rsid w:val="009441DC"/>
    <w:rsid w:val="009443B1"/>
    <w:rsid w:val="0094449C"/>
    <w:rsid w:val="00944551"/>
    <w:rsid w:val="0094455C"/>
    <w:rsid w:val="009445F9"/>
    <w:rsid w:val="00944648"/>
    <w:rsid w:val="009446C6"/>
    <w:rsid w:val="0094477A"/>
    <w:rsid w:val="009448F5"/>
    <w:rsid w:val="009449A0"/>
    <w:rsid w:val="00944AF7"/>
    <w:rsid w:val="00944B51"/>
    <w:rsid w:val="00944BC2"/>
    <w:rsid w:val="00944C55"/>
    <w:rsid w:val="00944CC1"/>
    <w:rsid w:val="00944D5D"/>
    <w:rsid w:val="00944D62"/>
    <w:rsid w:val="00944DFC"/>
    <w:rsid w:val="00944E53"/>
    <w:rsid w:val="009450A3"/>
    <w:rsid w:val="0094519C"/>
    <w:rsid w:val="0094558A"/>
    <w:rsid w:val="00945B2D"/>
    <w:rsid w:val="00945B37"/>
    <w:rsid w:val="00945E02"/>
    <w:rsid w:val="00945E44"/>
    <w:rsid w:val="00946113"/>
    <w:rsid w:val="0094632F"/>
    <w:rsid w:val="0094646C"/>
    <w:rsid w:val="00946536"/>
    <w:rsid w:val="00946722"/>
    <w:rsid w:val="009469BB"/>
    <w:rsid w:val="00946B42"/>
    <w:rsid w:val="00946CEE"/>
    <w:rsid w:val="00946EE6"/>
    <w:rsid w:val="0094700F"/>
    <w:rsid w:val="00947032"/>
    <w:rsid w:val="00947058"/>
    <w:rsid w:val="0094717D"/>
    <w:rsid w:val="009474DE"/>
    <w:rsid w:val="009475C9"/>
    <w:rsid w:val="00947DD3"/>
    <w:rsid w:val="00947EEF"/>
    <w:rsid w:val="00947FEA"/>
    <w:rsid w:val="00950034"/>
    <w:rsid w:val="00950146"/>
    <w:rsid w:val="00950168"/>
    <w:rsid w:val="009503A9"/>
    <w:rsid w:val="009504F5"/>
    <w:rsid w:val="0095082C"/>
    <w:rsid w:val="00950898"/>
    <w:rsid w:val="00950B40"/>
    <w:rsid w:val="00950C44"/>
    <w:rsid w:val="00950D48"/>
    <w:rsid w:val="00950F0B"/>
    <w:rsid w:val="00950FD5"/>
    <w:rsid w:val="00951119"/>
    <w:rsid w:val="009512A7"/>
    <w:rsid w:val="00951558"/>
    <w:rsid w:val="00951706"/>
    <w:rsid w:val="00951A08"/>
    <w:rsid w:val="00951A89"/>
    <w:rsid w:val="00951C45"/>
    <w:rsid w:val="00951DF6"/>
    <w:rsid w:val="00951E9B"/>
    <w:rsid w:val="00951FED"/>
    <w:rsid w:val="0095200B"/>
    <w:rsid w:val="009523DA"/>
    <w:rsid w:val="0095275C"/>
    <w:rsid w:val="00952928"/>
    <w:rsid w:val="00952A36"/>
    <w:rsid w:val="00952BFD"/>
    <w:rsid w:val="00952ECC"/>
    <w:rsid w:val="00952F14"/>
    <w:rsid w:val="00952FA6"/>
    <w:rsid w:val="0095302E"/>
    <w:rsid w:val="0095305B"/>
    <w:rsid w:val="009536BF"/>
    <w:rsid w:val="00953799"/>
    <w:rsid w:val="0095388B"/>
    <w:rsid w:val="00953926"/>
    <w:rsid w:val="00953AAC"/>
    <w:rsid w:val="00953AB6"/>
    <w:rsid w:val="00953B10"/>
    <w:rsid w:val="00953C3C"/>
    <w:rsid w:val="00953C87"/>
    <w:rsid w:val="00953DAB"/>
    <w:rsid w:val="00953F03"/>
    <w:rsid w:val="00954061"/>
    <w:rsid w:val="009541CE"/>
    <w:rsid w:val="00954281"/>
    <w:rsid w:val="00954508"/>
    <w:rsid w:val="00954523"/>
    <w:rsid w:val="00954546"/>
    <w:rsid w:val="00954571"/>
    <w:rsid w:val="0095480D"/>
    <w:rsid w:val="00954831"/>
    <w:rsid w:val="009549E4"/>
    <w:rsid w:val="00954A4C"/>
    <w:rsid w:val="00954C42"/>
    <w:rsid w:val="00954C9F"/>
    <w:rsid w:val="00954CB0"/>
    <w:rsid w:val="00954E74"/>
    <w:rsid w:val="00954FAA"/>
    <w:rsid w:val="009550F7"/>
    <w:rsid w:val="00955272"/>
    <w:rsid w:val="00955280"/>
    <w:rsid w:val="009553E0"/>
    <w:rsid w:val="00955563"/>
    <w:rsid w:val="00955785"/>
    <w:rsid w:val="009558DD"/>
    <w:rsid w:val="00955936"/>
    <w:rsid w:val="00955D21"/>
    <w:rsid w:val="00955DB5"/>
    <w:rsid w:val="00955EC6"/>
    <w:rsid w:val="009560F3"/>
    <w:rsid w:val="0095611B"/>
    <w:rsid w:val="009567D1"/>
    <w:rsid w:val="00956A7B"/>
    <w:rsid w:val="00956C68"/>
    <w:rsid w:val="00956E4E"/>
    <w:rsid w:val="00956E5B"/>
    <w:rsid w:val="00956FD2"/>
    <w:rsid w:val="0095723C"/>
    <w:rsid w:val="00957571"/>
    <w:rsid w:val="00957577"/>
    <w:rsid w:val="0095776D"/>
    <w:rsid w:val="00957835"/>
    <w:rsid w:val="0095783A"/>
    <w:rsid w:val="0095790C"/>
    <w:rsid w:val="00957932"/>
    <w:rsid w:val="009579E1"/>
    <w:rsid w:val="00957BBC"/>
    <w:rsid w:val="00957C66"/>
    <w:rsid w:val="0096003C"/>
    <w:rsid w:val="00960070"/>
    <w:rsid w:val="00960086"/>
    <w:rsid w:val="00960122"/>
    <w:rsid w:val="0096021A"/>
    <w:rsid w:val="00960349"/>
    <w:rsid w:val="009603E4"/>
    <w:rsid w:val="00960635"/>
    <w:rsid w:val="00960858"/>
    <w:rsid w:val="009608A5"/>
    <w:rsid w:val="0096090B"/>
    <w:rsid w:val="0096098E"/>
    <w:rsid w:val="00960A04"/>
    <w:rsid w:val="00960A74"/>
    <w:rsid w:val="00960B49"/>
    <w:rsid w:val="00960BA3"/>
    <w:rsid w:val="00960D46"/>
    <w:rsid w:val="00960E66"/>
    <w:rsid w:val="0096104C"/>
    <w:rsid w:val="009610D1"/>
    <w:rsid w:val="0096111A"/>
    <w:rsid w:val="009611E6"/>
    <w:rsid w:val="00961301"/>
    <w:rsid w:val="00961431"/>
    <w:rsid w:val="00961711"/>
    <w:rsid w:val="00961875"/>
    <w:rsid w:val="0096193C"/>
    <w:rsid w:val="00961A65"/>
    <w:rsid w:val="00961D1D"/>
    <w:rsid w:val="00961D8B"/>
    <w:rsid w:val="00962050"/>
    <w:rsid w:val="0096218D"/>
    <w:rsid w:val="00962211"/>
    <w:rsid w:val="0096223B"/>
    <w:rsid w:val="00962292"/>
    <w:rsid w:val="009623AD"/>
    <w:rsid w:val="0096241E"/>
    <w:rsid w:val="0096247A"/>
    <w:rsid w:val="009628F3"/>
    <w:rsid w:val="00962B03"/>
    <w:rsid w:val="00962C78"/>
    <w:rsid w:val="00962C80"/>
    <w:rsid w:val="00962D8F"/>
    <w:rsid w:val="0096321E"/>
    <w:rsid w:val="0096334C"/>
    <w:rsid w:val="009634E3"/>
    <w:rsid w:val="0096367C"/>
    <w:rsid w:val="009639B8"/>
    <w:rsid w:val="00963A53"/>
    <w:rsid w:val="00963C15"/>
    <w:rsid w:val="009640E3"/>
    <w:rsid w:val="009641BB"/>
    <w:rsid w:val="009642E7"/>
    <w:rsid w:val="00964384"/>
    <w:rsid w:val="0096443F"/>
    <w:rsid w:val="00964444"/>
    <w:rsid w:val="009645FC"/>
    <w:rsid w:val="00964950"/>
    <w:rsid w:val="00964AD1"/>
    <w:rsid w:val="00964C7C"/>
    <w:rsid w:val="00964F0D"/>
    <w:rsid w:val="0096506F"/>
    <w:rsid w:val="00965086"/>
    <w:rsid w:val="00965156"/>
    <w:rsid w:val="00965317"/>
    <w:rsid w:val="009653CF"/>
    <w:rsid w:val="009653EF"/>
    <w:rsid w:val="00965529"/>
    <w:rsid w:val="009655D0"/>
    <w:rsid w:val="009655E2"/>
    <w:rsid w:val="00965806"/>
    <w:rsid w:val="00965999"/>
    <w:rsid w:val="00965B9F"/>
    <w:rsid w:val="00965D2F"/>
    <w:rsid w:val="00965F04"/>
    <w:rsid w:val="009664FF"/>
    <w:rsid w:val="009665DF"/>
    <w:rsid w:val="00966B8F"/>
    <w:rsid w:val="00966C03"/>
    <w:rsid w:val="00966C79"/>
    <w:rsid w:val="00966CC6"/>
    <w:rsid w:val="00966D43"/>
    <w:rsid w:val="00966D4A"/>
    <w:rsid w:val="00967363"/>
    <w:rsid w:val="0096737C"/>
    <w:rsid w:val="009673AB"/>
    <w:rsid w:val="009673F4"/>
    <w:rsid w:val="009673F6"/>
    <w:rsid w:val="0096754A"/>
    <w:rsid w:val="0096774E"/>
    <w:rsid w:val="0096775F"/>
    <w:rsid w:val="009678D2"/>
    <w:rsid w:val="00967904"/>
    <w:rsid w:val="00967945"/>
    <w:rsid w:val="0096794B"/>
    <w:rsid w:val="00967AAF"/>
    <w:rsid w:val="00967B0D"/>
    <w:rsid w:val="00967DE3"/>
    <w:rsid w:val="0097002F"/>
    <w:rsid w:val="00970155"/>
    <w:rsid w:val="009701AE"/>
    <w:rsid w:val="009702A6"/>
    <w:rsid w:val="0097048B"/>
    <w:rsid w:val="00970531"/>
    <w:rsid w:val="009706C9"/>
    <w:rsid w:val="00970775"/>
    <w:rsid w:val="00970B0C"/>
    <w:rsid w:val="00970CBD"/>
    <w:rsid w:val="00970D42"/>
    <w:rsid w:val="00970EE4"/>
    <w:rsid w:val="00971031"/>
    <w:rsid w:val="00971057"/>
    <w:rsid w:val="009713D9"/>
    <w:rsid w:val="00971410"/>
    <w:rsid w:val="0097147A"/>
    <w:rsid w:val="0097159B"/>
    <w:rsid w:val="0097190F"/>
    <w:rsid w:val="00971B2F"/>
    <w:rsid w:val="009720C5"/>
    <w:rsid w:val="009720C6"/>
    <w:rsid w:val="0097218E"/>
    <w:rsid w:val="009721D7"/>
    <w:rsid w:val="00972256"/>
    <w:rsid w:val="00972376"/>
    <w:rsid w:val="009723DB"/>
    <w:rsid w:val="0097241E"/>
    <w:rsid w:val="00972731"/>
    <w:rsid w:val="00972EFD"/>
    <w:rsid w:val="00972F58"/>
    <w:rsid w:val="009732BE"/>
    <w:rsid w:val="00973454"/>
    <w:rsid w:val="00973526"/>
    <w:rsid w:val="0097360D"/>
    <w:rsid w:val="00973B6E"/>
    <w:rsid w:val="00973BFB"/>
    <w:rsid w:val="00973D5B"/>
    <w:rsid w:val="00973F3F"/>
    <w:rsid w:val="00973F89"/>
    <w:rsid w:val="009740F3"/>
    <w:rsid w:val="00974442"/>
    <w:rsid w:val="009744E3"/>
    <w:rsid w:val="009744FB"/>
    <w:rsid w:val="009745A3"/>
    <w:rsid w:val="00974692"/>
    <w:rsid w:val="009746C7"/>
    <w:rsid w:val="009748D7"/>
    <w:rsid w:val="00974BBC"/>
    <w:rsid w:val="00974C05"/>
    <w:rsid w:val="00974D97"/>
    <w:rsid w:val="00974EB5"/>
    <w:rsid w:val="00975130"/>
    <w:rsid w:val="00975161"/>
    <w:rsid w:val="009752C1"/>
    <w:rsid w:val="00975322"/>
    <w:rsid w:val="00975347"/>
    <w:rsid w:val="009753E5"/>
    <w:rsid w:val="00975B95"/>
    <w:rsid w:val="00975C46"/>
    <w:rsid w:val="00975D4A"/>
    <w:rsid w:val="00975E8F"/>
    <w:rsid w:val="009761CF"/>
    <w:rsid w:val="0097621B"/>
    <w:rsid w:val="00976314"/>
    <w:rsid w:val="00976473"/>
    <w:rsid w:val="0097665E"/>
    <w:rsid w:val="00976784"/>
    <w:rsid w:val="00976932"/>
    <w:rsid w:val="00976A8A"/>
    <w:rsid w:val="00976C01"/>
    <w:rsid w:val="00976E0E"/>
    <w:rsid w:val="00976E95"/>
    <w:rsid w:val="00976EF3"/>
    <w:rsid w:val="009770F7"/>
    <w:rsid w:val="00977355"/>
    <w:rsid w:val="0097766D"/>
    <w:rsid w:val="009779EF"/>
    <w:rsid w:val="00977AC8"/>
    <w:rsid w:val="00977BEA"/>
    <w:rsid w:val="00977CE1"/>
    <w:rsid w:val="00977DA0"/>
    <w:rsid w:val="00977F37"/>
    <w:rsid w:val="009801D2"/>
    <w:rsid w:val="009804A7"/>
    <w:rsid w:val="009806DF"/>
    <w:rsid w:val="009806F4"/>
    <w:rsid w:val="00980818"/>
    <w:rsid w:val="0098085E"/>
    <w:rsid w:val="0098095A"/>
    <w:rsid w:val="00980B59"/>
    <w:rsid w:val="00980B5D"/>
    <w:rsid w:val="00980C23"/>
    <w:rsid w:val="00980C31"/>
    <w:rsid w:val="00980C3D"/>
    <w:rsid w:val="00980DE6"/>
    <w:rsid w:val="00980E67"/>
    <w:rsid w:val="00981010"/>
    <w:rsid w:val="009810AE"/>
    <w:rsid w:val="009812D2"/>
    <w:rsid w:val="009816A9"/>
    <w:rsid w:val="009816F5"/>
    <w:rsid w:val="00981718"/>
    <w:rsid w:val="00981765"/>
    <w:rsid w:val="0098183F"/>
    <w:rsid w:val="009819DE"/>
    <w:rsid w:val="00981A2B"/>
    <w:rsid w:val="00981C1D"/>
    <w:rsid w:val="00982042"/>
    <w:rsid w:val="00982143"/>
    <w:rsid w:val="009821BE"/>
    <w:rsid w:val="009824D8"/>
    <w:rsid w:val="009824DE"/>
    <w:rsid w:val="0098251B"/>
    <w:rsid w:val="009825F3"/>
    <w:rsid w:val="00982A00"/>
    <w:rsid w:val="00982A56"/>
    <w:rsid w:val="00982ACF"/>
    <w:rsid w:val="00982B7E"/>
    <w:rsid w:val="00982FD2"/>
    <w:rsid w:val="00983111"/>
    <w:rsid w:val="009831E7"/>
    <w:rsid w:val="00983445"/>
    <w:rsid w:val="0098375B"/>
    <w:rsid w:val="00983842"/>
    <w:rsid w:val="00983858"/>
    <w:rsid w:val="0098394A"/>
    <w:rsid w:val="00983AEC"/>
    <w:rsid w:val="00983E7C"/>
    <w:rsid w:val="00984123"/>
    <w:rsid w:val="00984259"/>
    <w:rsid w:val="0098426A"/>
    <w:rsid w:val="00984484"/>
    <w:rsid w:val="00984640"/>
    <w:rsid w:val="009846DE"/>
    <w:rsid w:val="00984C2C"/>
    <w:rsid w:val="00984DE4"/>
    <w:rsid w:val="009850E6"/>
    <w:rsid w:val="009852B0"/>
    <w:rsid w:val="0098534A"/>
    <w:rsid w:val="0098551F"/>
    <w:rsid w:val="009857F5"/>
    <w:rsid w:val="009858FD"/>
    <w:rsid w:val="00985C7B"/>
    <w:rsid w:val="00986116"/>
    <w:rsid w:val="009861F2"/>
    <w:rsid w:val="009864D5"/>
    <w:rsid w:val="0098673F"/>
    <w:rsid w:val="00986746"/>
    <w:rsid w:val="00986794"/>
    <w:rsid w:val="0098686E"/>
    <w:rsid w:val="009868AF"/>
    <w:rsid w:val="0098695D"/>
    <w:rsid w:val="00986B2E"/>
    <w:rsid w:val="00986CE9"/>
    <w:rsid w:val="00986E19"/>
    <w:rsid w:val="00986FA4"/>
    <w:rsid w:val="009871EE"/>
    <w:rsid w:val="009874A6"/>
    <w:rsid w:val="0098770D"/>
    <w:rsid w:val="0098775C"/>
    <w:rsid w:val="00987943"/>
    <w:rsid w:val="009879A6"/>
    <w:rsid w:val="00987A03"/>
    <w:rsid w:val="00987BB3"/>
    <w:rsid w:val="00987CDE"/>
    <w:rsid w:val="00987E1D"/>
    <w:rsid w:val="009902E0"/>
    <w:rsid w:val="00990307"/>
    <w:rsid w:val="00990455"/>
    <w:rsid w:val="0099053A"/>
    <w:rsid w:val="009905BC"/>
    <w:rsid w:val="009905E3"/>
    <w:rsid w:val="0099072D"/>
    <w:rsid w:val="009907B0"/>
    <w:rsid w:val="009907FA"/>
    <w:rsid w:val="009907FB"/>
    <w:rsid w:val="00990AEE"/>
    <w:rsid w:val="00990C3A"/>
    <w:rsid w:val="00991547"/>
    <w:rsid w:val="00991933"/>
    <w:rsid w:val="00991953"/>
    <w:rsid w:val="00991C75"/>
    <w:rsid w:val="00991D8A"/>
    <w:rsid w:val="00991DCB"/>
    <w:rsid w:val="00991F18"/>
    <w:rsid w:val="00991F89"/>
    <w:rsid w:val="0099257D"/>
    <w:rsid w:val="00992829"/>
    <w:rsid w:val="00992965"/>
    <w:rsid w:val="009929C7"/>
    <w:rsid w:val="00992C51"/>
    <w:rsid w:val="00992E95"/>
    <w:rsid w:val="0099300B"/>
    <w:rsid w:val="00993011"/>
    <w:rsid w:val="0099309E"/>
    <w:rsid w:val="009931F9"/>
    <w:rsid w:val="00993369"/>
    <w:rsid w:val="0099344F"/>
    <w:rsid w:val="009935B8"/>
    <w:rsid w:val="0099382C"/>
    <w:rsid w:val="009939F9"/>
    <w:rsid w:val="00993B62"/>
    <w:rsid w:val="00993CC3"/>
    <w:rsid w:val="00993CD9"/>
    <w:rsid w:val="00993CDC"/>
    <w:rsid w:val="00993D56"/>
    <w:rsid w:val="00994358"/>
    <w:rsid w:val="009947C6"/>
    <w:rsid w:val="00994AB3"/>
    <w:rsid w:val="00994C59"/>
    <w:rsid w:val="00994E78"/>
    <w:rsid w:val="00994FCE"/>
    <w:rsid w:val="00994FD7"/>
    <w:rsid w:val="00995003"/>
    <w:rsid w:val="00995070"/>
    <w:rsid w:val="00995114"/>
    <w:rsid w:val="00995131"/>
    <w:rsid w:val="0099514D"/>
    <w:rsid w:val="00995217"/>
    <w:rsid w:val="0099537F"/>
    <w:rsid w:val="009953E6"/>
    <w:rsid w:val="009953FD"/>
    <w:rsid w:val="0099545C"/>
    <w:rsid w:val="00995475"/>
    <w:rsid w:val="0099560F"/>
    <w:rsid w:val="009956FC"/>
    <w:rsid w:val="0099573F"/>
    <w:rsid w:val="00995990"/>
    <w:rsid w:val="00995C20"/>
    <w:rsid w:val="00995DA6"/>
    <w:rsid w:val="00995F71"/>
    <w:rsid w:val="009960EC"/>
    <w:rsid w:val="0099629A"/>
    <w:rsid w:val="009962B9"/>
    <w:rsid w:val="009962D2"/>
    <w:rsid w:val="00996E15"/>
    <w:rsid w:val="00996E98"/>
    <w:rsid w:val="00997039"/>
    <w:rsid w:val="009972FD"/>
    <w:rsid w:val="00997362"/>
    <w:rsid w:val="00997379"/>
    <w:rsid w:val="0099737F"/>
    <w:rsid w:val="00997448"/>
    <w:rsid w:val="009975EA"/>
    <w:rsid w:val="009977B9"/>
    <w:rsid w:val="00997A4D"/>
    <w:rsid w:val="009A0229"/>
    <w:rsid w:val="009A0311"/>
    <w:rsid w:val="009A034D"/>
    <w:rsid w:val="009A04D7"/>
    <w:rsid w:val="009A068F"/>
    <w:rsid w:val="009A0971"/>
    <w:rsid w:val="009A0A95"/>
    <w:rsid w:val="009A0B66"/>
    <w:rsid w:val="009A0BAF"/>
    <w:rsid w:val="009A0C98"/>
    <w:rsid w:val="009A0E5B"/>
    <w:rsid w:val="009A0FD6"/>
    <w:rsid w:val="009A117D"/>
    <w:rsid w:val="009A134B"/>
    <w:rsid w:val="009A15FB"/>
    <w:rsid w:val="009A1733"/>
    <w:rsid w:val="009A17E7"/>
    <w:rsid w:val="009A18BD"/>
    <w:rsid w:val="009A191E"/>
    <w:rsid w:val="009A196C"/>
    <w:rsid w:val="009A1C16"/>
    <w:rsid w:val="009A1D00"/>
    <w:rsid w:val="009A1D2B"/>
    <w:rsid w:val="009A1F18"/>
    <w:rsid w:val="009A1F65"/>
    <w:rsid w:val="009A1F93"/>
    <w:rsid w:val="009A2410"/>
    <w:rsid w:val="009A24B0"/>
    <w:rsid w:val="009A2701"/>
    <w:rsid w:val="009A27DA"/>
    <w:rsid w:val="009A285B"/>
    <w:rsid w:val="009A2888"/>
    <w:rsid w:val="009A2A56"/>
    <w:rsid w:val="009A2A65"/>
    <w:rsid w:val="009A2B4E"/>
    <w:rsid w:val="009A2D05"/>
    <w:rsid w:val="009A2EC4"/>
    <w:rsid w:val="009A3282"/>
    <w:rsid w:val="009A337F"/>
    <w:rsid w:val="009A34BB"/>
    <w:rsid w:val="009A3624"/>
    <w:rsid w:val="009A3740"/>
    <w:rsid w:val="009A37A8"/>
    <w:rsid w:val="009A3841"/>
    <w:rsid w:val="009A3A25"/>
    <w:rsid w:val="009A3B47"/>
    <w:rsid w:val="009A3CE8"/>
    <w:rsid w:val="009A3D8E"/>
    <w:rsid w:val="009A3DA4"/>
    <w:rsid w:val="009A3EED"/>
    <w:rsid w:val="009A3EF7"/>
    <w:rsid w:val="009A3F0F"/>
    <w:rsid w:val="009A3F37"/>
    <w:rsid w:val="009A3FF9"/>
    <w:rsid w:val="009A4168"/>
    <w:rsid w:val="009A41D2"/>
    <w:rsid w:val="009A4249"/>
    <w:rsid w:val="009A4514"/>
    <w:rsid w:val="009A4591"/>
    <w:rsid w:val="009A469E"/>
    <w:rsid w:val="009A47A6"/>
    <w:rsid w:val="009A4926"/>
    <w:rsid w:val="009A4982"/>
    <w:rsid w:val="009A4B0F"/>
    <w:rsid w:val="009A4E5B"/>
    <w:rsid w:val="009A4F19"/>
    <w:rsid w:val="009A4FA1"/>
    <w:rsid w:val="009A5166"/>
    <w:rsid w:val="009A5370"/>
    <w:rsid w:val="009A5386"/>
    <w:rsid w:val="009A56E6"/>
    <w:rsid w:val="009A59C9"/>
    <w:rsid w:val="009A5A2A"/>
    <w:rsid w:val="009A5B30"/>
    <w:rsid w:val="009A5F90"/>
    <w:rsid w:val="009A606A"/>
    <w:rsid w:val="009A6138"/>
    <w:rsid w:val="009A6432"/>
    <w:rsid w:val="009A64E7"/>
    <w:rsid w:val="009A64F6"/>
    <w:rsid w:val="009A65CB"/>
    <w:rsid w:val="009A6701"/>
    <w:rsid w:val="009A693B"/>
    <w:rsid w:val="009A6A43"/>
    <w:rsid w:val="009A6A60"/>
    <w:rsid w:val="009A6B09"/>
    <w:rsid w:val="009A6B6F"/>
    <w:rsid w:val="009A6DF8"/>
    <w:rsid w:val="009A6ED8"/>
    <w:rsid w:val="009A6F85"/>
    <w:rsid w:val="009A6FA2"/>
    <w:rsid w:val="009A704F"/>
    <w:rsid w:val="009A719E"/>
    <w:rsid w:val="009A732E"/>
    <w:rsid w:val="009A73BF"/>
    <w:rsid w:val="009A740A"/>
    <w:rsid w:val="009A750E"/>
    <w:rsid w:val="009A78FF"/>
    <w:rsid w:val="009A79E5"/>
    <w:rsid w:val="009A7AF9"/>
    <w:rsid w:val="009A7BB3"/>
    <w:rsid w:val="009A7CCE"/>
    <w:rsid w:val="009A7EFB"/>
    <w:rsid w:val="009B0082"/>
    <w:rsid w:val="009B0295"/>
    <w:rsid w:val="009B02D4"/>
    <w:rsid w:val="009B046A"/>
    <w:rsid w:val="009B04FA"/>
    <w:rsid w:val="009B0648"/>
    <w:rsid w:val="009B067B"/>
    <w:rsid w:val="009B0792"/>
    <w:rsid w:val="009B0901"/>
    <w:rsid w:val="009B092F"/>
    <w:rsid w:val="009B09AC"/>
    <w:rsid w:val="009B0B02"/>
    <w:rsid w:val="009B0CB5"/>
    <w:rsid w:val="009B0EFA"/>
    <w:rsid w:val="009B0FDB"/>
    <w:rsid w:val="009B11C4"/>
    <w:rsid w:val="009B1206"/>
    <w:rsid w:val="009B125B"/>
    <w:rsid w:val="009B1516"/>
    <w:rsid w:val="009B162A"/>
    <w:rsid w:val="009B1646"/>
    <w:rsid w:val="009B1BAA"/>
    <w:rsid w:val="009B1F17"/>
    <w:rsid w:val="009B1FBC"/>
    <w:rsid w:val="009B2013"/>
    <w:rsid w:val="009B23FC"/>
    <w:rsid w:val="009B253B"/>
    <w:rsid w:val="009B260B"/>
    <w:rsid w:val="009B2660"/>
    <w:rsid w:val="009B26BB"/>
    <w:rsid w:val="009B28D9"/>
    <w:rsid w:val="009B2983"/>
    <w:rsid w:val="009B298C"/>
    <w:rsid w:val="009B2A3F"/>
    <w:rsid w:val="009B2BB6"/>
    <w:rsid w:val="009B2D69"/>
    <w:rsid w:val="009B2E6F"/>
    <w:rsid w:val="009B34BD"/>
    <w:rsid w:val="009B34DB"/>
    <w:rsid w:val="009B35B0"/>
    <w:rsid w:val="009B363B"/>
    <w:rsid w:val="009B3766"/>
    <w:rsid w:val="009B3901"/>
    <w:rsid w:val="009B3A94"/>
    <w:rsid w:val="009B3A99"/>
    <w:rsid w:val="009B3B03"/>
    <w:rsid w:val="009B3C6A"/>
    <w:rsid w:val="009B3CAF"/>
    <w:rsid w:val="009B3DAE"/>
    <w:rsid w:val="009B3DC1"/>
    <w:rsid w:val="009B3DE0"/>
    <w:rsid w:val="009B419A"/>
    <w:rsid w:val="009B4236"/>
    <w:rsid w:val="009B4248"/>
    <w:rsid w:val="009B446B"/>
    <w:rsid w:val="009B4649"/>
    <w:rsid w:val="009B4692"/>
    <w:rsid w:val="009B469D"/>
    <w:rsid w:val="009B46B3"/>
    <w:rsid w:val="009B47BF"/>
    <w:rsid w:val="009B47CC"/>
    <w:rsid w:val="009B4BB3"/>
    <w:rsid w:val="009B4C68"/>
    <w:rsid w:val="009B50FA"/>
    <w:rsid w:val="009B51E5"/>
    <w:rsid w:val="009B5250"/>
    <w:rsid w:val="009B535A"/>
    <w:rsid w:val="009B5456"/>
    <w:rsid w:val="009B571B"/>
    <w:rsid w:val="009B5746"/>
    <w:rsid w:val="009B57FF"/>
    <w:rsid w:val="009B594E"/>
    <w:rsid w:val="009B597A"/>
    <w:rsid w:val="009B59FF"/>
    <w:rsid w:val="009B5A07"/>
    <w:rsid w:val="009B5B12"/>
    <w:rsid w:val="009B5B5D"/>
    <w:rsid w:val="009B5D3E"/>
    <w:rsid w:val="009B5DEF"/>
    <w:rsid w:val="009B645F"/>
    <w:rsid w:val="009B657B"/>
    <w:rsid w:val="009B6590"/>
    <w:rsid w:val="009B65F3"/>
    <w:rsid w:val="009B686F"/>
    <w:rsid w:val="009B6872"/>
    <w:rsid w:val="009B692B"/>
    <w:rsid w:val="009B6A11"/>
    <w:rsid w:val="009B6A17"/>
    <w:rsid w:val="009B6A6E"/>
    <w:rsid w:val="009B6B62"/>
    <w:rsid w:val="009B6C06"/>
    <w:rsid w:val="009B6D4A"/>
    <w:rsid w:val="009B6D97"/>
    <w:rsid w:val="009B6FE8"/>
    <w:rsid w:val="009B72CB"/>
    <w:rsid w:val="009B7560"/>
    <w:rsid w:val="009B75D3"/>
    <w:rsid w:val="009B78B7"/>
    <w:rsid w:val="009B793C"/>
    <w:rsid w:val="009B797F"/>
    <w:rsid w:val="009B7A4D"/>
    <w:rsid w:val="009B7B95"/>
    <w:rsid w:val="009B7C04"/>
    <w:rsid w:val="009B7CE7"/>
    <w:rsid w:val="009B7CEA"/>
    <w:rsid w:val="009B7DBB"/>
    <w:rsid w:val="009B7EEF"/>
    <w:rsid w:val="009BA5CE"/>
    <w:rsid w:val="009C0030"/>
    <w:rsid w:val="009C019D"/>
    <w:rsid w:val="009C020C"/>
    <w:rsid w:val="009C0369"/>
    <w:rsid w:val="009C0513"/>
    <w:rsid w:val="009C08BA"/>
    <w:rsid w:val="009C08C6"/>
    <w:rsid w:val="009C1118"/>
    <w:rsid w:val="009C1270"/>
    <w:rsid w:val="009C131C"/>
    <w:rsid w:val="009C140D"/>
    <w:rsid w:val="009C1617"/>
    <w:rsid w:val="009C1674"/>
    <w:rsid w:val="009C18F2"/>
    <w:rsid w:val="009C196A"/>
    <w:rsid w:val="009C19BF"/>
    <w:rsid w:val="009C1A22"/>
    <w:rsid w:val="009C1B43"/>
    <w:rsid w:val="009C1C6A"/>
    <w:rsid w:val="009C1CE3"/>
    <w:rsid w:val="009C1DFC"/>
    <w:rsid w:val="009C1E52"/>
    <w:rsid w:val="009C1E9B"/>
    <w:rsid w:val="009C1F24"/>
    <w:rsid w:val="009C20EC"/>
    <w:rsid w:val="009C219D"/>
    <w:rsid w:val="009C2221"/>
    <w:rsid w:val="009C2582"/>
    <w:rsid w:val="009C26F7"/>
    <w:rsid w:val="009C27C0"/>
    <w:rsid w:val="009C28B9"/>
    <w:rsid w:val="009C2B5D"/>
    <w:rsid w:val="009C3038"/>
    <w:rsid w:val="009C31A8"/>
    <w:rsid w:val="009C348E"/>
    <w:rsid w:val="009C3544"/>
    <w:rsid w:val="009C35F9"/>
    <w:rsid w:val="009C3719"/>
    <w:rsid w:val="009C3733"/>
    <w:rsid w:val="009C3942"/>
    <w:rsid w:val="009C3CED"/>
    <w:rsid w:val="009C3DC3"/>
    <w:rsid w:val="009C3DF6"/>
    <w:rsid w:val="009C3E1D"/>
    <w:rsid w:val="009C3FAD"/>
    <w:rsid w:val="009C40C6"/>
    <w:rsid w:val="009C41A9"/>
    <w:rsid w:val="009C41AD"/>
    <w:rsid w:val="009C41FC"/>
    <w:rsid w:val="009C4279"/>
    <w:rsid w:val="009C4399"/>
    <w:rsid w:val="009C4454"/>
    <w:rsid w:val="009C4953"/>
    <w:rsid w:val="009C4A8B"/>
    <w:rsid w:val="009C4CFC"/>
    <w:rsid w:val="009C4E77"/>
    <w:rsid w:val="009C4EA0"/>
    <w:rsid w:val="009C4F07"/>
    <w:rsid w:val="009C4F75"/>
    <w:rsid w:val="009C50D2"/>
    <w:rsid w:val="009C51AD"/>
    <w:rsid w:val="009C51CA"/>
    <w:rsid w:val="009C5210"/>
    <w:rsid w:val="009C539C"/>
    <w:rsid w:val="009C53C1"/>
    <w:rsid w:val="009C53DC"/>
    <w:rsid w:val="009C5493"/>
    <w:rsid w:val="009C5506"/>
    <w:rsid w:val="009C55F1"/>
    <w:rsid w:val="009C561F"/>
    <w:rsid w:val="009C5674"/>
    <w:rsid w:val="009C584D"/>
    <w:rsid w:val="009C5999"/>
    <w:rsid w:val="009C599B"/>
    <w:rsid w:val="009C5B2E"/>
    <w:rsid w:val="009C5B52"/>
    <w:rsid w:val="009C5FC8"/>
    <w:rsid w:val="009C6068"/>
    <w:rsid w:val="009C60A3"/>
    <w:rsid w:val="009C61C0"/>
    <w:rsid w:val="009C61CC"/>
    <w:rsid w:val="009C620B"/>
    <w:rsid w:val="009C63C1"/>
    <w:rsid w:val="009C6438"/>
    <w:rsid w:val="009C6593"/>
    <w:rsid w:val="009C662E"/>
    <w:rsid w:val="009C668A"/>
    <w:rsid w:val="009C6791"/>
    <w:rsid w:val="009C67BE"/>
    <w:rsid w:val="009C683B"/>
    <w:rsid w:val="009C6A7B"/>
    <w:rsid w:val="009C6C27"/>
    <w:rsid w:val="009C6D09"/>
    <w:rsid w:val="009C6E8A"/>
    <w:rsid w:val="009C6FF5"/>
    <w:rsid w:val="009C704C"/>
    <w:rsid w:val="009C7366"/>
    <w:rsid w:val="009C73E2"/>
    <w:rsid w:val="009C7455"/>
    <w:rsid w:val="009C74DC"/>
    <w:rsid w:val="009C7537"/>
    <w:rsid w:val="009C7789"/>
    <w:rsid w:val="009C77D4"/>
    <w:rsid w:val="009C77F3"/>
    <w:rsid w:val="009C782C"/>
    <w:rsid w:val="009C79A1"/>
    <w:rsid w:val="009C7DD2"/>
    <w:rsid w:val="009C7DF2"/>
    <w:rsid w:val="009C7F98"/>
    <w:rsid w:val="009C7FE6"/>
    <w:rsid w:val="009D0072"/>
    <w:rsid w:val="009D01BE"/>
    <w:rsid w:val="009D0274"/>
    <w:rsid w:val="009D0506"/>
    <w:rsid w:val="009D0727"/>
    <w:rsid w:val="009D0748"/>
    <w:rsid w:val="009D0912"/>
    <w:rsid w:val="009D0951"/>
    <w:rsid w:val="009D09BC"/>
    <w:rsid w:val="009D09E3"/>
    <w:rsid w:val="009D0AB3"/>
    <w:rsid w:val="009D0E20"/>
    <w:rsid w:val="009D0F88"/>
    <w:rsid w:val="009D0FCD"/>
    <w:rsid w:val="009D11A1"/>
    <w:rsid w:val="009D148B"/>
    <w:rsid w:val="009D14F1"/>
    <w:rsid w:val="009D1605"/>
    <w:rsid w:val="009D1881"/>
    <w:rsid w:val="009D1942"/>
    <w:rsid w:val="009D1C08"/>
    <w:rsid w:val="009D1D87"/>
    <w:rsid w:val="009D1E97"/>
    <w:rsid w:val="009D1EE5"/>
    <w:rsid w:val="009D1FA7"/>
    <w:rsid w:val="009D2265"/>
    <w:rsid w:val="009D24B3"/>
    <w:rsid w:val="009D251C"/>
    <w:rsid w:val="009D2607"/>
    <w:rsid w:val="009D2647"/>
    <w:rsid w:val="009D274A"/>
    <w:rsid w:val="009D2C75"/>
    <w:rsid w:val="009D2DCA"/>
    <w:rsid w:val="009D2FFA"/>
    <w:rsid w:val="009D3019"/>
    <w:rsid w:val="009D3032"/>
    <w:rsid w:val="009D319D"/>
    <w:rsid w:val="009D3481"/>
    <w:rsid w:val="009D34FF"/>
    <w:rsid w:val="009D3529"/>
    <w:rsid w:val="009D35EE"/>
    <w:rsid w:val="009D36CF"/>
    <w:rsid w:val="009D38CF"/>
    <w:rsid w:val="009D3A55"/>
    <w:rsid w:val="009D3B97"/>
    <w:rsid w:val="009D3C38"/>
    <w:rsid w:val="009D3E61"/>
    <w:rsid w:val="009D43CD"/>
    <w:rsid w:val="009D452C"/>
    <w:rsid w:val="009D4555"/>
    <w:rsid w:val="009D45BF"/>
    <w:rsid w:val="009D4C58"/>
    <w:rsid w:val="009D4C87"/>
    <w:rsid w:val="009D4CE1"/>
    <w:rsid w:val="009D4F3E"/>
    <w:rsid w:val="009D4F44"/>
    <w:rsid w:val="009D4F87"/>
    <w:rsid w:val="009D4FB7"/>
    <w:rsid w:val="009D4FE3"/>
    <w:rsid w:val="009D508B"/>
    <w:rsid w:val="009D52F5"/>
    <w:rsid w:val="009D54EB"/>
    <w:rsid w:val="009D551C"/>
    <w:rsid w:val="009D56BD"/>
    <w:rsid w:val="009D57D7"/>
    <w:rsid w:val="009D58D2"/>
    <w:rsid w:val="009D5952"/>
    <w:rsid w:val="009D5969"/>
    <w:rsid w:val="009D5A1F"/>
    <w:rsid w:val="009D5D1F"/>
    <w:rsid w:val="009D5D4F"/>
    <w:rsid w:val="009D5DCA"/>
    <w:rsid w:val="009D5DE6"/>
    <w:rsid w:val="009D5E30"/>
    <w:rsid w:val="009D5E91"/>
    <w:rsid w:val="009D5F7B"/>
    <w:rsid w:val="009D5FB8"/>
    <w:rsid w:val="009D61B0"/>
    <w:rsid w:val="009D6243"/>
    <w:rsid w:val="009D6426"/>
    <w:rsid w:val="009D647F"/>
    <w:rsid w:val="009D64ED"/>
    <w:rsid w:val="009D6B69"/>
    <w:rsid w:val="009D6D55"/>
    <w:rsid w:val="009D6D99"/>
    <w:rsid w:val="009D6EF2"/>
    <w:rsid w:val="009D7001"/>
    <w:rsid w:val="009D705E"/>
    <w:rsid w:val="009D70A3"/>
    <w:rsid w:val="009D71DE"/>
    <w:rsid w:val="009D7249"/>
    <w:rsid w:val="009D746E"/>
    <w:rsid w:val="009D74BC"/>
    <w:rsid w:val="009D750F"/>
    <w:rsid w:val="009D757D"/>
    <w:rsid w:val="009D75C2"/>
    <w:rsid w:val="009D770A"/>
    <w:rsid w:val="009D784D"/>
    <w:rsid w:val="009D7980"/>
    <w:rsid w:val="009D7A2A"/>
    <w:rsid w:val="009D7D18"/>
    <w:rsid w:val="009D7E9D"/>
    <w:rsid w:val="009D7EF7"/>
    <w:rsid w:val="009E02AF"/>
    <w:rsid w:val="009E03FA"/>
    <w:rsid w:val="009E04D7"/>
    <w:rsid w:val="009E054E"/>
    <w:rsid w:val="009E08B3"/>
    <w:rsid w:val="009E0A5D"/>
    <w:rsid w:val="009E0B42"/>
    <w:rsid w:val="009E0D71"/>
    <w:rsid w:val="009E0EB6"/>
    <w:rsid w:val="009E1392"/>
    <w:rsid w:val="009E13D0"/>
    <w:rsid w:val="009E1696"/>
    <w:rsid w:val="009E17D7"/>
    <w:rsid w:val="009E1832"/>
    <w:rsid w:val="009E184B"/>
    <w:rsid w:val="009E1B42"/>
    <w:rsid w:val="009E1C68"/>
    <w:rsid w:val="009E1CAC"/>
    <w:rsid w:val="009E1F80"/>
    <w:rsid w:val="009E20BF"/>
    <w:rsid w:val="009E2410"/>
    <w:rsid w:val="009E2497"/>
    <w:rsid w:val="009E271E"/>
    <w:rsid w:val="009E272A"/>
    <w:rsid w:val="009E2821"/>
    <w:rsid w:val="009E28C3"/>
    <w:rsid w:val="009E290E"/>
    <w:rsid w:val="009E29FD"/>
    <w:rsid w:val="009E2A70"/>
    <w:rsid w:val="009E2CD5"/>
    <w:rsid w:val="009E2DA5"/>
    <w:rsid w:val="009E2E62"/>
    <w:rsid w:val="009E3648"/>
    <w:rsid w:val="009E36A5"/>
    <w:rsid w:val="009E36CC"/>
    <w:rsid w:val="009E3890"/>
    <w:rsid w:val="009E398B"/>
    <w:rsid w:val="009E39BD"/>
    <w:rsid w:val="009E39D7"/>
    <w:rsid w:val="009E3A4F"/>
    <w:rsid w:val="009E3C1C"/>
    <w:rsid w:val="009E3E0A"/>
    <w:rsid w:val="009E3EA8"/>
    <w:rsid w:val="009E404A"/>
    <w:rsid w:val="009E43EB"/>
    <w:rsid w:val="009E44BC"/>
    <w:rsid w:val="009E44C0"/>
    <w:rsid w:val="009E4555"/>
    <w:rsid w:val="009E45FC"/>
    <w:rsid w:val="009E4638"/>
    <w:rsid w:val="009E4702"/>
    <w:rsid w:val="009E488C"/>
    <w:rsid w:val="009E49B7"/>
    <w:rsid w:val="009E4FD8"/>
    <w:rsid w:val="009E526E"/>
    <w:rsid w:val="009E529E"/>
    <w:rsid w:val="009E53E1"/>
    <w:rsid w:val="009E552D"/>
    <w:rsid w:val="009E584C"/>
    <w:rsid w:val="009E593B"/>
    <w:rsid w:val="009E5F55"/>
    <w:rsid w:val="009E5FBD"/>
    <w:rsid w:val="009E60C9"/>
    <w:rsid w:val="009E614E"/>
    <w:rsid w:val="009E6426"/>
    <w:rsid w:val="009E6429"/>
    <w:rsid w:val="009E662E"/>
    <w:rsid w:val="009E66A5"/>
    <w:rsid w:val="009E66FC"/>
    <w:rsid w:val="009E6AD0"/>
    <w:rsid w:val="009E6AD4"/>
    <w:rsid w:val="009E6D7E"/>
    <w:rsid w:val="009E722E"/>
    <w:rsid w:val="009E7484"/>
    <w:rsid w:val="009E76D2"/>
    <w:rsid w:val="009E77FC"/>
    <w:rsid w:val="009E77FE"/>
    <w:rsid w:val="009E799F"/>
    <w:rsid w:val="009E7CED"/>
    <w:rsid w:val="009E7DA9"/>
    <w:rsid w:val="009F01D8"/>
    <w:rsid w:val="009F0355"/>
    <w:rsid w:val="009F05B2"/>
    <w:rsid w:val="009F0781"/>
    <w:rsid w:val="009F078F"/>
    <w:rsid w:val="009F0819"/>
    <w:rsid w:val="009F0D5E"/>
    <w:rsid w:val="009F0F0D"/>
    <w:rsid w:val="009F0FE4"/>
    <w:rsid w:val="009F1124"/>
    <w:rsid w:val="009F1377"/>
    <w:rsid w:val="009F1A54"/>
    <w:rsid w:val="009F1DD5"/>
    <w:rsid w:val="009F1DDC"/>
    <w:rsid w:val="009F1E40"/>
    <w:rsid w:val="009F2244"/>
    <w:rsid w:val="009F2520"/>
    <w:rsid w:val="009F26C0"/>
    <w:rsid w:val="009F26F0"/>
    <w:rsid w:val="009F281A"/>
    <w:rsid w:val="009F2DFB"/>
    <w:rsid w:val="009F2F79"/>
    <w:rsid w:val="009F2FE7"/>
    <w:rsid w:val="009F32C9"/>
    <w:rsid w:val="009F33F1"/>
    <w:rsid w:val="009F3434"/>
    <w:rsid w:val="009F350B"/>
    <w:rsid w:val="009F35C0"/>
    <w:rsid w:val="009F361D"/>
    <w:rsid w:val="009F382D"/>
    <w:rsid w:val="009F38E8"/>
    <w:rsid w:val="009F3993"/>
    <w:rsid w:val="009F3D54"/>
    <w:rsid w:val="009F3DB8"/>
    <w:rsid w:val="009F3F9A"/>
    <w:rsid w:val="009F4070"/>
    <w:rsid w:val="009F40F8"/>
    <w:rsid w:val="009F445F"/>
    <w:rsid w:val="009F4710"/>
    <w:rsid w:val="009F47AD"/>
    <w:rsid w:val="009F47D3"/>
    <w:rsid w:val="009F48F6"/>
    <w:rsid w:val="009F4A85"/>
    <w:rsid w:val="009F4B99"/>
    <w:rsid w:val="009F4F2E"/>
    <w:rsid w:val="009F4F6A"/>
    <w:rsid w:val="009F4FBE"/>
    <w:rsid w:val="009F50B2"/>
    <w:rsid w:val="009F5255"/>
    <w:rsid w:val="009F567E"/>
    <w:rsid w:val="009F56AE"/>
    <w:rsid w:val="009F57E9"/>
    <w:rsid w:val="009F5935"/>
    <w:rsid w:val="009F5997"/>
    <w:rsid w:val="009F5ABD"/>
    <w:rsid w:val="009F5B8F"/>
    <w:rsid w:val="009F5C32"/>
    <w:rsid w:val="009F5DC5"/>
    <w:rsid w:val="009F5DC9"/>
    <w:rsid w:val="009F6186"/>
    <w:rsid w:val="009F6387"/>
    <w:rsid w:val="009F6456"/>
    <w:rsid w:val="009F66AE"/>
    <w:rsid w:val="009F69D8"/>
    <w:rsid w:val="009F69E0"/>
    <w:rsid w:val="009F6AA3"/>
    <w:rsid w:val="009F6B0E"/>
    <w:rsid w:val="009F6BE3"/>
    <w:rsid w:val="009F6BF7"/>
    <w:rsid w:val="009F6CEA"/>
    <w:rsid w:val="009F6DAF"/>
    <w:rsid w:val="009F6FCB"/>
    <w:rsid w:val="009F745D"/>
    <w:rsid w:val="009F74C7"/>
    <w:rsid w:val="009F7606"/>
    <w:rsid w:val="009F7750"/>
    <w:rsid w:val="009F7A52"/>
    <w:rsid w:val="009F7AB1"/>
    <w:rsid w:val="009F7BB4"/>
    <w:rsid w:val="009F7DC0"/>
    <w:rsid w:val="009F7DC9"/>
    <w:rsid w:val="009F7DCA"/>
    <w:rsid w:val="009F7F9F"/>
    <w:rsid w:val="00A0055B"/>
    <w:rsid w:val="00A00614"/>
    <w:rsid w:val="00A008B2"/>
    <w:rsid w:val="00A00996"/>
    <w:rsid w:val="00A00A7B"/>
    <w:rsid w:val="00A00BE9"/>
    <w:rsid w:val="00A00BF7"/>
    <w:rsid w:val="00A00C4E"/>
    <w:rsid w:val="00A00D59"/>
    <w:rsid w:val="00A00DFA"/>
    <w:rsid w:val="00A00E7A"/>
    <w:rsid w:val="00A00F99"/>
    <w:rsid w:val="00A0112B"/>
    <w:rsid w:val="00A0122E"/>
    <w:rsid w:val="00A01295"/>
    <w:rsid w:val="00A0142E"/>
    <w:rsid w:val="00A01667"/>
    <w:rsid w:val="00A01692"/>
    <w:rsid w:val="00A01BB2"/>
    <w:rsid w:val="00A01F5A"/>
    <w:rsid w:val="00A0204C"/>
    <w:rsid w:val="00A02176"/>
    <w:rsid w:val="00A024B1"/>
    <w:rsid w:val="00A02C01"/>
    <w:rsid w:val="00A02C7F"/>
    <w:rsid w:val="00A02D9C"/>
    <w:rsid w:val="00A030BC"/>
    <w:rsid w:val="00A031A6"/>
    <w:rsid w:val="00A03247"/>
    <w:rsid w:val="00A032E9"/>
    <w:rsid w:val="00A03308"/>
    <w:rsid w:val="00A03757"/>
    <w:rsid w:val="00A03786"/>
    <w:rsid w:val="00A03868"/>
    <w:rsid w:val="00A03A0F"/>
    <w:rsid w:val="00A03B48"/>
    <w:rsid w:val="00A03C6E"/>
    <w:rsid w:val="00A03CBB"/>
    <w:rsid w:val="00A03F68"/>
    <w:rsid w:val="00A0409D"/>
    <w:rsid w:val="00A040FD"/>
    <w:rsid w:val="00A04147"/>
    <w:rsid w:val="00A0460B"/>
    <w:rsid w:val="00A04650"/>
    <w:rsid w:val="00A047A6"/>
    <w:rsid w:val="00A049B9"/>
    <w:rsid w:val="00A04A08"/>
    <w:rsid w:val="00A04A6C"/>
    <w:rsid w:val="00A04E56"/>
    <w:rsid w:val="00A05075"/>
    <w:rsid w:val="00A05313"/>
    <w:rsid w:val="00A0550C"/>
    <w:rsid w:val="00A05576"/>
    <w:rsid w:val="00A05582"/>
    <w:rsid w:val="00A055AB"/>
    <w:rsid w:val="00A0567B"/>
    <w:rsid w:val="00A0585E"/>
    <w:rsid w:val="00A05878"/>
    <w:rsid w:val="00A05B47"/>
    <w:rsid w:val="00A05E14"/>
    <w:rsid w:val="00A060E5"/>
    <w:rsid w:val="00A0610B"/>
    <w:rsid w:val="00A061FE"/>
    <w:rsid w:val="00A06538"/>
    <w:rsid w:val="00A0667A"/>
    <w:rsid w:val="00A06891"/>
    <w:rsid w:val="00A068A0"/>
    <w:rsid w:val="00A06B42"/>
    <w:rsid w:val="00A06E0A"/>
    <w:rsid w:val="00A07030"/>
    <w:rsid w:val="00A07033"/>
    <w:rsid w:val="00A0715F"/>
    <w:rsid w:val="00A07207"/>
    <w:rsid w:val="00A072A5"/>
    <w:rsid w:val="00A07583"/>
    <w:rsid w:val="00A075D5"/>
    <w:rsid w:val="00A076FF"/>
    <w:rsid w:val="00A0787B"/>
    <w:rsid w:val="00A07C02"/>
    <w:rsid w:val="00A102BB"/>
    <w:rsid w:val="00A102BC"/>
    <w:rsid w:val="00A10355"/>
    <w:rsid w:val="00A104E2"/>
    <w:rsid w:val="00A107B1"/>
    <w:rsid w:val="00A108DB"/>
    <w:rsid w:val="00A10A24"/>
    <w:rsid w:val="00A10BC6"/>
    <w:rsid w:val="00A10BCE"/>
    <w:rsid w:val="00A10F4F"/>
    <w:rsid w:val="00A110BC"/>
    <w:rsid w:val="00A1156E"/>
    <w:rsid w:val="00A115EF"/>
    <w:rsid w:val="00A119DD"/>
    <w:rsid w:val="00A11C63"/>
    <w:rsid w:val="00A11D94"/>
    <w:rsid w:val="00A11F1D"/>
    <w:rsid w:val="00A11F65"/>
    <w:rsid w:val="00A11FE9"/>
    <w:rsid w:val="00A1209D"/>
    <w:rsid w:val="00A12149"/>
    <w:rsid w:val="00A1218A"/>
    <w:rsid w:val="00A124D4"/>
    <w:rsid w:val="00A1266D"/>
    <w:rsid w:val="00A129F5"/>
    <w:rsid w:val="00A12A81"/>
    <w:rsid w:val="00A12ACA"/>
    <w:rsid w:val="00A12BB4"/>
    <w:rsid w:val="00A12CAD"/>
    <w:rsid w:val="00A12D22"/>
    <w:rsid w:val="00A12D8B"/>
    <w:rsid w:val="00A13745"/>
    <w:rsid w:val="00A13DBD"/>
    <w:rsid w:val="00A13E0E"/>
    <w:rsid w:val="00A13EB4"/>
    <w:rsid w:val="00A13F6D"/>
    <w:rsid w:val="00A140FF"/>
    <w:rsid w:val="00A143E4"/>
    <w:rsid w:val="00A1453C"/>
    <w:rsid w:val="00A145A2"/>
    <w:rsid w:val="00A147AC"/>
    <w:rsid w:val="00A147D1"/>
    <w:rsid w:val="00A14A9C"/>
    <w:rsid w:val="00A14C07"/>
    <w:rsid w:val="00A14D1C"/>
    <w:rsid w:val="00A14FB2"/>
    <w:rsid w:val="00A15244"/>
    <w:rsid w:val="00A1539F"/>
    <w:rsid w:val="00A15475"/>
    <w:rsid w:val="00A1571D"/>
    <w:rsid w:val="00A15962"/>
    <w:rsid w:val="00A159A6"/>
    <w:rsid w:val="00A15C50"/>
    <w:rsid w:val="00A15D41"/>
    <w:rsid w:val="00A15DCC"/>
    <w:rsid w:val="00A1616A"/>
    <w:rsid w:val="00A16198"/>
    <w:rsid w:val="00A16491"/>
    <w:rsid w:val="00A165D6"/>
    <w:rsid w:val="00A166AC"/>
    <w:rsid w:val="00A167F0"/>
    <w:rsid w:val="00A169B4"/>
    <w:rsid w:val="00A16E4C"/>
    <w:rsid w:val="00A16E91"/>
    <w:rsid w:val="00A16EB1"/>
    <w:rsid w:val="00A1732E"/>
    <w:rsid w:val="00A17530"/>
    <w:rsid w:val="00A17B3E"/>
    <w:rsid w:val="00A17C9C"/>
    <w:rsid w:val="00A17DEC"/>
    <w:rsid w:val="00A17E75"/>
    <w:rsid w:val="00A20015"/>
    <w:rsid w:val="00A20085"/>
    <w:rsid w:val="00A202E0"/>
    <w:rsid w:val="00A20494"/>
    <w:rsid w:val="00A20614"/>
    <w:rsid w:val="00A2067B"/>
    <w:rsid w:val="00A206F8"/>
    <w:rsid w:val="00A20946"/>
    <w:rsid w:val="00A209A7"/>
    <w:rsid w:val="00A20B9D"/>
    <w:rsid w:val="00A20E75"/>
    <w:rsid w:val="00A20F21"/>
    <w:rsid w:val="00A20F4D"/>
    <w:rsid w:val="00A20FAF"/>
    <w:rsid w:val="00A2108A"/>
    <w:rsid w:val="00A21166"/>
    <w:rsid w:val="00A211A4"/>
    <w:rsid w:val="00A211E0"/>
    <w:rsid w:val="00A2126D"/>
    <w:rsid w:val="00A21365"/>
    <w:rsid w:val="00A213FF"/>
    <w:rsid w:val="00A2174A"/>
    <w:rsid w:val="00A217C8"/>
    <w:rsid w:val="00A21BBD"/>
    <w:rsid w:val="00A21C4D"/>
    <w:rsid w:val="00A21EA5"/>
    <w:rsid w:val="00A21EEA"/>
    <w:rsid w:val="00A21EF0"/>
    <w:rsid w:val="00A21FDA"/>
    <w:rsid w:val="00A2204D"/>
    <w:rsid w:val="00A220E8"/>
    <w:rsid w:val="00A220FD"/>
    <w:rsid w:val="00A2216D"/>
    <w:rsid w:val="00A224EC"/>
    <w:rsid w:val="00A226AF"/>
    <w:rsid w:val="00A22713"/>
    <w:rsid w:val="00A22791"/>
    <w:rsid w:val="00A227F7"/>
    <w:rsid w:val="00A2280A"/>
    <w:rsid w:val="00A22894"/>
    <w:rsid w:val="00A22C78"/>
    <w:rsid w:val="00A22EB5"/>
    <w:rsid w:val="00A22EFA"/>
    <w:rsid w:val="00A22F60"/>
    <w:rsid w:val="00A22FB2"/>
    <w:rsid w:val="00A230AB"/>
    <w:rsid w:val="00A23112"/>
    <w:rsid w:val="00A23169"/>
    <w:rsid w:val="00A231EB"/>
    <w:rsid w:val="00A23228"/>
    <w:rsid w:val="00A23246"/>
    <w:rsid w:val="00A23789"/>
    <w:rsid w:val="00A237E0"/>
    <w:rsid w:val="00A239BE"/>
    <w:rsid w:val="00A23AF7"/>
    <w:rsid w:val="00A23BF2"/>
    <w:rsid w:val="00A23CE4"/>
    <w:rsid w:val="00A23D15"/>
    <w:rsid w:val="00A23F65"/>
    <w:rsid w:val="00A23F76"/>
    <w:rsid w:val="00A240AD"/>
    <w:rsid w:val="00A245FD"/>
    <w:rsid w:val="00A24608"/>
    <w:rsid w:val="00A247A1"/>
    <w:rsid w:val="00A24901"/>
    <w:rsid w:val="00A24944"/>
    <w:rsid w:val="00A249E1"/>
    <w:rsid w:val="00A24DFB"/>
    <w:rsid w:val="00A24E32"/>
    <w:rsid w:val="00A24ED5"/>
    <w:rsid w:val="00A24F57"/>
    <w:rsid w:val="00A250AB"/>
    <w:rsid w:val="00A25111"/>
    <w:rsid w:val="00A25201"/>
    <w:rsid w:val="00A25419"/>
    <w:rsid w:val="00A2542E"/>
    <w:rsid w:val="00A25532"/>
    <w:rsid w:val="00A25DAA"/>
    <w:rsid w:val="00A25FD8"/>
    <w:rsid w:val="00A25FE6"/>
    <w:rsid w:val="00A261A2"/>
    <w:rsid w:val="00A262BA"/>
    <w:rsid w:val="00A265F5"/>
    <w:rsid w:val="00A26748"/>
    <w:rsid w:val="00A26A43"/>
    <w:rsid w:val="00A26C43"/>
    <w:rsid w:val="00A27226"/>
    <w:rsid w:val="00A2735F"/>
    <w:rsid w:val="00A273F2"/>
    <w:rsid w:val="00A27706"/>
    <w:rsid w:val="00A27722"/>
    <w:rsid w:val="00A2778D"/>
    <w:rsid w:val="00A277D1"/>
    <w:rsid w:val="00A277F8"/>
    <w:rsid w:val="00A2784C"/>
    <w:rsid w:val="00A2786E"/>
    <w:rsid w:val="00A27A73"/>
    <w:rsid w:val="00A27D2D"/>
    <w:rsid w:val="00A27DEE"/>
    <w:rsid w:val="00A27EBF"/>
    <w:rsid w:val="00A30097"/>
    <w:rsid w:val="00A30116"/>
    <w:rsid w:val="00A30227"/>
    <w:rsid w:val="00A3049E"/>
    <w:rsid w:val="00A304D3"/>
    <w:rsid w:val="00A30541"/>
    <w:rsid w:val="00A30733"/>
    <w:rsid w:val="00A307FA"/>
    <w:rsid w:val="00A309DA"/>
    <w:rsid w:val="00A30A5A"/>
    <w:rsid w:val="00A30CE6"/>
    <w:rsid w:val="00A30E00"/>
    <w:rsid w:val="00A30E03"/>
    <w:rsid w:val="00A3110D"/>
    <w:rsid w:val="00A31238"/>
    <w:rsid w:val="00A3131F"/>
    <w:rsid w:val="00A31448"/>
    <w:rsid w:val="00A3154E"/>
    <w:rsid w:val="00A31571"/>
    <w:rsid w:val="00A315A7"/>
    <w:rsid w:val="00A3178D"/>
    <w:rsid w:val="00A3182A"/>
    <w:rsid w:val="00A3192F"/>
    <w:rsid w:val="00A31BB2"/>
    <w:rsid w:val="00A31C94"/>
    <w:rsid w:val="00A31D5D"/>
    <w:rsid w:val="00A31DD7"/>
    <w:rsid w:val="00A31E95"/>
    <w:rsid w:val="00A3201A"/>
    <w:rsid w:val="00A321BC"/>
    <w:rsid w:val="00A322F6"/>
    <w:rsid w:val="00A32A49"/>
    <w:rsid w:val="00A32ABB"/>
    <w:rsid w:val="00A32EEB"/>
    <w:rsid w:val="00A32EFD"/>
    <w:rsid w:val="00A33076"/>
    <w:rsid w:val="00A33150"/>
    <w:rsid w:val="00A3321A"/>
    <w:rsid w:val="00A3323A"/>
    <w:rsid w:val="00A33467"/>
    <w:rsid w:val="00A337CF"/>
    <w:rsid w:val="00A33853"/>
    <w:rsid w:val="00A339CC"/>
    <w:rsid w:val="00A33B07"/>
    <w:rsid w:val="00A33BBA"/>
    <w:rsid w:val="00A33BCB"/>
    <w:rsid w:val="00A33BCF"/>
    <w:rsid w:val="00A33D86"/>
    <w:rsid w:val="00A33F82"/>
    <w:rsid w:val="00A33FCE"/>
    <w:rsid w:val="00A34126"/>
    <w:rsid w:val="00A343D6"/>
    <w:rsid w:val="00A344DC"/>
    <w:rsid w:val="00A346E6"/>
    <w:rsid w:val="00A3488E"/>
    <w:rsid w:val="00A34912"/>
    <w:rsid w:val="00A34B4D"/>
    <w:rsid w:val="00A34D50"/>
    <w:rsid w:val="00A3507B"/>
    <w:rsid w:val="00A350A0"/>
    <w:rsid w:val="00A353CD"/>
    <w:rsid w:val="00A35446"/>
    <w:rsid w:val="00A355C9"/>
    <w:rsid w:val="00A355F2"/>
    <w:rsid w:val="00A355FA"/>
    <w:rsid w:val="00A356A5"/>
    <w:rsid w:val="00A3573F"/>
    <w:rsid w:val="00A3576F"/>
    <w:rsid w:val="00A3588F"/>
    <w:rsid w:val="00A35948"/>
    <w:rsid w:val="00A35989"/>
    <w:rsid w:val="00A35AA6"/>
    <w:rsid w:val="00A35BA6"/>
    <w:rsid w:val="00A35CE9"/>
    <w:rsid w:val="00A35D53"/>
    <w:rsid w:val="00A35F8A"/>
    <w:rsid w:val="00A366DB"/>
    <w:rsid w:val="00A36769"/>
    <w:rsid w:val="00A367BF"/>
    <w:rsid w:val="00A367D3"/>
    <w:rsid w:val="00A36907"/>
    <w:rsid w:val="00A3693F"/>
    <w:rsid w:val="00A371C2"/>
    <w:rsid w:val="00A374CE"/>
    <w:rsid w:val="00A375A4"/>
    <w:rsid w:val="00A375CE"/>
    <w:rsid w:val="00A37601"/>
    <w:rsid w:val="00A37650"/>
    <w:rsid w:val="00A37A46"/>
    <w:rsid w:val="00A37B54"/>
    <w:rsid w:val="00A37BD5"/>
    <w:rsid w:val="00A37D8A"/>
    <w:rsid w:val="00A4032E"/>
    <w:rsid w:val="00A4052B"/>
    <w:rsid w:val="00A4066F"/>
    <w:rsid w:val="00A406C5"/>
    <w:rsid w:val="00A407EB"/>
    <w:rsid w:val="00A40918"/>
    <w:rsid w:val="00A40919"/>
    <w:rsid w:val="00A4095C"/>
    <w:rsid w:val="00A40D96"/>
    <w:rsid w:val="00A40EE2"/>
    <w:rsid w:val="00A41248"/>
    <w:rsid w:val="00A413CE"/>
    <w:rsid w:val="00A41814"/>
    <w:rsid w:val="00A41843"/>
    <w:rsid w:val="00A41858"/>
    <w:rsid w:val="00A418A5"/>
    <w:rsid w:val="00A418AF"/>
    <w:rsid w:val="00A41B09"/>
    <w:rsid w:val="00A41C7A"/>
    <w:rsid w:val="00A41ECC"/>
    <w:rsid w:val="00A41F34"/>
    <w:rsid w:val="00A41F45"/>
    <w:rsid w:val="00A42014"/>
    <w:rsid w:val="00A42106"/>
    <w:rsid w:val="00A4221E"/>
    <w:rsid w:val="00A42976"/>
    <w:rsid w:val="00A42A27"/>
    <w:rsid w:val="00A42C35"/>
    <w:rsid w:val="00A42C60"/>
    <w:rsid w:val="00A42CC1"/>
    <w:rsid w:val="00A42E90"/>
    <w:rsid w:val="00A42F69"/>
    <w:rsid w:val="00A42FA8"/>
    <w:rsid w:val="00A430BB"/>
    <w:rsid w:val="00A432BE"/>
    <w:rsid w:val="00A434E9"/>
    <w:rsid w:val="00A43566"/>
    <w:rsid w:val="00A435F4"/>
    <w:rsid w:val="00A436AF"/>
    <w:rsid w:val="00A437FC"/>
    <w:rsid w:val="00A439D1"/>
    <w:rsid w:val="00A43D20"/>
    <w:rsid w:val="00A43D5B"/>
    <w:rsid w:val="00A44075"/>
    <w:rsid w:val="00A4428C"/>
    <w:rsid w:val="00A44379"/>
    <w:rsid w:val="00A443DF"/>
    <w:rsid w:val="00A445B2"/>
    <w:rsid w:val="00A44802"/>
    <w:rsid w:val="00A448F2"/>
    <w:rsid w:val="00A44C26"/>
    <w:rsid w:val="00A44D89"/>
    <w:rsid w:val="00A44DBE"/>
    <w:rsid w:val="00A45008"/>
    <w:rsid w:val="00A45305"/>
    <w:rsid w:val="00A4539D"/>
    <w:rsid w:val="00A45600"/>
    <w:rsid w:val="00A456ED"/>
    <w:rsid w:val="00A456EE"/>
    <w:rsid w:val="00A45732"/>
    <w:rsid w:val="00A45937"/>
    <w:rsid w:val="00A459B5"/>
    <w:rsid w:val="00A45B00"/>
    <w:rsid w:val="00A45D36"/>
    <w:rsid w:val="00A45F9B"/>
    <w:rsid w:val="00A4607B"/>
    <w:rsid w:val="00A46137"/>
    <w:rsid w:val="00A463EE"/>
    <w:rsid w:val="00A464F0"/>
    <w:rsid w:val="00A4673B"/>
    <w:rsid w:val="00A46AAD"/>
    <w:rsid w:val="00A46D6B"/>
    <w:rsid w:val="00A46EF6"/>
    <w:rsid w:val="00A46F73"/>
    <w:rsid w:val="00A46FFC"/>
    <w:rsid w:val="00A4706C"/>
    <w:rsid w:val="00A470F8"/>
    <w:rsid w:val="00A472F2"/>
    <w:rsid w:val="00A4735C"/>
    <w:rsid w:val="00A476AE"/>
    <w:rsid w:val="00A477A7"/>
    <w:rsid w:val="00A4786A"/>
    <w:rsid w:val="00A47BA3"/>
    <w:rsid w:val="00A47D24"/>
    <w:rsid w:val="00A5020B"/>
    <w:rsid w:val="00A503DD"/>
    <w:rsid w:val="00A505FC"/>
    <w:rsid w:val="00A50690"/>
    <w:rsid w:val="00A50872"/>
    <w:rsid w:val="00A50B88"/>
    <w:rsid w:val="00A50CA5"/>
    <w:rsid w:val="00A50E37"/>
    <w:rsid w:val="00A50FCF"/>
    <w:rsid w:val="00A51072"/>
    <w:rsid w:val="00A514A9"/>
    <w:rsid w:val="00A514DE"/>
    <w:rsid w:val="00A51A25"/>
    <w:rsid w:val="00A51A92"/>
    <w:rsid w:val="00A51AEA"/>
    <w:rsid w:val="00A51B8C"/>
    <w:rsid w:val="00A51C25"/>
    <w:rsid w:val="00A51CA6"/>
    <w:rsid w:val="00A51D3E"/>
    <w:rsid w:val="00A51ED2"/>
    <w:rsid w:val="00A51F59"/>
    <w:rsid w:val="00A52018"/>
    <w:rsid w:val="00A5208C"/>
    <w:rsid w:val="00A521E7"/>
    <w:rsid w:val="00A52396"/>
    <w:rsid w:val="00A52411"/>
    <w:rsid w:val="00A525F0"/>
    <w:rsid w:val="00A52670"/>
    <w:rsid w:val="00A52763"/>
    <w:rsid w:val="00A52858"/>
    <w:rsid w:val="00A528C7"/>
    <w:rsid w:val="00A5298C"/>
    <w:rsid w:val="00A52A1A"/>
    <w:rsid w:val="00A52D0A"/>
    <w:rsid w:val="00A5317C"/>
    <w:rsid w:val="00A53302"/>
    <w:rsid w:val="00A533FA"/>
    <w:rsid w:val="00A534AD"/>
    <w:rsid w:val="00A534DD"/>
    <w:rsid w:val="00A53576"/>
    <w:rsid w:val="00A535E3"/>
    <w:rsid w:val="00A536BE"/>
    <w:rsid w:val="00A53825"/>
    <w:rsid w:val="00A53BF7"/>
    <w:rsid w:val="00A53C9B"/>
    <w:rsid w:val="00A53DEA"/>
    <w:rsid w:val="00A53EAF"/>
    <w:rsid w:val="00A53F60"/>
    <w:rsid w:val="00A5408D"/>
    <w:rsid w:val="00A54A51"/>
    <w:rsid w:val="00A54B82"/>
    <w:rsid w:val="00A54CCF"/>
    <w:rsid w:val="00A54D08"/>
    <w:rsid w:val="00A54E28"/>
    <w:rsid w:val="00A54E6A"/>
    <w:rsid w:val="00A54ED1"/>
    <w:rsid w:val="00A5513E"/>
    <w:rsid w:val="00A55A63"/>
    <w:rsid w:val="00A55BD4"/>
    <w:rsid w:val="00A55DA5"/>
    <w:rsid w:val="00A55ECD"/>
    <w:rsid w:val="00A55F60"/>
    <w:rsid w:val="00A5609E"/>
    <w:rsid w:val="00A565C9"/>
    <w:rsid w:val="00A56639"/>
    <w:rsid w:val="00A566B7"/>
    <w:rsid w:val="00A56A7D"/>
    <w:rsid w:val="00A56BC4"/>
    <w:rsid w:val="00A56E9A"/>
    <w:rsid w:val="00A56EB8"/>
    <w:rsid w:val="00A56F86"/>
    <w:rsid w:val="00A56FA0"/>
    <w:rsid w:val="00A5722C"/>
    <w:rsid w:val="00A57244"/>
    <w:rsid w:val="00A57331"/>
    <w:rsid w:val="00A57379"/>
    <w:rsid w:val="00A574A2"/>
    <w:rsid w:val="00A574B7"/>
    <w:rsid w:val="00A57565"/>
    <w:rsid w:val="00A5784F"/>
    <w:rsid w:val="00A57B75"/>
    <w:rsid w:val="00A57DF8"/>
    <w:rsid w:val="00A57F7A"/>
    <w:rsid w:val="00A6002F"/>
    <w:rsid w:val="00A60150"/>
    <w:rsid w:val="00A603DE"/>
    <w:rsid w:val="00A60487"/>
    <w:rsid w:val="00A606AA"/>
    <w:rsid w:val="00A60A09"/>
    <w:rsid w:val="00A60AF2"/>
    <w:rsid w:val="00A60B1C"/>
    <w:rsid w:val="00A60C5D"/>
    <w:rsid w:val="00A60DDD"/>
    <w:rsid w:val="00A61038"/>
    <w:rsid w:val="00A61214"/>
    <w:rsid w:val="00A61381"/>
    <w:rsid w:val="00A614CE"/>
    <w:rsid w:val="00A61594"/>
    <w:rsid w:val="00A61674"/>
    <w:rsid w:val="00A61694"/>
    <w:rsid w:val="00A6176A"/>
    <w:rsid w:val="00A61851"/>
    <w:rsid w:val="00A61A77"/>
    <w:rsid w:val="00A61E00"/>
    <w:rsid w:val="00A61E43"/>
    <w:rsid w:val="00A61EE9"/>
    <w:rsid w:val="00A62087"/>
    <w:rsid w:val="00A621FE"/>
    <w:rsid w:val="00A62237"/>
    <w:rsid w:val="00A6230A"/>
    <w:rsid w:val="00A6232F"/>
    <w:rsid w:val="00A62762"/>
    <w:rsid w:val="00A6276B"/>
    <w:rsid w:val="00A62896"/>
    <w:rsid w:val="00A6290F"/>
    <w:rsid w:val="00A62A68"/>
    <w:rsid w:val="00A62B42"/>
    <w:rsid w:val="00A62D36"/>
    <w:rsid w:val="00A62D51"/>
    <w:rsid w:val="00A62F63"/>
    <w:rsid w:val="00A62FE4"/>
    <w:rsid w:val="00A63024"/>
    <w:rsid w:val="00A6315A"/>
    <w:rsid w:val="00A63466"/>
    <w:rsid w:val="00A6358B"/>
    <w:rsid w:val="00A637E3"/>
    <w:rsid w:val="00A638F3"/>
    <w:rsid w:val="00A63FF6"/>
    <w:rsid w:val="00A640D0"/>
    <w:rsid w:val="00A64298"/>
    <w:rsid w:val="00A64329"/>
    <w:rsid w:val="00A6436F"/>
    <w:rsid w:val="00A6474D"/>
    <w:rsid w:val="00A64760"/>
    <w:rsid w:val="00A648B4"/>
    <w:rsid w:val="00A64BB1"/>
    <w:rsid w:val="00A64BF5"/>
    <w:rsid w:val="00A64CCB"/>
    <w:rsid w:val="00A65152"/>
    <w:rsid w:val="00A65177"/>
    <w:rsid w:val="00A651DE"/>
    <w:rsid w:val="00A65256"/>
    <w:rsid w:val="00A652CF"/>
    <w:rsid w:val="00A653A9"/>
    <w:rsid w:val="00A653B7"/>
    <w:rsid w:val="00A653BB"/>
    <w:rsid w:val="00A6571D"/>
    <w:rsid w:val="00A65770"/>
    <w:rsid w:val="00A659D2"/>
    <w:rsid w:val="00A65A56"/>
    <w:rsid w:val="00A65CF2"/>
    <w:rsid w:val="00A65F60"/>
    <w:rsid w:val="00A66172"/>
    <w:rsid w:val="00A66433"/>
    <w:rsid w:val="00A6667A"/>
    <w:rsid w:val="00A668DA"/>
    <w:rsid w:val="00A66986"/>
    <w:rsid w:val="00A66AD7"/>
    <w:rsid w:val="00A66B00"/>
    <w:rsid w:val="00A66B60"/>
    <w:rsid w:val="00A66B71"/>
    <w:rsid w:val="00A66E7E"/>
    <w:rsid w:val="00A66E88"/>
    <w:rsid w:val="00A670B2"/>
    <w:rsid w:val="00A67401"/>
    <w:rsid w:val="00A676EA"/>
    <w:rsid w:val="00A67712"/>
    <w:rsid w:val="00A67BBF"/>
    <w:rsid w:val="00A67E27"/>
    <w:rsid w:val="00A67F5E"/>
    <w:rsid w:val="00A67FF1"/>
    <w:rsid w:val="00A70669"/>
    <w:rsid w:val="00A70964"/>
    <w:rsid w:val="00A70977"/>
    <w:rsid w:val="00A70D1D"/>
    <w:rsid w:val="00A70DAC"/>
    <w:rsid w:val="00A70DAD"/>
    <w:rsid w:val="00A71042"/>
    <w:rsid w:val="00A71698"/>
    <w:rsid w:val="00A717A9"/>
    <w:rsid w:val="00A717D9"/>
    <w:rsid w:val="00A71830"/>
    <w:rsid w:val="00A71862"/>
    <w:rsid w:val="00A7189E"/>
    <w:rsid w:val="00A718DC"/>
    <w:rsid w:val="00A71B7A"/>
    <w:rsid w:val="00A71C00"/>
    <w:rsid w:val="00A71DDC"/>
    <w:rsid w:val="00A720DE"/>
    <w:rsid w:val="00A72254"/>
    <w:rsid w:val="00A724F0"/>
    <w:rsid w:val="00A72502"/>
    <w:rsid w:val="00A7251F"/>
    <w:rsid w:val="00A725F9"/>
    <w:rsid w:val="00A729E1"/>
    <w:rsid w:val="00A72A6F"/>
    <w:rsid w:val="00A72AA7"/>
    <w:rsid w:val="00A72AD0"/>
    <w:rsid w:val="00A72BB1"/>
    <w:rsid w:val="00A72CD9"/>
    <w:rsid w:val="00A730EB"/>
    <w:rsid w:val="00A7322F"/>
    <w:rsid w:val="00A733C7"/>
    <w:rsid w:val="00A7363E"/>
    <w:rsid w:val="00A736C5"/>
    <w:rsid w:val="00A73829"/>
    <w:rsid w:val="00A73840"/>
    <w:rsid w:val="00A73A35"/>
    <w:rsid w:val="00A73A62"/>
    <w:rsid w:val="00A73B2D"/>
    <w:rsid w:val="00A73BDB"/>
    <w:rsid w:val="00A73CD5"/>
    <w:rsid w:val="00A73D2D"/>
    <w:rsid w:val="00A73D7B"/>
    <w:rsid w:val="00A73DD0"/>
    <w:rsid w:val="00A740AB"/>
    <w:rsid w:val="00A74234"/>
    <w:rsid w:val="00A742A8"/>
    <w:rsid w:val="00A74442"/>
    <w:rsid w:val="00A744A0"/>
    <w:rsid w:val="00A746B5"/>
    <w:rsid w:val="00A7489B"/>
    <w:rsid w:val="00A74911"/>
    <w:rsid w:val="00A74981"/>
    <w:rsid w:val="00A74A6C"/>
    <w:rsid w:val="00A74DD2"/>
    <w:rsid w:val="00A74FFE"/>
    <w:rsid w:val="00A75014"/>
    <w:rsid w:val="00A75077"/>
    <w:rsid w:val="00A75082"/>
    <w:rsid w:val="00A7528E"/>
    <w:rsid w:val="00A7559E"/>
    <w:rsid w:val="00A75AB7"/>
    <w:rsid w:val="00A75E06"/>
    <w:rsid w:val="00A75E84"/>
    <w:rsid w:val="00A75FF2"/>
    <w:rsid w:val="00A768F6"/>
    <w:rsid w:val="00A76B63"/>
    <w:rsid w:val="00A76BE7"/>
    <w:rsid w:val="00A76D7D"/>
    <w:rsid w:val="00A76D80"/>
    <w:rsid w:val="00A76DE5"/>
    <w:rsid w:val="00A76F4A"/>
    <w:rsid w:val="00A76FA8"/>
    <w:rsid w:val="00A771E5"/>
    <w:rsid w:val="00A773C5"/>
    <w:rsid w:val="00A77831"/>
    <w:rsid w:val="00A77835"/>
    <w:rsid w:val="00A778C0"/>
    <w:rsid w:val="00A77DCE"/>
    <w:rsid w:val="00A77E61"/>
    <w:rsid w:val="00A80288"/>
    <w:rsid w:val="00A80373"/>
    <w:rsid w:val="00A80485"/>
    <w:rsid w:val="00A80703"/>
    <w:rsid w:val="00A80975"/>
    <w:rsid w:val="00A8097D"/>
    <w:rsid w:val="00A80B06"/>
    <w:rsid w:val="00A80CDA"/>
    <w:rsid w:val="00A80ED4"/>
    <w:rsid w:val="00A80F1A"/>
    <w:rsid w:val="00A812D8"/>
    <w:rsid w:val="00A8153D"/>
    <w:rsid w:val="00A81581"/>
    <w:rsid w:val="00A81669"/>
    <w:rsid w:val="00A8171A"/>
    <w:rsid w:val="00A817FA"/>
    <w:rsid w:val="00A818A8"/>
    <w:rsid w:val="00A81AD3"/>
    <w:rsid w:val="00A81CB0"/>
    <w:rsid w:val="00A81D27"/>
    <w:rsid w:val="00A81DC3"/>
    <w:rsid w:val="00A81E79"/>
    <w:rsid w:val="00A81EF8"/>
    <w:rsid w:val="00A81F60"/>
    <w:rsid w:val="00A8200F"/>
    <w:rsid w:val="00A82134"/>
    <w:rsid w:val="00A82387"/>
    <w:rsid w:val="00A823CF"/>
    <w:rsid w:val="00A8271D"/>
    <w:rsid w:val="00A8289E"/>
    <w:rsid w:val="00A828A6"/>
    <w:rsid w:val="00A829BE"/>
    <w:rsid w:val="00A82A33"/>
    <w:rsid w:val="00A82EB6"/>
    <w:rsid w:val="00A82F50"/>
    <w:rsid w:val="00A83563"/>
    <w:rsid w:val="00A835CB"/>
    <w:rsid w:val="00A836A7"/>
    <w:rsid w:val="00A83778"/>
    <w:rsid w:val="00A83828"/>
    <w:rsid w:val="00A83864"/>
    <w:rsid w:val="00A838C0"/>
    <w:rsid w:val="00A83B15"/>
    <w:rsid w:val="00A83B1D"/>
    <w:rsid w:val="00A83BAB"/>
    <w:rsid w:val="00A83C7D"/>
    <w:rsid w:val="00A83CBC"/>
    <w:rsid w:val="00A83E3A"/>
    <w:rsid w:val="00A84243"/>
    <w:rsid w:val="00A843F2"/>
    <w:rsid w:val="00A844B6"/>
    <w:rsid w:val="00A846C5"/>
    <w:rsid w:val="00A847DA"/>
    <w:rsid w:val="00A84901"/>
    <w:rsid w:val="00A84C50"/>
    <w:rsid w:val="00A84CF0"/>
    <w:rsid w:val="00A84E86"/>
    <w:rsid w:val="00A84FF2"/>
    <w:rsid w:val="00A8501D"/>
    <w:rsid w:val="00A851D4"/>
    <w:rsid w:val="00A853F6"/>
    <w:rsid w:val="00A85466"/>
    <w:rsid w:val="00A8573F"/>
    <w:rsid w:val="00A85824"/>
    <w:rsid w:val="00A85858"/>
    <w:rsid w:val="00A85912"/>
    <w:rsid w:val="00A85AA4"/>
    <w:rsid w:val="00A85D81"/>
    <w:rsid w:val="00A85F0C"/>
    <w:rsid w:val="00A86394"/>
    <w:rsid w:val="00A86479"/>
    <w:rsid w:val="00A86559"/>
    <w:rsid w:val="00A865AB"/>
    <w:rsid w:val="00A867D0"/>
    <w:rsid w:val="00A8686F"/>
    <w:rsid w:val="00A86AFD"/>
    <w:rsid w:val="00A86BC4"/>
    <w:rsid w:val="00A86D15"/>
    <w:rsid w:val="00A86DC0"/>
    <w:rsid w:val="00A86EF1"/>
    <w:rsid w:val="00A87022"/>
    <w:rsid w:val="00A870C7"/>
    <w:rsid w:val="00A8710D"/>
    <w:rsid w:val="00A871CD"/>
    <w:rsid w:val="00A87245"/>
    <w:rsid w:val="00A87270"/>
    <w:rsid w:val="00A872D3"/>
    <w:rsid w:val="00A87482"/>
    <w:rsid w:val="00A874FF"/>
    <w:rsid w:val="00A877AC"/>
    <w:rsid w:val="00A879A7"/>
    <w:rsid w:val="00A87B42"/>
    <w:rsid w:val="00A87E04"/>
    <w:rsid w:val="00A90159"/>
    <w:rsid w:val="00A90389"/>
    <w:rsid w:val="00A90396"/>
    <w:rsid w:val="00A90662"/>
    <w:rsid w:val="00A90765"/>
    <w:rsid w:val="00A909B7"/>
    <w:rsid w:val="00A909D6"/>
    <w:rsid w:val="00A90B67"/>
    <w:rsid w:val="00A90C36"/>
    <w:rsid w:val="00A910A9"/>
    <w:rsid w:val="00A913E5"/>
    <w:rsid w:val="00A918E1"/>
    <w:rsid w:val="00A91A08"/>
    <w:rsid w:val="00A91BA9"/>
    <w:rsid w:val="00A91D6E"/>
    <w:rsid w:val="00A91E6D"/>
    <w:rsid w:val="00A91F92"/>
    <w:rsid w:val="00A9218D"/>
    <w:rsid w:val="00A92236"/>
    <w:rsid w:val="00A92254"/>
    <w:rsid w:val="00A922DA"/>
    <w:rsid w:val="00A924D3"/>
    <w:rsid w:val="00A92521"/>
    <w:rsid w:val="00A9272F"/>
    <w:rsid w:val="00A927B9"/>
    <w:rsid w:val="00A9290C"/>
    <w:rsid w:val="00A92931"/>
    <w:rsid w:val="00A92A68"/>
    <w:rsid w:val="00A92EE4"/>
    <w:rsid w:val="00A93081"/>
    <w:rsid w:val="00A933E5"/>
    <w:rsid w:val="00A93453"/>
    <w:rsid w:val="00A935B6"/>
    <w:rsid w:val="00A935EA"/>
    <w:rsid w:val="00A93CB1"/>
    <w:rsid w:val="00A93CB4"/>
    <w:rsid w:val="00A93E10"/>
    <w:rsid w:val="00A945F3"/>
    <w:rsid w:val="00A9461A"/>
    <w:rsid w:val="00A94657"/>
    <w:rsid w:val="00A94922"/>
    <w:rsid w:val="00A94999"/>
    <w:rsid w:val="00A94AA2"/>
    <w:rsid w:val="00A94E86"/>
    <w:rsid w:val="00A94EB1"/>
    <w:rsid w:val="00A94F44"/>
    <w:rsid w:val="00A9500D"/>
    <w:rsid w:val="00A9515D"/>
    <w:rsid w:val="00A9558D"/>
    <w:rsid w:val="00A9569A"/>
    <w:rsid w:val="00A9592A"/>
    <w:rsid w:val="00A95941"/>
    <w:rsid w:val="00A95C1C"/>
    <w:rsid w:val="00A95D5D"/>
    <w:rsid w:val="00A95E1E"/>
    <w:rsid w:val="00A95EA4"/>
    <w:rsid w:val="00A95FDB"/>
    <w:rsid w:val="00A96057"/>
    <w:rsid w:val="00A960AC"/>
    <w:rsid w:val="00A96172"/>
    <w:rsid w:val="00A96220"/>
    <w:rsid w:val="00A96366"/>
    <w:rsid w:val="00A96481"/>
    <w:rsid w:val="00A96793"/>
    <w:rsid w:val="00A967D7"/>
    <w:rsid w:val="00A96851"/>
    <w:rsid w:val="00A96B31"/>
    <w:rsid w:val="00A96C5B"/>
    <w:rsid w:val="00A96C81"/>
    <w:rsid w:val="00A96E14"/>
    <w:rsid w:val="00A96E30"/>
    <w:rsid w:val="00A96E7B"/>
    <w:rsid w:val="00A96F31"/>
    <w:rsid w:val="00A96F72"/>
    <w:rsid w:val="00A96FA1"/>
    <w:rsid w:val="00A971EA"/>
    <w:rsid w:val="00A97510"/>
    <w:rsid w:val="00A9766E"/>
    <w:rsid w:val="00A97691"/>
    <w:rsid w:val="00A976CE"/>
    <w:rsid w:val="00A978C7"/>
    <w:rsid w:val="00A97913"/>
    <w:rsid w:val="00A97A8C"/>
    <w:rsid w:val="00A97BAE"/>
    <w:rsid w:val="00A97D97"/>
    <w:rsid w:val="00A97FB8"/>
    <w:rsid w:val="00A9A000"/>
    <w:rsid w:val="00A9E5A0"/>
    <w:rsid w:val="00AA00F7"/>
    <w:rsid w:val="00AA018B"/>
    <w:rsid w:val="00AA025D"/>
    <w:rsid w:val="00AA04D9"/>
    <w:rsid w:val="00AA0B12"/>
    <w:rsid w:val="00AA0ED9"/>
    <w:rsid w:val="00AA0F20"/>
    <w:rsid w:val="00AA0FB8"/>
    <w:rsid w:val="00AA1214"/>
    <w:rsid w:val="00AA1266"/>
    <w:rsid w:val="00AA1272"/>
    <w:rsid w:val="00AA15C0"/>
    <w:rsid w:val="00AA172C"/>
    <w:rsid w:val="00AA1875"/>
    <w:rsid w:val="00AA1959"/>
    <w:rsid w:val="00AA1DFD"/>
    <w:rsid w:val="00AA1E6F"/>
    <w:rsid w:val="00AA1F4B"/>
    <w:rsid w:val="00AA1F55"/>
    <w:rsid w:val="00AA2272"/>
    <w:rsid w:val="00AA2386"/>
    <w:rsid w:val="00AA251C"/>
    <w:rsid w:val="00AA266B"/>
    <w:rsid w:val="00AA2675"/>
    <w:rsid w:val="00AA27AD"/>
    <w:rsid w:val="00AA2863"/>
    <w:rsid w:val="00AA287F"/>
    <w:rsid w:val="00AA2927"/>
    <w:rsid w:val="00AA2A7F"/>
    <w:rsid w:val="00AA2A87"/>
    <w:rsid w:val="00AA2AB9"/>
    <w:rsid w:val="00AA2C8C"/>
    <w:rsid w:val="00AA2D76"/>
    <w:rsid w:val="00AA2E9E"/>
    <w:rsid w:val="00AA2F25"/>
    <w:rsid w:val="00AA2FCE"/>
    <w:rsid w:val="00AA30D0"/>
    <w:rsid w:val="00AA30E8"/>
    <w:rsid w:val="00AA3312"/>
    <w:rsid w:val="00AA3489"/>
    <w:rsid w:val="00AA3535"/>
    <w:rsid w:val="00AA355A"/>
    <w:rsid w:val="00AA356D"/>
    <w:rsid w:val="00AA35D1"/>
    <w:rsid w:val="00AA3730"/>
    <w:rsid w:val="00AA3775"/>
    <w:rsid w:val="00AA378F"/>
    <w:rsid w:val="00AA37F3"/>
    <w:rsid w:val="00AA3AB8"/>
    <w:rsid w:val="00AA3C95"/>
    <w:rsid w:val="00AA3E4F"/>
    <w:rsid w:val="00AA3EA5"/>
    <w:rsid w:val="00AA3EF9"/>
    <w:rsid w:val="00AA3FE5"/>
    <w:rsid w:val="00AA4186"/>
    <w:rsid w:val="00AA42A9"/>
    <w:rsid w:val="00AA4563"/>
    <w:rsid w:val="00AA47C1"/>
    <w:rsid w:val="00AA480F"/>
    <w:rsid w:val="00AA4BA2"/>
    <w:rsid w:val="00AA4C0B"/>
    <w:rsid w:val="00AA4C68"/>
    <w:rsid w:val="00AA4C89"/>
    <w:rsid w:val="00AA4D35"/>
    <w:rsid w:val="00AA5136"/>
    <w:rsid w:val="00AA5288"/>
    <w:rsid w:val="00AA54E3"/>
    <w:rsid w:val="00AA5680"/>
    <w:rsid w:val="00AA5833"/>
    <w:rsid w:val="00AA59F2"/>
    <w:rsid w:val="00AA6200"/>
    <w:rsid w:val="00AA6273"/>
    <w:rsid w:val="00AA62D9"/>
    <w:rsid w:val="00AA6560"/>
    <w:rsid w:val="00AA67E3"/>
    <w:rsid w:val="00AA68B7"/>
    <w:rsid w:val="00AA6908"/>
    <w:rsid w:val="00AA6963"/>
    <w:rsid w:val="00AA69F8"/>
    <w:rsid w:val="00AA69FB"/>
    <w:rsid w:val="00AA70F8"/>
    <w:rsid w:val="00AA710E"/>
    <w:rsid w:val="00AA7247"/>
    <w:rsid w:val="00AA72E0"/>
    <w:rsid w:val="00AA733A"/>
    <w:rsid w:val="00AA7373"/>
    <w:rsid w:val="00AA76E7"/>
    <w:rsid w:val="00AA7AF5"/>
    <w:rsid w:val="00AA7C8F"/>
    <w:rsid w:val="00AA7D3E"/>
    <w:rsid w:val="00AB00AB"/>
    <w:rsid w:val="00AB021F"/>
    <w:rsid w:val="00AB03AC"/>
    <w:rsid w:val="00AB04DF"/>
    <w:rsid w:val="00AB06B6"/>
    <w:rsid w:val="00AB07BB"/>
    <w:rsid w:val="00AB07FE"/>
    <w:rsid w:val="00AB085A"/>
    <w:rsid w:val="00AB08CC"/>
    <w:rsid w:val="00AB093B"/>
    <w:rsid w:val="00AB0C62"/>
    <w:rsid w:val="00AB0CA8"/>
    <w:rsid w:val="00AB0CCE"/>
    <w:rsid w:val="00AB0D03"/>
    <w:rsid w:val="00AB0D92"/>
    <w:rsid w:val="00AB1335"/>
    <w:rsid w:val="00AB14BB"/>
    <w:rsid w:val="00AB150A"/>
    <w:rsid w:val="00AB17DD"/>
    <w:rsid w:val="00AB1A24"/>
    <w:rsid w:val="00AB1DD3"/>
    <w:rsid w:val="00AB2060"/>
    <w:rsid w:val="00AB2066"/>
    <w:rsid w:val="00AB2283"/>
    <w:rsid w:val="00AB24D8"/>
    <w:rsid w:val="00AB265C"/>
    <w:rsid w:val="00AB26D7"/>
    <w:rsid w:val="00AB275E"/>
    <w:rsid w:val="00AB27CC"/>
    <w:rsid w:val="00AB29FB"/>
    <w:rsid w:val="00AB2A84"/>
    <w:rsid w:val="00AB2B02"/>
    <w:rsid w:val="00AB2BFA"/>
    <w:rsid w:val="00AB2C01"/>
    <w:rsid w:val="00AB2DA5"/>
    <w:rsid w:val="00AB3472"/>
    <w:rsid w:val="00AB34E7"/>
    <w:rsid w:val="00AB362F"/>
    <w:rsid w:val="00AB3664"/>
    <w:rsid w:val="00AB37E5"/>
    <w:rsid w:val="00AB3868"/>
    <w:rsid w:val="00AB3BAC"/>
    <w:rsid w:val="00AB4200"/>
    <w:rsid w:val="00AB422E"/>
    <w:rsid w:val="00AB44D9"/>
    <w:rsid w:val="00AB450A"/>
    <w:rsid w:val="00AB4770"/>
    <w:rsid w:val="00AB4917"/>
    <w:rsid w:val="00AB4A4A"/>
    <w:rsid w:val="00AB4AF6"/>
    <w:rsid w:val="00AB4C22"/>
    <w:rsid w:val="00AB4CA1"/>
    <w:rsid w:val="00AB4EF3"/>
    <w:rsid w:val="00AB4F58"/>
    <w:rsid w:val="00AB51E1"/>
    <w:rsid w:val="00AB527B"/>
    <w:rsid w:val="00AB52A6"/>
    <w:rsid w:val="00AB52DF"/>
    <w:rsid w:val="00AB545B"/>
    <w:rsid w:val="00AB5461"/>
    <w:rsid w:val="00AB5464"/>
    <w:rsid w:val="00AB5841"/>
    <w:rsid w:val="00AB5DF5"/>
    <w:rsid w:val="00AB5F77"/>
    <w:rsid w:val="00AB60ED"/>
    <w:rsid w:val="00AB6120"/>
    <w:rsid w:val="00AB6225"/>
    <w:rsid w:val="00AB625A"/>
    <w:rsid w:val="00AB627E"/>
    <w:rsid w:val="00AB6336"/>
    <w:rsid w:val="00AB642A"/>
    <w:rsid w:val="00AB6564"/>
    <w:rsid w:val="00AB6656"/>
    <w:rsid w:val="00AB6708"/>
    <w:rsid w:val="00AB682B"/>
    <w:rsid w:val="00AB6900"/>
    <w:rsid w:val="00AB6B40"/>
    <w:rsid w:val="00AB6BAE"/>
    <w:rsid w:val="00AB6BFB"/>
    <w:rsid w:val="00AB6EE2"/>
    <w:rsid w:val="00AB6FB8"/>
    <w:rsid w:val="00AB70F7"/>
    <w:rsid w:val="00AB71C9"/>
    <w:rsid w:val="00AB71DA"/>
    <w:rsid w:val="00AB71F6"/>
    <w:rsid w:val="00AB72B9"/>
    <w:rsid w:val="00AB738B"/>
    <w:rsid w:val="00AB73D6"/>
    <w:rsid w:val="00AB74D6"/>
    <w:rsid w:val="00AB7BEB"/>
    <w:rsid w:val="00AB7DD9"/>
    <w:rsid w:val="00AB7E67"/>
    <w:rsid w:val="00AB7F0D"/>
    <w:rsid w:val="00AB7FA9"/>
    <w:rsid w:val="00AC020D"/>
    <w:rsid w:val="00AC0226"/>
    <w:rsid w:val="00AC03D7"/>
    <w:rsid w:val="00AC05BF"/>
    <w:rsid w:val="00AC0650"/>
    <w:rsid w:val="00AC072A"/>
    <w:rsid w:val="00AC079A"/>
    <w:rsid w:val="00AC07B4"/>
    <w:rsid w:val="00AC087F"/>
    <w:rsid w:val="00AC0997"/>
    <w:rsid w:val="00AC0C3D"/>
    <w:rsid w:val="00AC0D81"/>
    <w:rsid w:val="00AC0E1B"/>
    <w:rsid w:val="00AC11D4"/>
    <w:rsid w:val="00AC1312"/>
    <w:rsid w:val="00AC140B"/>
    <w:rsid w:val="00AC1411"/>
    <w:rsid w:val="00AC15D3"/>
    <w:rsid w:val="00AC18B3"/>
    <w:rsid w:val="00AC18F7"/>
    <w:rsid w:val="00AC1C2D"/>
    <w:rsid w:val="00AC1CAC"/>
    <w:rsid w:val="00AC1D88"/>
    <w:rsid w:val="00AC1D89"/>
    <w:rsid w:val="00AC1DEF"/>
    <w:rsid w:val="00AC1E23"/>
    <w:rsid w:val="00AC21F9"/>
    <w:rsid w:val="00AC2531"/>
    <w:rsid w:val="00AC25D2"/>
    <w:rsid w:val="00AC25E6"/>
    <w:rsid w:val="00AC27AB"/>
    <w:rsid w:val="00AC29A7"/>
    <w:rsid w:val="00AC2A52"/>
    <w:rsid w:val="00AC2B0D"/>
    <w:rsid w:val="00AC2E3F"/>
    <w:rsid w:val="00AC2EB4"/>
    <w:rsid w:val="00AC2ED5"/>
    <w:rsid w:val="00AC310C"/>
    <w:rsid w:val="00AC3394"/>
    <w:rsid w:val="00AC34A5"/>
    <w:rsid w:val="00AC375B"/>
    <w:rsid w:val="00AC3902"/>
    <w:rsid w:val="00AC3A25"/>
    <w:rsid w:val="00AC3A3D"/>
    <w:rsid w:val="00AC3A58"/>
    <w:rsid w:val="00AC3DFB"/>
    <w:rsid w:val="00AC3F29"/>
    <w:rsid w:val="00AC40F1"/>
    <w:rsid w:val="00AC41F8"/>
    <w:rsid w:val="00AC437D"/>
    <w:rsid w:val="00AC44B9"/>
    <w:rsid w:val="00AC4990"/>
    <w:rsid w:val="00AC4A69"/>
    <w:rsid w:val="00AC4C25"/>
    <w:rsid w:val="00AC4D99"/>
    <w:rsid w:val="00AC4DB8"/>
    <w:rsid w:val="00AC5132"/>
    <w:rsid w:val="00AC51C5"/>
    <w:rsid w:val="00AC5296"/>
    <w:rsid w:val="00AC52F8"/>
    <w:rsid w:val="00AC53ED"/>
    <w:rsid w:val="00AC54C9"/>
    <w:rsid w:val="00AC5527"/>
    <w:rsid w:val="00AC575E"/>
    <w:rsid w:val="00AC5790"/>
    <w:rsid w:val="00AC5811"/>
    <w:rsid w:val="00AC592C"/>
    <w:rsid w:val="00AC5A24"/>
    <w:rsid w:val="00AC5A62"/>
    <w:rsid w:val="00AC5B19"/>
    <w:rsid w:val="00AC5B57"/>
    <w:rsid w:val="00AC5DDD"/>
    <w:rsid w:val="00AC5FF3"/>
    <w:rsid w:val="00AC650E"/>
    <w:rsid w:val="00AC6967"/>
    <w:rsid w:val="00AC699A"/>
    <w:rsid w:val="00AC69E3"/>
    <w:rsid w:val="00AC6A12"/>
    <w:rsid w:val="00AC6AF6"/>
    <w:rsid w:val="00AC6E32"/>
    <w:rsid w:val="00AC6FD0"/>
    <w:rsid w:val="00AC707B"/>
    <w:rsid w:val="00AC7359"/>
    <w:rsid w:val="00AC74F6"/>
    <w:rsid w:val="00AC7530"/>
    <w:rsid w:val="00AC75B1"/>
    <w:rsid w:val="00AC782E"/>
    <w:rsid w:val="00AC783B"/>
    <w:rsid w:val="00AC7D99"/>
    <w:rsid w:val="00AC7DED"/>
    <w:rsid w:val="00AC7DFF"/>
    <w:rsid w:val="00AC7EDB"/>
    <w:rsid w:val="00AC7F07"/>
    <w:rsid w:val="00AC7F7C"/>
    <w:rsid w:val="00AC7FFD"/>
    <w:rsid w:val="00AD00E0"/>
    <w:rsid w:val="00AD0104"/>
    <w:rsid w:val="00AD0135"/>
    <w:rsid w:val="00AD022D"/>
    <w:rsid w:val="00AD04C1"/>
    <w:rsid w:val="00AD0670"/>
    <w:rsid w:val="00AD0675"/>
    <w:rsid w:val="00AD073A"/>
    <w:rsid w:val="00AD0741"/>
    <w:rsid w:val="00AD0966"/>
    <w:rsid w:val="00AD09FF"/>
    <w:rsid w:val="00AD0A3A"/>
    <w:rsid w:val="00AD0A48"/>
    <w:rsid w:val="00AD0B71"/>
    <w:rsid w:val="00AD0BAF"/>
    <w:rsid w:val="00AD0C44"/>
    <w:rsid w:val="00AD0C8D"/>
    <w:rsid w:val="00AD0E09"/>
    <w:rsid w:val="00AD0EC9"/>
    <w:rsid w:val="00AD108F"/>
    <w:rsid w:val="00AD132C"/>
    <w:rsid w:val="00AD13ED"/>
    <w:rsid w:val="00AD1502"/>
    <w:rsid w:val="00AD15F4"/>
    <w:rsid w:val="00AD1A18"/>
    <w:rsid w:val="00AD1A2E"/>
    <w:rsid w:val="00AD1A4C"/>
    <w:rsid w:val="00AD1B42"/>
    <w:rsid w:val="00AD1B55"/>
    <w:rsid w:val="00AD1B69"/>
    <w:rsid w:val="00AD1C53"/>
    <w:rsid w:val="00AD1CF3"/>
    <w:rsid w:val="00AD1D58"/>
    <w:rsid w:val="00AD1E68"/>
    <w:rsid w:val="00AD1F7E"/>
    <w:rsid w:val="00AD22B6"/>
    <w:rsid w:val="00AD242A"/>
    <w:rsid w:val="00AD24E9"/>
    <w:rsid w:val="00AD254E"/>
    <w:rsid w:val="00AD2550"/>
    <w:rsid w:val="00AD2609"/>
    <w:rsid w:val="00AD28E6"/>
    <w:rsid w:val="00AD29F3"/>
    <w:rsid w:val="00AD2A9D"/>
    <w:rsid w:val="00AD2ACD"/>
    <w:rsid w:val="00AD2AD1"/>
    <w:rsid w:val="00AD2B8B"/>
    <w:rsid w:val="00AD3109"/>
    <w:rsid w:val="00AD332B"/>
    <w:rsid w:val="00AD3387"/>
    <w:rsid w:val="00AD33C4"/>
    <w:rsid w:val="00AD340C"/>
    <w:rsid w:val="00AD3496"/>
    <w:rsid w:val="00AD388E"/>
    <w:rsid w:val="00AD3ABD"/>
    <w:rsid w:val="00AD3C35"/>
    <w:rsid w:val="00AD3CEB"/>
    <w:rsid w:val="00AD3D54"/>
    <w:rsid w:val="00AD3E6A"/>
    <w:rsid w:val="00AD3FFE"/>
    <w:rsid w:val="00AD4003"/>
    <w:rsid w:val="00AD414B"/>
    <w:rsid w:val="00AD4233"/>
    <w:rsid w:val="00AD4625"/>
    <w:rsid w:val="00AD47A0"/>
    <w:rsid w:val="00AD4813"/>
    <w:rsid w:val="00AD49CA"/>
    <w:rsid w:val="00AD4EF3"/>
    <w:rsid w:val="00AD4EF9"/>
    <w:rsid w:val="00AD5208"/>
    <w:rsid w:val="00AD53E7"/>
    <w:rsid w:val="00AD54E0"/>
    <w:rsid w:val="00AD55B7"/>
    <w:rsid w:val="00AD570B"/>
    <w:rsid w:val="00AD57BC"/>
    <w:rsid w:val="00AD59E2"/>
    <w:rsid w:val="00AD6089"/>
    <w:rsid w:val="00AD61E1"/>
    <w:rsid w:val="00AD6313"/>
    <w:rsid w:val="00AD6505"/>
    <w:rsid w:val="00AD657D"/>
    <w:rsid w:val="00AD69EE"/>
    <w:rsid w:val="00AD6BB0"/>
    <w:rsid w:val="00AD6BF2"/>
    <w:rsid w:val="00AD6D35"/>
    <w:rsid w:val="00AD6FAC"/>
    <w:rsid w:val="00AD7487"/>
    <w:rsid w:val="00AD7610"/>
    <w:rsid w:val="00AD77D9"/>
    <w:rsid w:val="00AD7A66"/>
    <w:rsid w:val="00AD7D71"/>
    <w:rsid w:val="00AE027D"/>
    <w:rsid w:val="00AE0684"/>
    <w:rsid w:val="00AE0954"/>
    <w:rsid w:val="00AE09E8"/>
    <w:rsid w:val="00AE0C10"/>
    <w:rsid w:val="00AE0D48"/>
    <w:rsid w:val="00AE0E1C"/>
    <w:rsid w:val="00AE0EA0"/>
    <w:rsid w:val="00AE0F97"/>
    <w:rsid w:val="00AE1081"/>
    <w:rsid w:val="00AE10E4"/>
    <w:rsid w:val="00AE1372"/>
    <w:rsid w:val="00AE1440"/>
    <w:rsid w:val="00AE14C8"/>
    <w:rsid w:val="00AE175F"/>
    <w:rsid w:val="00AE1884"/>
    <w:rsid w:val="00AE1945"/>
    <w:rsid w:val="00AE1A59"/>
    <w:rsid w:val="00AE1B03"/>
    <w:rsid w:val="00AE1BD9"/>
    <w:rsid w:val="00AE1F62"/>
    <w:rsid w:val="00AE2123"/>
    <w:rsid w:val="00AE24B9"/>
    <w:rsid w:val="00AE252E"/>
    <w:rsid w:val="00AE2563"/>
    <w:rsid w:val="00AE26E2"/>
    <w:rsid w:val="00AE2765"/>
    <w:rsid w:val="00AE2766"/>
    <w:rsid w:val="00AE28D7"/>
    <w:rsid w:val="00AE29CB"/>
    <w:rsid w:val="00AE2A5B"/>
    <w:rsid w:val="00AE2D9C"/>
    <w:rsid w:val="00AE2DDD"/>
    <w:rsid w:val="00AE2E37"/>
    <w:rsid w:val="00AE31B5"/>
    <w:rsid w:val="00AE3251"/>
    <w:rsid w:val="00AE34AD"/>
    <w:rsid w:val="00AE35AC"/>
    <w:rsid w:val="00AE3657"/>
    <w:rsid w:val="00AE3711"/>
    <w:rsid w:val="00AE3817"/>
    <w:rsid w:val="00AE3923"/>
    <w:rsid w:val="00AE393D"/>
    <w:rsid w:val="00AE3986"/>
    <w:rsid w:val="00AE3C80"/>
    <w:rsid w:val="00AE3EB3"/>
    <w:rsid w:val="00AE4115"/>
    <w:rsid w:val="00AE413D"/>
    <w:rsid w:val="00AE4357"/>
    <w:rsid w:val="00AE43D9"/>
    <w:rsid w:val="00AE4564"/>
    <w:rsid w:val="00AE47F7"/>
    <w:rsid w:val="00AE4922"/>
    <w:rsid w:val="00AE4AF9"/>
    <w:rsid w:val="00AE4BBB"/>
    <w:rsid w:val="00AE4BDB"/>
    <w:rsid w:val="00AE4D75"/>
    <w:rsid w:val="00AE4F2B"/>
    <w:rsid w:val="00AE5033"/>
    <w:rsid w:val="00AE5038"/>
    <w:rsid w:val="00AE51DE"/>
    <w:rsid w:val="00AE537B"/>
    <w:rsid w:val="00AE53B8"/>
    <w:rsid w:val="00AE5715"/>
    <w:rsid w:val="00AE5A1C"/>
    <w:rsid w:val="00AE5A6C"/>
    <w:rsid w:val="00AE5B7F"/>
    <w:rsid w:val="00AE5D9D"/>
    <w:rsid w:val="00AE5E0A"/>
    <w:rsid w:val="00AE5E30"/>
    <w:rsid w:val="00AE5E5D"/>
    <w:rsid w:val="00AE5F02"/>
    <w:rsid w:val="00AE60A1"/>
    <w:rsid w:val="00AE63D3"/>
    <w:rsid w:val="00AE64C9"/>
    <w:rsid w:val="00AE6633"/>
    <w:rsid w:val="00AE6D82"/>
    <w:rsid w:val="00AE6E87"/>
    <w:rsid w:val="00AE6EE1"/>
    <w:rsid w:val="00AE6EF5"/>
    <w:rsid w:val="00AE6EFD"/>
    <w:rsid w:val="00AE72F7"/>
    <w:rsid w:val="00AE74E8"/>
    <w:rsid w:val="00AE760B"/>
    <w:rsid w:val="00AE774E"/>
    <w:rsid w:val="00AE7994"/>
    <w:rsid w:val="00AE7B60"/>
    <w:rsid w:val="00AE7C27"/>
    <w:rsid w:val="00AE7E2D"/>
    <w:rsid w:val="00AE7E3B"/>
    <w:rsid w:val="00AE7F4D"/>
    <w:rsid w:val="00AF0210"/>
    <w:rsid w:val="00AF03A6"/>
    <w:rsid w:val="00AF04F6"/>
    <w:rsid w:val="00AF05C3"/>
    <w:rsid w:val="00AF07C2"/>
    <w:rsid w:val="00AF096D"/>
    <w:rsid w:val="00AF09F3"/>
    <w:rsid w:val="00AF0BB5"/>
    <w:rsid w:val="00AF0BC5"/>
    <w:rsid w:val="00AF0C4E"/>
    <w:rsid w:val="00AF0C89"/>
    <w:rsid w:val="00AF117D"/>
    <w:rsid w:val="00AF11F2"/>
    <w:rsid w:val="00AF11FD"/>
    <w:rsid w:val="00AF188E"/>
    <w:rsid w:val="00AF18D5"/>
    <w:rsid w:val="00AF1B8F"/>
    <w:rsid w:val="00AF1E88"/>
    <w:rsid w:val="00AF1F9B"/>
    <w:rsid w:val="00AF2023"/>
    <w:rsid w:val="00AF2061"/>
    <w:rsid w:val="00AF2093"/>
    <w:rsid w:val="00AF20AD"/>
    <w:rsid w:val="00AF213F"/>
    <w:rsid w:val="00AF2149"/>
    <w:rsid w:val="00AF21E2"/>
    <w:rsid w:val="00AF222B"/>
    <w:rsid w:val="00AF2378"/>
    <w:rsid w:val="00AF239D"/>
    <w:rsid w:val="00AF2443"/>
    <w:rsid w:val="00AF2556"/>
    <w:rsid w:val="00AF27CA"/>
    <w:rsid w:val="00AF27E0"/>
    <w:rsid w:val="00AF2BED"/>
    <w:rsid w:val="00AF2D4B"/>
    <w:rsid w:val="00AF2DB2"/>
    <w:rsid w:val="00AF2DDB"/>
    <w:rsid w:val="00AF2E5F"/>
    <w:rsid w:val="00AF31D8"/>
    <w:rsid w:val="00AF33A0"/>
    <w:rsid w:val="00AF3454"/>
    <w:rsid w:val="00AF3542"/>
    <w:rsid w:val="00AF36FD"/>
    <w:rsid w:val="00AF37B1"/>
    <w:rsid w:val="00AF37F4"/>
    <w:rsid w:val="00AF3892"/>
    <w:rsid w:val="00AF3AE5"/>
    <w:rsid w:val="00AF3C15"/>
    <w:rsid w:val="00AF3CCC"/>
    <w:rsid w:val="00AF3D7A"/>
    <w:rsid w:val="00AF3EA1"/>
    <w:rsid w:val="00AF4187"/>
    <w:rsid w:val="00AF42C8"/>
    <w:rsid w:val="00AF4314"/>
    <w:rsid w:val="00AF43A7"/>
    <w:rsid w:val="00AF43DC"/>
    <w:rsid w:val="00AF444F"/>
    <w:rsid w:val="00AF445A"/>
    <w:rsid w:val="00AF44E5"/>
    <w:rsid w:val="00AF46F7"/>
    <w:rsid w:val="00AF4885"/>
    <w:rsid w:val="00AF48EA"/>
    <w:rsid w:val="00AF49FB"/>
    <w:rsid w:val="00AF4AA7"/>
    <w:rsid w:val="00AF4CDB"/>
    <w:rsid w:val="00AF4DD4"/>
    <w:rsid w:val="00AF4E1A"/>
    <w:rsid w:val="00AF51A3"/>
    <w:rsid w:val="00AF5235"/>
    <w:rsid w:val="00AF5355"/>
    <w:rsid w:val="00AF557E"/>
    <w:rsid w:val="00AF56F2"/>
    <w:rsid w:val="00AF580B"/>
    <w:rsid w:val="00AF58A2"/>
    <w:rsid w:val="00AF5A59"/>
    <w:rsid w:val="00AF5AAF"/>
    <w:rsid w:val="00AF5B94"/>
    <w:rsid w:val="00AF5C89"/>
    <w:rsid w:val="00AF5D4F"/>
    <w:rsid w:val="00AF5FA6"/>
    <w:rsid w:val="00AF5FC4"/>
    <w:rsid w:val="00AF6024"/>
    <w:rsid w:val="00AF60A3"/>
    <w:rsid w:val="00AF6130"/>
    <w:rsid w:val="00AF625A"/>
    <w:rsid w:val="00AF62AD"/>
    <w:rsid w:val="00AF6499"/>
    <w:rsid w:val="00AF64E5"/>
    <w:rsid w:val="00AF65A5"/>
    <w:rsid w:val="00AF65F4"/>
    <w:rsid w:val="00AF68DE"/>
    <w:rsid w:val="00AF694C"/>
    <w:rsid w:val="00AF6972"/>
    <w:rsid w:val="00AF6A5D"/>
    <w:rsid w:val="00AF6BD7"/>
    <w:rsid w:val="00AF6BDB"/>
    <w:rsid w:val="00AF6F5A"/>
    <w:rsid w:val="00AF7018"/>
    <w:rsid w:val="00AF7066"/>
    <w:rsid w:val="00AF718B"/>
    <w:rsid w:val="00AF7221"/>
    <w:rsid w:val="00AF7239"/>
    <w:rsid w:val="00AF7284"/>
    <w:rsid w:val="00AF72A1"/>
    <w:rsid w:val="00AF7547"/>
    <w:rsid w:val="00AF7648"/>
    <w:rsid w:val="00AF772B"/>
    <w:rsid w:val="00AF7AAA"/>
    <w:rsid w:val="00AF7DAC"/>
    <w:rsid w:val="00B00068"/>
    <w:rsid w:val="00B0042A"/>
    <w:rsid w:val="00B0045F"/>
    <w:rsid w:val="00B00531"/>
    <w:rsid w:val="00B00535"/>
    <w:rsid w:val="00B00672"/>
    <w:rsid w:val="00B0070F"/>
    <w:rsid w:val="00B00874"/>
    <w:rsid w:val="00B008C1"/>
    <w:rsid w:val="00B00C2B"/>
    <w:rsid w:val="00B00ECD"/>
    <w:rsid w:val="00B00FD6"/>
    <w:rsid w:val="00B01333"/>
    <w:rsid w:val="00B0152F"/>
    <w:rsid w:val="00B01589"/>
    <w:rsid w:val="00B0179D"/>
    <w:rsid w:val="00B018BF"/>
    <w:rsid w:val="00B01995"/>
    <w:rsid w:val="00B01A05"/>
    <w:rsid w:val="00B01CF2"/>
    <w:rsid w:val="00B020CF"/>
    <w:rsid w:val="00B022C9"/>
    <w:rsid w:val="00B0269D"/>
    <w:rsid w:val="00B02850"/>
    <w:rsid w:val="00B028D9"/>
    <w:rsid w:val="00B02A73"/>
    <w:rsid w:val="00B02AF1"/>
    <w:rsid w:val="00B02B40"/>
    <w:rsid w:val="00B031D1"/>
    <w:rsid w:val="00B03277"/>
    <w:rsid w:val="00B03315"/>
    <w:rsid w:val="00B03363"/>
    <w:rsid w:val="00B033B6"/>
    <w:rsid w:val="00B037BE"/>
    <w:rsid w:val="00B037CE"/>
    <w:rsid w:val="00B03AFB"/>
    <w:rsid w:val="00B03D2F"/>
    <w:rsid w:val="00B03E44"/>
    <w:rsid w:val="00B03E4F"/>
    <w:rsid w:val="00B03F69"/>
    <w:rsid w:val="00B040E8"/>
    <w:rsid w:val="00B0427C"/>
    <w:rsid w:val="00B0436B"/>
    <w:rsid w:val="00B046D7"/>
    <w:rsid w:val="00B04735"/>
    <w:rsid w:val="00B04756"/>
    <w:rsid w:val="00B047F8"/>
    <w:rsid w:val="00B04F0D"/>
    <w:rsid w:val="00B04F7E"/>
    <w:rsid w:val="00B0504A"/>
    <w:rsid w:val="00B05075"/>
    <w:rsid w:val="00B0519C"/>
    <w:rsid w:val="00B052D0"/>
    <w:rsid w:val="00B05533"/>
    <w:rsid w:val="00B055F7"/>
    <w:rsid w:val="00B056B9"/>
    <w:rsid w:val="00B056CC"/>
    <w:rsid w:val="00B056DE"/>
    <w:rsid w:val="00B05717"/>
    <w:rsid w:val="00B057A4"/>
    <w:rsid w:val="00B059F9"/>
    <w:rsid w:val="00B05BEF"/>
    <w:rsid w:val="00B05C50"/>
    <w:rsid w:val="00B05E3D"/>
    <w:rsid w:val="00B05F06"/>
    <w:rsid w:val="00B05F6D"/>
    <w:rsid w:val="00B0603A"/>
    <w:rsid w:val="00B060E0"/>
    <w:rsid w:val="00B065C1"/>
    <w:rsid w:val="00B065C3"/>
    <w:rsid w:val="00B0669A"/>
    <w:rsid w:val="00B067F3"/>
    <w:rsid w:val="00B06805"/>
    <w:rsid w:val="00B0686A"/>
    <w:rsid w:val="00B068BA"/>
    <w:rsid w:val="00B06916"/>
    <w:rsid w:val="00B06A91"/>
    <w:rsid w:val="00B06B9B"/>
    <w:rsid w:val="00B06CFF"/>
    <w:rsid w:val="00B07008"/>
    <w:rsid w:val="00B0717B"/>
    <w:rsid w:val="00B073B4"/>
    <w:rsid w:val="00B076F0"/>
    <w:rsid w:val="00B07993"/>
    <w:rsid w:val="00B07CA1"/>
    <w:rsid w:val="00B07EBA"/>
    <w:rsid w:val="00B07F3D"/>
    <w:rsid w:val="00B101B6"/>
    <w:rsid w:val="00B1022E"/>
    <w:rsid w:val="00B10274"/>
    <w:rsid w:val="00B1040F"/>
    <w:rsid w:val="00B10503"/>
    <w:rsid w:val="00B10551"/>
    <w:rsid w:val="00B10691"/>
    <w:rsid w:val="00B106ED"/>
    <w:rsid w:val="00B1085C"/>
    <w:rsid w:val="00B1090A"/>
    <w:rsid w:val="00B10BE9"/>
    <w:rsid w:val="00B10D55"/>
    <w:rsid w:val="00B10D8F"/>
    <w:rsid w:val="00B10F2E"/>
    <w:rsid w:val="00B10FCB"/>
    <w:rsid w:val="00B11284"/>
    <w:rsid w:val="00B11291"/>
    <w:rsid w:val="00B11439"/>
    <w:rsid w:val="00B11562"/>
    <w:rsid w:val="00B116D1"/>
    <w:rsid w:val="00B11841"/>
    <w:rsid w:val="00B11B5A"/>
    <w:rsid w:val="00B11EFB"/>
    <w:rsid w:val="00B11F23"/>
    <w:rsid w:val="00B11F69"/>
    <w:rsid w:val="00B121E9"/>
    <w:rsid w:val="00B12390"/>
    <w:rsid w:val="00B124BB"/>
    <w:rsid w:val="00B1250F"/>
    <w:rsid w:val="00B125FD"/>
    <w:rsid w:val="00B12695"/>
    <w:rsid w:val="00B127C6"/>
    <w:rsid w:val="00B1290D"/>
    <w:rsid w:val="00B1293E"/>
    <w:rsid w:val="00B12C61"/>
    <w:rsid w:val="00B12E3D"/>
    <w:rsid w:val="00B1300C"/>
    <w:rsid w:val="00B1322C"/>
    <w:rsid w:val="00B137B5"/>
    <w:rsid w:val="00B138A3"/>
    <w:rsid w:val="00B13903"/>
    <w:rsid w:val="00B13950"/>
    <w:rsid w:val="00B13951"/>
    <w:rsid w:val="00B13BF8"/>
    <w:rsid w:val="00B13D60"/>
    <w:rsid w:val="00B13F9C"/>
    <w:rsid w:val="00B14285"/>
    <w:rsid w:val="00B1434F"/>
    <w:rsid w:val="00B143C0"/>
    <w:rsid w:val="00B14447"/>
    <w:rsid w:val="00B144D1"/>
    <w:rsid w:val="00B14C5B"/>
    <w:rsid w:val="00B14F78"/>
    <w:rsid w:val="00B15402"/>
    <w:rsid w:val="00B1568B"/>
    <w:rsid w:val="00B158F6"/>
    <w:rsid w:val="00B15CDB"/>
    <w:rsid w:val="00B15DB9"/>
    <w:rsid w:val="00B15EEA"/>
    <w:rsid w:val="00B16114"/>
    <w:rsid w:val="00B161FE"/>
    <w:rsid w:val="00B1626C"/>
    <w:rsid w:val="00B1639D"/>
    <w:rsid w:val="00B1683F"/>
    <w:rsid w:val="00B168AA"/>
    <w:rsid w:val="00B16C14"/>
    <w:rsid w:val="00B16F8A"/>
    <w:rsid w:val="00B170AE"/>
    <w:rsid w:val="00B17123"/>
    <w:rsid w:val="00B17126"/>
    <w:rsid w:val="00B171B5"/>
    <w:rsid w:val="00B17465"/>
    <w:rsid w:val="00B1754A"/>
    <w:rsid w:val="00B17636"/>
    <w:rsid w:val="00B17671"/>
    <w:rsid w:val="00B17685"/>
    <w:rsid w:val="00B17AA1"/>
    <w:rsid w:val="00B17AB7"/>
    <w:rsid w:val="00B17B3E"/>
    <w:rsid w:val="00B17B6D"/>
    <w:rsid w:val="00B17BEB"/>
    <w:rsid w:val="00B17C35"/>
    <w:rsid w:val="00B17C48"/>
    <w:rsid w:val="00B17E64"/>
    <w:rsid w:val="00B17EBD"/>
    <w:rsid w:val="00B200B7"/>
    <w:rsid w:val="00B205B3"/>
    <w:rsid w:val="00B207BD"/>
    <w:rsid w:val="00B20810"/>
    <w:rsid w:val="00B20B78"/>
    <w:rsid w:val="00B20C48"/>
    <w:rsid w:val="00B20E21"/>
    <w:rsid w:val="00B20F87"/>
    <w:rsid w:val="00B20F92"/>
    <w:rsid w:val="00B20FFE"/>
    <w:rsid w:val="00B21001"/>
    <w:rsid w:val="00B21200"/>
    <w:rsid w:val="00B2128B"/>
    <w:rsid w:val="00B2136E"/>
    <w:rsid w:val="00B21419"/>
    <w:rsid w:val="00B216C8"/>
    <w:rsid w:val="00B21812"/>
    <w:rsid w:val="00B218D1"/>
    <w:rsid w:val="00B21933"/>
    <w:rsid w:val="00B2194F"/>
    <w:rsid w:val="00B21963"/>
    <w:rsid w:val="00B21FB5"/>
    <w:rsid w:val="00B22157"/>
    <w:rsid w:val="00B2222F"/>
    <w:rsid w:val="00B226A4"/>
    <w:rsid w:val="00B227EF"/>
    <w:rsid w:val="00B22925"/>
    <w:rsid w:val="00B22B6D"/>
    <w:rsid w:val="00B22BD1"/>
    <w:rsid w:val="00B22D59"/>
    <w:rsid w:val="00B22EBA"/>
    <w:rsid w:val="00B23115"/>
    <w:rsid w:val="00B23126"/>
    <w:rsid w:val="00B231D2"/>
    <w:rsid w:val="00B2330D"/>
    <w:rsid w:val="00B2355B"/>
    <w:rsid w:val="00B2378C"/>
    <w:rsid w:val="00B23869"/>
    <w:rsid w:val="00B2394B"/>
    <w:rsid w:val="00B23988"/>
    <w:rsid w:val="00B23B6A"/>
    <w:rsid w:val="00B23BAD"/>
    <w:rsid w:val="00B23E1C"/>
    <w:rsid w:val="00B23EC4"/>
    <w:rsid w:val="00B23F78"/>
    <w:rsid w:val="00B240B9"/>
    <w:rsid w:val="00B241DC"/>
    <w:rsid w:val="00B24264"/>
    <w:rsid w:val="00B2445F"/>
    <w:rsid w:val="00B24744"/>
    <w:rsid w:val="00B2489A"/>
    <w:rsid w:val="00B2493E"/>
    <w:rsid w:val="00B24944"/>
    <w:rsid w:val="00B24953"/>
    <w:rsid w:val="00B249CB"/>
    <w:rsid w:val="00B249CF"/>
    <w:rsid w:val="00B24A58"/>
    <w:rsid w:val="00B24BCB"/>
    <w:rsid w:val="00B24C0B"/>
    <w:rsid w:val="00B24C60"/>
    <w:rsid w:val="00B24D51"/>
    <w:rsid w:val="00B24E1E"/>
    <w:rsid w:val="00B24FD8"/>
    <w:rsid w:val="00B2502F"/>
    <w:rsid w:val="00B2507B"/>
    <w:rsid w:val="00B2509F"/>
    <w:rsid w:val="00B251D0"/>
    <w:rsid w:val="00B253CF"/>
    <w:rsid w:val="00B25AC3"/>
    <w:rsid w:val="00B25D7A"/>
    <w:rsid w:val="00B25D99"/>
    <w:rsid w:val="00B2614A"/>
    <w:rsid w:val="00B26375"/>
    <w:rsid w:val="00B266BA"/>
    <w:rsid w:val="00B266C7"/>
    <w:rsid w:val="00B26893"/>
    <w:rsid w:val="00B2695C"/>
    <w:rsid w:val="00B26B30"/>
    <w:rsid w:val="00B26BBD"/>
    <w:rsid w:val="00B26DD0"/>
    <w:rsid w:val="00B26E20"/>
    <w:rsid w:val="00B26E6F"/>
    <w:rsid w:val="00B272C7"/>
    <w:rsid w:val="00B272CC"/>
    <w:rsid w:val="00B273DC"/>
    <w:rsid w:val="00B273FC"/>
    <w:rsid w:val="00B277BE"/>
    <w:rsid w:val="00B278B9"/>
    <w:rsid w:val="00B27901"/>
    <w:rsid w:val="00B279A9"/>
    <w:rsid w:val="00B27ACE"/>
    <w:rsid w:val="00B27BB4"/>
    <w:rsid w:val="00B27CF8"/>
    <w:rsid w:val="00B27CFD"/>
    <w:rsid w:val="00B27E5E"/>
    <w:rsid w:val="00B27FB8"/>
    <w:rsid w:val="00B2E2E4"/>
    <w:rsid w:val="00B3012F"/>
    <w:rsid w:val="00B3051B"/>
    <w:rsid w:val="00B30598"/>
    <w:rsid w:val="00B305B0"/>
    <w:rsid w:val="00B307B4"/>
    <w:rsid w:val="00B309B7"/>
    <w:rsid w:val="00B3112C"/>
    <w:rsid w:val="00B311A7"/>
    <w:rsid w:val="00B312D5"/>
    <w:rsid w:val="00B31457"/>
    <w:rsid w:val="00B31E54"/>
    <w:rsid w:val="00B3206F"/>
    <w:rsid w:val="00B3214C"/>
    <w:rsid w:val="00B327CB"/>
    <w:rsid w:val="00B32E30"/>
    <w:rsid w:val="00B3318F"/>
    <w:rsid w:val="00B3336E"/>
    <w:rsid w:val="00B3340B"/>
    <w:rsid w:val="00B33422"/>
    <w:rsid w:val="00B33491"/>
    <w:rsid w:val="00B334BE"/>
    <w:rsid w:val="00B33730"/>
    <w:rsid w:val="00B33FE8"/>
    <w:rsid w:val="00B34060"/>
    <w:rsid w:val="00B34395"/>
    <w:rsid w:val="00B34446"/>
    <w:rsid w:val="00B345C9"/>
    <w:rsid w:val="00B346C6"/>
    <w:rsid w:val="00B3480A"/>
    <w:rsid w:val="00B3498F"/>
    <w:rsid w:val="00B34B22"/>
    <w:rsid w:val="00B34CEF"/>
    <w:rsid w:val="00B34E50"/>
    <w:rsid w:val="00B34E7F"/>
    <w:rsid w:val="00B35003"/>
    <w:rsid w:val="00B3502E"/>
    <w:rsid w:val="00B3503F"/>
    <w:rsid w:val="00B350DF"/>
    <w:rsid w:val="00B3513F"/>
    <w:rsid w:val="00B3535F"/>
    <w:rsid w:val="00B3562E"/>
    <w:rsid w:val="00B356CE"/>
    <w:rsid w:val="00B35747"/>
    <w:rsid w:val="00B35816"/>
    <w:rsid w:val="00B359B8"/>
    <w:rsid w:val="00B35A9B"/>
    <w:rsid w:val="00B35D49"/>
    <w:rsid w:val="00B35EE1"/>
    <w:rsid w:val="00B35EF0"/>
    <w:rsid w:val="00B36182"/>
    <w:rsid w:val="00B3647C"/>
    <w:rsid w:val="00B366EC"/>
    <w:rsid w:val="00B3672E"/>
    <w:rsid w:val="00B36795"/>
    <w:rsid w:val="00B3694D"/>
    <w:rsid w:val="00B36CBA"/>
    <w:rsid w:val="00B36EF2"/>
    <w:rsid w:val="00B37026"/>
    <w:rsid w:val="00B37028"/>
    <w:rsid w:val="00B371A3"/>
    <w:rsid w:val="00B3739F"/>
    <w:rsid w:val="00B37536"/>
    <w:rsid w:val="00B37652"/>
    <w:rsid w:val="00B3780C"/>
    <w:rsid w:val="00B37831"/>
    <w:rsid w:val="00B37A44"/>
    <w:rsid w:val="00B37BAD"/>
    <w:rsid w:val="00B37F55"/>
    <w:rsid w:val="00B37FAD"/>
    <w:rsid w:val="00B3AB87"/>
    <w:rsid w:val="00B402DD"/>
    <w:rsid w:val="00B40668"/>
    <w:rsid w:val="00B406FD"/>
    <w:rsid w:val="00B40700"/>
    <w:rsid w:val="00B40789"/>
    <w:rsid w:val="00B407CA"/>
    <w:rsid w:val="00B40B05"/>
    <w:rsid w:val="00B40B0E"/>
    <w:rsid w:val="00B40CD7"/>
    <w:rsid w:val="00B41045"/>
    <w:rsid w:val="00B4138B"/>
    <w:rsid w:val="00B413E1"/>
    <w:rsid w:val="00B41583"/>
    <w:rsid w:val="00B41704"/>
    <w:rsid w:val="00B41758"/>
    <w:rsid w:val="00B418AC"/>
    <w:rsid w:val="00B41A17"/>
    <w:rsid w:val="00B41A9B"/>
    <w:rsid w:val="00B41AEE"/>
    <w:rsid w:val="00B41B7D"/>
    <w:rsid w:val="00B41EB2"/>
    <w:rsid w:val="00B41F8C"/>
    <w:rsid w:val="00B42079"/>
    <w:rsid w:val="00B42177"/>
    <w:rsid w:val="00B421F2"/>
    <w:rsid w:val="00B424B6"/>
    <w:rsid w:val="00B42517"/>
    <w:rsid w:val="00B42588"/>
    <w:rsid w:val="00B426A3"/>
    <w:rsid w:val="00B427C9"/>
    <w:rsid w:val="00B42B27"/>
    <w:rsid w:val="00B42B76"/>
    <w:rsid w:val="00B42CC5"/>
    <w:rsid w:val="00B42CE3"/>
    <w:rsid w:val="00B42DD6"/>
    <w:rsid w:val="00B43117"/>
    <w:rsid w:val="00B43171"/>
    <w:rsid w:val="00B431B0"/>
    <w:rsid w:val="00B4352E"/>
    <w:rsid w:val="00B43542"/>
    <w:rsid w:val="00B435C7"/>
    <w:rsid w:val="00B43902"/>
    <w:rsid w:val="00B43A8A"/>
    <w:rsid w:val="00B43B9C"/>
    <w:rsid w:val="00B43C01"/>
    <w:rsid w:val="00B43C56"/>
    <w:rsid w:val="00B44209"/>
    <w:rsid w:val="00B4454C"/>
    <w:rsid w:val="00B4462E"/>
    <w:rsid w:val="00B44687"/>
    <w:rsid w:val="00B44956"/>
    <w:rsid w:val="00B449CF"/>
    <w:rsid w:val="00B44AC9"/>
    <w:rsid w:val="00B44BFC"/>
    <w:rsid w:val="00B44CC4"/>
    <w:rsid w:val="00B44E63"/>
    <w:rsid w:val="00B44EBA"/>
    <w:rsid w:val="00B450C1"/>
    <w:rsid w:val="00B45302"/>
    <w:rsid w:val="00B45808"/>
    <w:rsid w:val="00B45870"/>
    <w:rsid w:val="00B45989"/>
    <w:rsid w:val="00B45A58"/>
    <w:rsid w:val="00B45A5F"/>
    <w:rsid w:val="00B45B93"/>
    <w:rsid w:val="00B45D1B"/>
    <w:rsid w:val="00B45E63"/>
    <w:rsid w:val="00B4614D"/>
    <w:rsid w:val="00B46245"/>
    <w:rsid w:val="00B46393"/>
    <w:rsid w:val="00B463F3"/>
    <w:rsid w:val="00B464F2"/>
    <w:rsid w:val="00B4678F"/>
    <w:rsid w:val="00B46AD9"/>
    <w:rsid w:val="00B46B2B"/>
    <w:rsid w:val="00B46D05"/>
    <w:rsid w:val="00B46EE6"/>
    <w:rsid w:val="00B46FF3"/>
    <w:rsid w:val="00B47212"/>
    <w:rsid w:val="00B474B6"/>
    <w:rsid w:val="00B477EC"/>
    <w:rsid w:val="00B47AFB"/>
    <w:rsid w:val="00B47E4F"/>
    <w:rsid w:val="00B47E6D"/>
    <w:rsid w:val="00B50010"/>
    <w:rsid w:val="00B5041E"/>
    <w:rsid w:val="00B50471"/>
    <w:rsid w:val="00B50600"/>
    <w:rsid w:val="00B50633"/>
    <w:rsid w:val="00B50803"/>
    <w:rsid w:val="00B5086A"/>
    <w:rsid w:val="00B508FE"/>
    <w:rsid w:val="00B5096C"/>
    <w:rsid w:val="00B509CB"/>
    <w:rsid w:val="00B509E4"/>
    <w:rsid w:val="00B50BAD"/>
    <w:rsid w:val="00B50EA0"/>
    <w:rsid w:val="00B50F6F"/>
    <w:rsid w:val="00B51015"/>
    <w:rsid w:val="00B51126"/>
    <w:rsid w:val="00B512E3"/>
    <w:rsid w:val="00B51431"/>
    <w:rsid w:val="00B5144F"/>
    <w:rsid w:val="00B5166C"/>
    <w:rsid w:val="00B516A8"/>
    <w:rsid w:val="00B5193D"/>
    <w:rsid w:val="00B51997"/>
    <w:rsid w:val="00B51CE9"/>
    <w:rsid w:val="00B52442"/>
    <w:rsid w:val="00B5245F"/>
    <w:rsid w:val="00B525D0"/>
    <w:rsid w:val="00B529F2"/>
    <w:rsid w:val="00B52ADD"/>
    <w:rsid w:val="00B52BD8"/>
    <w:rsid w:val="00B52FD1"/>
    <w:rsid w:val="00B53155"/>
    <w:rsid w:val="00B53347"/>
    <w:rsid w:val="00B534B5"/>
    <w:rsid w:val="00B53597"/>
    <w:rsid w:val="00B5360E"/>
    <w:rsid w:val="00B537CF"/>
    <w:rsid w:val="00B539CF"/>
    <w:rsid w:val="00B53F17"/>
    <w:rsid w:val="00B53F8C"/>
    <w:rsid w:val="00B540B6"/>
    <w:rsid w:val="00B540EA"/>
    <w:rsid w:val="00B54138"/>
    <w:rsid w:val="00B54223"/>
    <w:rsid w:val="00B542D7"/>
    <w:rsid w:val="00B54323"/>
    <w:rsid w:val="00B54457"/>
    <w:rsid w:val="00B544C8"/>
    <w:rsid w:val="00B5454F"/>
    <w:rsid w:val="00B54694"/>
    <w:rsid w:val="00B547ED"/>
    <w:rsid w:val="00B5484E"/>
    <w:rsid w:val="00B548E4"/>
    <w:rsid w:val="00B54949"/>
    <w:rsid w:val="00B54A28"/>
    <w:rsid w:val="00B54C82"/>
    <w:rsid w:val="00B54EFA"/>
    <w:rsid w:val="00B54F9E"/>
    <w:rsid w:val="00B5504A"/>
    <w:rsid w:val="00B55210"/>
    <w:rsid w:val="00B55506"/>
    <w:rsid w:val="00B55535"/>
    <w:rsid w:val="00B5553F"/>
    <w:rsid w:val="00B55548"/>
    <w:rsid w:val="00B55666"/>
    <w:rsid w:val="00B556B8"/>
    <w:rsid w:val="00B5581E"/>
    <w:rsid w:val="00B55EE4"/>
    <w:rsid w:val="00B55F8D"/>
    <w:rsid w:val="00B56135"/>
    <w:rsid w:val="00B56153"/>
    <w:rsid w:val="00B56169"/>
    <w:rsid w:val="00B56222"/>
    <w:rsid w:val="00B564E5"/>
    <w:rsid w:val="00B5668E"/>
    <w:rsid w:val="00B568A2"/>
    <w:rsid w:val="00B56A1F"/>
    <w:rsid w:val="00B56BAF"/>
    <w:rsid w:val="00B56BE5"/>
    <w:rsid w:val="00B56D27"/>
    <w:rsid w:val="00B56DEC"/>
    <w:rsid w:val="00B56E36"/>
    <w:rsid w:val="00B56ED3"/>
    <w:rsid w:val="00B57023"/>
    <w:rsid w:val="00B5707E"/>
    <w:rsid w:val="00B571AF"/>
    <w:rsid w:val="00B571CC"/>
    <w:rsid w:val="00B57312"/>
    <w:rsid w:val="00B57321"/>
    <w:rsid w:val="00B573F8"/>
    <w:rsid w:val="00B5740A"/>
    <w:rsid w:val="00B57727"/>
    <w:rsid w:val="00B57A5C"/>
    <w:rsid w:val="00B57A6F"/>
    <w:rsid w:val="00B57D53"/>
    <w:rsid w:val="00B57EC8"/>
    <w:rsid w:val="00B60347"/>
    <w:rsid w:val="00B604A3"/>
    <w:rsid w:val="00B60748"/>
    <w:rsid w:val="00B60BB8"/>
    <w:rsid w:val="00B60BFE"/>
    <w:rsid w:val="00B60ECF"/>
    <w:rsid w:val="00B60FB0"/>
    <w:rsid w:val="00B60FF1"/>
    <w:rsid w:val="00B61027"/>
    <w:rsid w:val="00B61118"/>
    <w:rsid w:val="00B61201"/>
    <w:rsid w:val="00B617E9"/>
    <w:rsid w:val="00B619C4"/>
    <w:rsid w:val="00B61A1E"/>
    <w:rsid w:val="00B61A94"/>
    <w:rsid w:val="00B61AE5"/>
    <w:rsid w:val="00B61C66"/>
    <w:rsid w:val="00B61DF5"/>
    <w:rsid w:val="00B61F58"/>
    <w:rsid w:val="00B620A3"/>
    <w:rsid w:val="00B620A8"/>
    <w:rsid w:val="00B6222E"/>
    <w:rsid w:val="00B62302"/>
    <w:rsid w:val="00B62458"/>
    <w:rsid w:val="00B62818"/>
    <w:rsid w:val="00B628CF"/>
    <w:rsid w:val="00B6292D"/>
    <w:rsid w:val="00B629E5"/>
    <w:rsid w:val="00B62A0F"/>
    <w:rsid w:val="00B62A5F"/>
    <w:rsid w:val="00B62CA6"/>
    <w:rsid w:val="00B62CEF"/>
    <w:rsid w:val="00B62CF7"/>
    <w:rsid w:val="00B62FC9"/>
    <w:rsid w:val="00B631FA"/>
    <w:rsid w:val="00B63375"/>
    <w:rsid w:val="00B63627"/>
    <w:rsid w:val="00B63892"/>
    <w:rsid w:val="00B63A0F"/>
    <w:rsid w:val="00B63B92"/>
    <w:rsid w:val="00B63B9B"/>
    <w:rsid w:val="00B63BDD"/>
    <w:rsid w:val="00B63DD1"/>
    <w:rsid w:val="00B63E43"/>
    <w:rsid w:val="00B6409A"/>
    <w:rsid w:val="00B6410B"/>
    <w:rsid w:val="00B641E8"/>
    <w:rsid w:val="00B6430A"/>
    <w:rsid w:val="00B64815"/>
    <w:rsid w:val="00B64860"/>
    <w:rsid w:val="00B64A71"/>
    <w:rsid w:val="00B64DA4"/>
    <w:rsid w:val="00B64F14"/>
    <w:rsid w:val="00B6514C"/>
    <w:rsid w:val="00B65387"/>
    <w:rsid w:val="00B65526"/>
    <w:rsid w:val="00B65641"/>
    <w:rsid w:val="00B65A39"/>
    <w:rsid w:val="00B65AD9"/>
    <w:rsid w:val="00B65D17"/>
    <w:rsid w:val="00B65EC1"/>
    <w:rsid w:val="00B65F44"/>
    <w:rsid w:val="00B661CC"/>
    <w:rsid w:val="00B66259"/>
    <w:rsid w:val="00B66273"/>
    <w:rsid w:val="00B665AA"/>
    <w:rsid w:val="00B666E1"/>
    <w:rsid w:val="00B66777"/>
    <w:rsid w:val="00B669ED"/>
    <w:rsid w:val="00B66B2D"/>
    <w:rsid w:val="00B66B70"/>
    <w:rsid w:val="00B66DBC"/>
    <w:rsid w:val="00B66E1A"/>
    <w:rsid w:val="00B66FF1"/>
    <w:rsid w:val="00B6722F"/>
    <w:rsid w:val="00B67387"/>
    <w:rsid w:val="00B674D7"/>
    <w:rsid w:val="00B676BE"/>
    <w:rsid w:val="00B67706"/>
    <w:rsid w:val="00B67A8D"/>
    <w:rsid w:val="00B67B2F"/>
    <w:rsid w:val="00B67BFD"/>
    <w:rsid w:val="00B67CDE"/>
    <w:rsid w:val="00B67DD2"/>
    <w:rsid w:val="00B67EAC"/>
    <w:rsid w:val="00B70015"/>
    <w:rsid w:val="00B70160"/>
    <w:rsid w:val="00B703EB"/>
    <w:rsid w:val="00B7043B"/>
    <w:rsid w:val="00B70596"/>
    <w:rsid w:val="00B705EF"/>
    <w:rsid w:val="00B70697"/>
    <w:rsid w:val="00B70A7A"/>
    <w:rsid w:val="00B70ACD"/>
    <w:rsid w:val="00B70BC1"/>
    <w:rsid w:val="00B70BD7"/>
    <w:rsid w:val="00B7101B"/>
    <w:rsid w:val="00B710D5"/>
    <w:rsid w:val="00B710E3"/>
    <w:rsid w:val="00B71317"/>
    <w:rsid w:val="00B714BD"/>
    <w:rsid w:val="00B714FC"/>
    <w:rsid w:val="00B71787"/>
    <w:rsid w:val="00B71898"/>
    <w:rsid w:val="00B71954"/>
    <w:rsid w:val="00B71BD2"/>
    <w:rsid w:val="00B72213"/>
    <w:rsid w:val="00B7232D"/>
    <w:rsid w:val="00B724DC"/>
    <w:rsid w:val="00B727D5"/>
    <w:rsid w:val="00B72837"/>
    <w:rsid w:val="00B7288A"/>
    <w:rsid w:val="00B72A74"/>
    <w:rsid w:val="00B72AB7"/>
    <w:rsid w:val="00B72AFD"/>
    <w:rsid w:val="00B72D96"/>
    <w:rsid w:val="00B72E30"/>
    <w:rsid w:val="00B72EBD"/>
    <w:rsid w:val="00B7306E"/>
    <w:rsid w:val="00B735E3"/>
    <w:rsid w:val="00B7365C"/>
    <w:rsid w:val="00B736B3"/>
    <w:rsid w:val="00B736E2"/>
    <w:rsid w:val="00B73725"/>
    <w:rsid w:val="00B73817"/>
    <w:rsid w:val="00B7393A"/>
    <w:rsid w:val="00B7397E"/>
    <w:rsid w:val="00B73A06"/>
    <w:rsid w:val="00B73B1A"/>
    <w:rsid w:val="00B73C26"/>
    <w:rsid w:val="00B73FE6"/>
    <w:rsid w:val="00B741B0"/>
    <w:rsid w:val="00B74213"/>
    <w:rsid w:val="00B742F4"/>
    <w:rsid w:val="00B744C8"/>
    <w:rsid w:val="00B744F6"/>
    <w:rsid w:val="00B74527"/>
    <w:rsid w:val="00B74A46"/>
    <w:rsid w:val="00B74B34"/>
    <w:rsid w:val="00B74B76"/>
    <w:rsid w:val="00B74C2D"/>
    <w:rsid w:val="00B74D03"/>
    <w:rsid w:val="00B74EB1"/>
    <w:rsid w:val="00B751FB"/>
    <w:rsid w:val="00B7548D"/>
    <w:rsid w:val="00B75655"/>
    <w:rsid w:val="00B7574F"/>
    <w:rsid w:val="00B75877"/>
    <w:rsid w:val="00B75909"/>
    <w:rsid w:val="00B759FE"/>
    <w:rsid w:val="00B75C3F"/>
    <w:rsid w:val="00B75F4D"/>
    <w:rsid w:val="00B75F67"/>
    <w:rsid w:val="00B76064"/>
    <w:rsid w:val="00B7619C"/>
    <w:rsid w:val="00B761C1"/>
    <w:rsid w:val="00B76208"/>
    <w:rsid w:val="00B762D7"/>
    <w:rsid w:val="00B763C3"/>
    <w:rsid w:val="00B76437"/>
    <w:rsid w:val="00B765C6"/>
    <w:rsid w:val="00B7665D"/>
    <w:rsid w:val="00B7677E"/>
    <w:rsid w:val="00B76B01"/>
    <w:rsid w:val="00B76BB4"/>
    <w:rsid w:val="00B76BBB"/>
    <w:rsid w:val="00B76C24"/>
    <w:rsid w:val="00B76DBF"/>
    <w:rsid w:val="00B76F1C"/>
    <w:rsid w:val="00B770F5"/>
    <w:rsid w:val="00B771A3"/>
    <w:rsid w:val="00B77618"/>
    <w:rsid w:val="00B77627"/>
    <w:rsid w:val="00B7766E"/>
    <w:rsid w:val="00B777E5"/>
    <w:rsid w:val="00B777F3"/>
    <w:rsid w:val="00B7783E"/>
    <w:rsid w:val="00B77AEC"/>
    <w:rsid w:val="00B77CCA"/>
    <w:rsid w:val="00B77E62"/>
    <w:rsid w:val="00B77F42"/>
    <w:rsid w:val="00B80004"/>
    <w:rsid w:val="00B8021B"/>
    <w:rsid w:val="00B8039F"/>
    <w:rsid w:val="00B80693"/>
    <w:rsid w:val="00B80863"/>
    <w:rsid w:val="00B80963"/>
    <w:rsid w:val="00B80ADC"/>
    <w:rsid w:val="00B80BB6"/>
    <w:rsid w:val="00B80C1E"/>
    <w:rsid w:val="00B80D9A"/>
    <w:rsid w:val="00B80DC6"/>
    <w:rsid w:val="00B80FA5"/>
    <w:rsid w:val="00B81128"/>
    <w:rsid w:val="00B815B4"/>
    <w:rsid w:val="00B816D0"/>
    <w:rsid w:val="00B8170F"/>
    <w:rsid w:val="00B8174A"/>
    <w:rsid w:val="00B8174B"/>
    <w:rsid w:val="00B8197F"/>
    <w:rsid w:val="00B819F9"/>
    <w:rsid w:val="00B81C1E"/>
    <w:rsid w:val="00B81DC0"/>
    <w:rsid w:val="00B81EC5"/>
    <w:rsid w:val="00B81F3A"/>
    <w:rsid w:val="00B82124"/>
    <w:rsid w:val="00B821F1"/>
    <w:rsid w:val="00B822AB"/>
    <w:rsid w:val="00B8253A"/>
    <w:rsid w:val="00B82646"/>
    <w:rsid w:val="00B82866"/>
    <w:rsid w:val="00B828B3"/>
    <w:rsid w:val="00B828C3"/>
    <w:rsid w:val="00B82AD3"/>
    <w:rsid w:val="00B82BD6"/>
    <w:rsid w:val="00B82C5D"/>
    <w:rsid w:val="00B82E42"/>
    <w:rsid w:val="00B83321"/>
    <w:rsid w:val="00B83407"/>
    <w:rsid w:val="00B8389B"/>
    <w:rsid w:val="00B83A3D"/>
    <w:rsid w:val="00B83B09"/>
    <w:rsid w:val="00B83C79"/>
    <w:rsid w:val="00B83D63"/>
    <w:rsid w:val="00B83E74"/>
    <w:rsid w:val="00B83F79"/>
    <w:rsid w:val="00B841FE"/>
    <w:rsid w:val="00B84295"/>
    <w:rsid w:val="00B843B2"/>
    <w:rsid w:val="00B844A2"/>
    <w:rsid w:val="00B847EC"/>
    <w:rsid w:val="00B84801"/>
    <w:rsid w:val="00B8484A"/>
    <w:rsid w:val="00B84DC5"/>
    <w:rsid w:val="00B84ED2"/>
    <w:rsid w:val="00B85234"/>
    <w:rsid w:val="00B85249"/>
    <w:rsid w:val="00B855A4"/>
    <w:rsid w:val="00B857C7"/>
    <w:rsid w:val="00B8586B"/>
    <w:rsid w:val="00B85956"/>
    <w:rsid w:val="00B859FF"/>
    <w:rsid w:val="00B85CB6"/>
    <w:rsid w:val="00B85D65"/>
    <w:rsid w:val="00B85E79"/>
    <w:rsid w:val="00B85EBC"/>
    <w:rsid w:val="00B85EC1"/>
    <w:rsid w:val="00B85F22"/>
    <w:rsid w:val="00B86399"/>
    <w:rsid w:val="00B8640E"/>
    <w:rsid w:val="00B86700"/>
    <w:rsid w:val="00B86891"/>
    <w:rsid w:val="00B869A8"/>
    <w:rsid w:val="00B86AA2"/>
    <w:rsid w:val="00B86CB7"/>
    <w:rsid w:val="00B86CE4"/>
    <w:rsid w:val="00B86E4C"/>
    <w:rsid w:val="00B870A2"/>
    <w:rsid w:val="00B87173"/>
    <w:rsid w:val="00B8750E"/>
    <w:rsid w:val="00B87601"/>
    <w:rsid w:val="00B87B16"/>
    <w:rsid w:val="00B87B6D"/>
    <w:rsid w:val="00B87B96"/>
    <w:rsid w:val="00B87C71"/>
    <w:rsid w:val="00B87FD2"/>
    <w:rsid w:val="00B90379"/>
    <w:rsid w:val="00B90525"/>
    <w:rsid w:val="00B905B2"/>
    <w:rsid w:val="00B907C3"/>
    <w:rsid w:val="00B907CC"/>
    <w:rsid w:val="00B90976"/>
    <w:rsid w:val="00B909E6"/>
    <w:rsid w:val="00B90A36"/>
    <w:rsid w:val="00B90BFE"/>
    <w:rsid w:val="00B90D1A"/>
    <w:rsid w:val="00B91034"/>
    <w:rsid w:val="00B91077"/>
    <w:rsid w:val="00B911DF"/>
    <w:rsid w:val="00B9128F"/>
    <w:rsid w:val="00B912B8"/>
    <w:rsid w:val="00B91409"/>
    <w:rsid w:val="00B914B2"/>
    <w:rsid w:val="00B91797"/>
    <w:rsid w:val="00B918C9"/>
    <w:rsid w:val="00B91A1E"/>
    <w:rsid w:val="00B91B6C"/>
    <w:rsid w:val="00B91BCB"/>
    <w:rsid w:val="00B92084"/>
    <w:rsid w:val="00B92156"/>
    <w:rsid w:val="00B921D6"/>
    <w:rsid w:val="00B9225D"/>
    <w:rsid w:val="00B92266"/>
    <w:rsid w:val="00B922AF"/>
    <w:rsid w:val="00B9254E"/>
    <w:rsid w:val="00B925DA"/>
    <w:rsid w:val="00B925ED"/>
    <w:rsid w:val="00B927DF"/>
    <w:rsid w:val="00B92904"/>
    <w:rsid w:val="00B9294E"/>
    <w:rsid w:val="00B92DE7"/>
    <w:rsid w:val="00B9300E"/>
    <w:rsid w:val="00B9308A"/>
    <w:rsid w:val="00B932BA"/>
    <w:rsid w:val="00B93389"/>
    <w:rsid w:val="00B93896"/>
    <w:rsid w:val="00B93B30"/>
    <w:rsid w:val="00B93F01"/>
    <w:rsid w:val="00B93F3F"/>
    <w:rsid w:val="00B93F8B"/>
    <w:rsid w:val="00B94089"/>
    <w:rsid w:val="00B9412C"/>
    <w:rsid w:val="00B94176"/>
    <w:rsid w:val="00B943C3"/>
    <w:rsid w:val="00B943CA"/>
    <w:rsid w:val="00B9459C"/>
    <w:rsid w:val="00B946E9"/>
    <w:rsid w:val="00B9483B"/>
    <w:rsid w:val="00B94A46"/>
    <w:rsid w:val="00B94AE9"/>
    <w:rsid w:val="00B94D07"/>
    <w:rsid w:val="00B95005"/>
    <w:rsid w:val="00B95095"/>
    <w:rsid w:val="00B95153"/>
    <w:rsid w:val="00B95159"/>
    <w:rsid w:val="00B9529C"/>
    <w:rsid w:val="00B95950"/>
    <w:rsid w:val="00B95952"/>
    <w:rsid w:val="00B95968"/>
    <w:rsid w:val="00B95C31"/>
    <w:rsid w:val="00B95F59"/>
    <w:rsid w:val="00B96089"/>
    <w:rsid w:val="00B96285"/>
    <w:rsid w:val="00B96398"/>
    <w:rsid w:val="00B9643C"/>
    <w:rsid w:val="00B9659D"/>
    <w:rsid w:val="00B9662C"/>
    <w:rsid w:val="00B966D3"/>
    <w:rsid w:val="00B96720"/>
    <w:rsid w:val="00B969B1"/>
    <w:rsid w:val="00B96B00"/>
    <w:rsid w:val="00B96C6E"/>
    <w:rsid w:val="00B971BD"/>
    <w:rsid w:val="00B975DC"/>
    <w:rsid w:val="00B97632"/>
    <w:rsid w:val="00B976B4"/>
    <w:rsid w:val="00B97F83"/>
    <w:rsid w:val="00B97FC2"/>
    <w:rsid w:val="00B97FE8"/>
    <w:rsid w:val="00BA0234"/>
    <w:rsid w:val="00BA02E6"/>
    <w:rsid w:val="00BA03D3"/>
    <w:rsid w:val="00BA041E"/>
    <w:rsid w:val="00BA0473"/>
    <w:rsid w:val="00BA0474"/>
    <w:rsid w:val="00BA04DB"/>
    <w:rsid w:val="00BA04FD"/>
    <w:rsid w:val="00BA0577"/>
    <w:rsid w:val="00BA05C2"/>
    <w:rsid w:val="00BA05CF"/>
    <w:rsid w:val="00BA0690"/>
    <w:rsid w:val="00BA06A6"/>
    <w:rsid w:val="00BA09F8"/>
    <w:rsid w:val="00BA0AF1"/>
    <w:rsid w:val="00BA0B89"/>
    <w:rsid w:val="00BA0FAC"/>
    <w:rsid w:val="00BA13D7"/>
    <w:rsid w:val="00BA13D8"/>
    <w:rsid w:val="00BA14F2"/>
    <w:rsid w:val="00BA1918"/>
    <w:rsid w:val="00BA1967"/>
    <w:rsid w:val="00BA1A1F"/>
    <w:rsid w:val="00BA1FBC"/>
    <w:rsid w:val="00BA205B"/>
    <w:rsid w:val="00BA2316"/>
    <w:rsid w:val="00BA2341"/>
    <w:rsid w:val="00BA2373"/>
    <w:rsid w:val="00BA23DC"/>
    <w:rsid w:val="00BA24CB"/>
    <w:rsid w:val="00BA25D5"/>
    <w:rsid w:val="00BA2610"/>
    <w:rsid w:val="00BA2710"/>
    <w:rsid w:val="00BA2791"/>
    <w:rsid w:val="00BA28D7"/>
    <w:rsid w:val="00BA298E"/>
    <w:rsid w:val="00BA2D53"/>
    <w:rsid w:val="00BA2F30"/>
    <w:rsid w:val="00BA2F41"/>
    <w:rsid w:val="00BA308E"/>
    <w:rsid w:val="00BA30DC"/>
    <w:rsid w:val="00BA33E6"/>
    <w:rsid w:val="00BA33E9"/>
    <w:rsid w:val="00BA3795"/>
    <w:rsid w:val="00BA394E"/>
    <w:rsid w:val="00BA3968"/>
    <w:rsid w:val="00BA3979"/>
    <w:rsid w:val="00BA39BB"/>
    <w:rsid w:val="00BA3BF4"/>
    <w:rsid w:val="00BA3DA1"/>
    <w:rsid w:val="00BA4125"/>
    <w:rsid w:val="00BA4174"/>
    <w:rsid w:val="00BA424A"/>
    <w:rsid w:val="00BA4445"/>
    <w:rsid w:val="00BA4574"/>
    <w:rsid w:val="00BA4590"/>
    <w:rsid w:val="00BA4A31"/>
    <w:rsid w:val="00BA4A3C"/>
    <w:rsid w:val="00BA4B41"/>
    <w:rsid w:val="00BA4D02"/>
    <w:rsid w:val="00BA4E62"/>
    <w:rsid w:val="00BA50BB"/>
    <w:rsid w:val="00BA50F7"/>
    <w:rsid w:val="00BA5139"/>
    <w:rsid w:val="00BA5302"/>
    <w:rsid w:val="00BA5349"/>
    <w:rsid w:val="00BA5369"/>
    <w:rsid w:val="00BA5750"/>
    <w:rsid w:val="00BA58AE"/>
    <w:rsid w:val="00BA58CB"/>
    <w:rsid w:val="00BA5BC0"/>
    <w:rsid w:val="00BA5D0B"/>
    <w:rsid w:val="00BA5D59"/>
    <w:rsid w:val="00BA5F1F"/>
    <w:rsid w:val="00BA60FE"/>
    <w:rsid w:val="00BA622F"/>
    <w:rsid w:val="00BA6261"/>
    <w:rsid w:val="00BA6463"/>
    <w:rsid w:val="00BA65B7"/>
    <w:rsid w:val="00BA663F"/>
    <w:rsid w:val="00BA6858"/>
    <w:rsid w:val="00BA69AB"/>
    <w:rsid w:val="00BA6C53"/>
    <w:rsid w:val="00BA6C86"/>
    <w:rsid w:val="00BA6DE6"/>
    <w:rsid w:val="00BA7070"/>
    <w:rsid w:val="00BA70D8"/>
    <w:rsid w:val="00BA7375"/>
    <w:rsid w:val="00BA76BF"/>
    <w:rsid w:val="00BA775B"/>
    <w:rsid w:val="00BA7B36"/>
    <w:rsid w:val="00BA7BA8"/>
    <w:rsid w:val="00BA7E49"/>
    <w:rsid w:val="00BA7F46"/>
    <w:rsid w:val="00BA91D1"/>
    <w:rsid w:val="00BB003A"/>
    <w:rsid w:val="00BB0286"/>
    <w:rsid w:val="00BB02EB"/>
    <w:rsid w:val="00BB0355"/>
    <w:rsid w:val="00BB0377"/>
    <w:rsid w:val="00BB0457"/>
    <w:rsid w:val="00BB04E5"/>
    <w:rsid w:val="00BB0789"/>
    <w:rsid w:val="00BB081D"/>
    <w:rsid w:val="00BB0957"/>
    <w:rsid w:val="00BB09EC"/>
    <w:rsid w:val="00BB0A48"/>
    <w:rsid w:val="00BB0ACB"/>
    <w:rsid w:val="00BB0D68"/>
    <w:rsid w:val="00BB1106"/>
    <w:rsid w:val="00BB11A9"/>
    <w:rsid w:val="00BB1268"/>
    <w:rsid w:val="00BB1432"/>
    <w:rsid w:val="00BB15E2"/>
    <w:rsid w:val="00BB1ADF"/>
    <w:rsid w:val="00BB1B7C"/>
    <w:rsid w:val="00BB1E87"/>
    <w:rsid w:val="00BB232E"/>
    <w:rsid w:val="00BB2331"/>
    <w:rsid w:val="00BB24BB"/>
    <w:rsid w:val="00BB2541"/>
    <w:rsid w:val="00BB27DB"/>
    <w:rsid w:val="00BB2A01"/>
    <w:rsid w:val="00BB2B21"/>
    <w:rsid w:val="00BB2C1D"/>
    <w:rsid w:val="00BB2DCD"/>
    <w:rsid w:val="00BB2E0D"/>
    <w:rsid w:val="00BB2E60"/>
    <w:rsid w:val="00BB317C"/>
    <w:rsid w:val="00BB31AF"/>
    <w:rsid w:val="00BB347B"/>
    <w:rsid w:val="00BB3583"/>
    <w:rsid w:val="00BB360F"/>
    <w:rsid w:val="00BB386C"/>
    <w:rsid w:val="00BB38E2"/>
    <w:rsid w:val="00BB3BBC"/>
    <w:rsid w:val="00BB3E7C"/>
    <w:rsid w:val="00BB4140"/>
    <w:rsid w:val="00BB42F5"/>
    <w:rsid w:val="00BB4679"/>
    <w:rsid w:val="00BB4829"/>
    <w:rsid w:val="00BB4BC5"/>
    <w:rsid w:val="00BB4C15"/>
    <w:rsid w:val="00BB4D6C"/>
    <w:rsid w:val="00BB50A0"/>
    <w:rsid w:val="00BB50ED"/>
    <w:rsid w:val="00BB524B"/>
    <w:rsid w:val="00BB5295"/>
    <w:rsid w:val="00BB58B2"/>
    <w:rsid w:val="00BB58FC"/>
    <w:rsid w:val="00BB597D"/>
    <w:rsid w:val="00BB5987"/>
    <w:rsid w:val="00BB5C47"/>
    <w:rsid w:val="00BB5D3B"/>
    <w:rsid w:val="00BB5F41"/>
    <w:rsid w:val="00BB5FBF"/>
    <w:rsid w:val="00BB610F"/>
    <w:rsid w:val="00BB614A"/>
    <w:rsid w:val="00BB61B7"/>
    <w:rsid w:val="00BB622E"/>
    <w:rsid w:val="00BB62FC"/>
    <w:rsid w:val="00BB6439"/>
    <w:rsid w:val="00BB66A0"/>
    <w:rsid w:val="00BB6748"/>
    <w:rsid w:val="00BB6874"/>
    <w:rsid w:val="00BB6901"/>
    <w:rsid w:val="00BB69FC"/>
    <w:rsid w:val="00BB6AE7"/>
    <w:rsid w:val="00BB6B2E"/>
    <w:rsid w:val="00BB6CB1"/>
    <w:rsid w:val="00BB6E74"/>
    <w:rsid w:val="00BB729D"/>
    <w:rsid w:val="00BB7627"/>
    <w:rsid w:val="00BB769A"/>
    <w:rsid w:val="00BB782C"/>
    <w:rsid w:val="00BB79FB"/>
    <w:rsid w:val="00BB7A53"/>
    <w:rsid w:val="00BB7A7A"/>
    <w:rsid w:val="00BB7B6F"/>
    <w:rsid w:val="00BB7E71"/>
    <w:rsid w:val="00BB7FF1"/>
    <w:rsid w:val="00BC026E"/>
    <w:rsid w:val="00BC02EF"/>
    <w:rsid w:val="00BC05A2"/>
    <w:rsid w:val="00BC0604"/>
    <w:rsid w:val="00BC08FB"/>
    <w:rsid w:val="00BC09C7"/>
    <w:rsid w:val="00BC0B9E"/>
    <w:rsid w:val="00BC0C3E"/>
    <w:rsid w:val="00BC0C7A"/>
    <w:rsid w:val="00BC0D16"/>
    <w:rsid w:val="00BC0D2E"/>
    <w:rsid w:val="00BC0D72"/>
    <w:rsid w:val="00BC0E41"/>
    <w:rsid w:val="00BC0F69"/>
    <w:rsid w:val="00BC10E4"/>
    <w:rsid w:val="00BC11A2"/>
    <w:rsid w:val="00BC1412"/>
    <w:rsid w:val="00BC15D0"/>
    <w:rsid w:val="00BC1777"/>
    <w:rsid w:val="00BC18FB"/>
    <w:rsid w:val="00BC19D2"/>
    <w:rsid w:val="00BC22F8"/>
    <w:rsid w:val="00BC2356"/>
    <w:rsid w:val="00BC25F6"/>
    <w:rsid w:val="00BC276E"/>
    <w:rsid w:val="00BC2900"/>
    <w:rsid w:val="00BC2970"/>
    <w:rsid w:val="00BC2A50"/>
    <w:rsid w:val="00BC2D9C"/>
    <w:rsid w:val="00BC2E3C"/>
    <w:rsid w:val="00BC3048"/>
    <w:rsid w:val="00BC311F"/>
    <w:rsid w:val="00BC31CC"/>
    <w:rsid w:val="00BC32A6"/>
    <w:rsid w:val="00BC3555"/>
    <w:rsid w:val="00BC373D"/>
    <w:rsid w:val="00BC37E6"/>
    <w:rsid w:val="00BC3B12"/>
    <w:rsid w:val="00BC3BDF"/>
    <w:rsid w:val="00BC3DE0"/>
    <w:rsid w:val="00BC432F"/>
    <w:rsid w:val="00BC4352"/>
    <w:rsid w:val="00BC4449"/>
    <w:rsid w:val="00BC44A5"/>
    <w:rsid w:val="00BC4707"/>
    <w:rsid w:val="00BC4801"/>
    <w:rsid w:val="00BC483D"/>
    <w:rsid w:val="00BC4862"/>
    <w:rsid w:val="00BC4AC3"/>
    <w:rsid w:val="00BC4BAC"/>
    <w:rsid w:val="00BC4BC0"/>
    <w:rsid w:val="00BC4DC5"/>
    <w:rsid w:val="00BC5016"/>
    <w:rsid w:val="00BC528B"/>
    <w:rsid w:val="00BC52E4"/>
    <w:rsid w:val="00BC5354"/>
    <w:rsid w:val="00BC5415"/>
    <w:rsid w:val="00BC578A"/>
    <w:rsid w:val="00BC582A"/>
    <w:rsid w:val="00BC5BDA"/>
    <w:rsid w:val="00BC5CA5"/>
    <w:rsid w:val="00BC5CC5"/>
    <w:rsid w:val="00BC5E99"/>
    <w:rsid w:val="00BC5EA7"/>
    <w:rsid w:val="00BC5F37"/>
    <w:rsid w:val="00BC609A"/>
    <w:rsid w:val="00BC60E1"/>
    <w:rsid w:val="00BC61E5"/>
    <w:rsid w:val="00BC6334"/>
    <w:rsid w:val="00BC67EF"/>
    <w:rsid w:val="00BC68D3"/>
    <w:rsid w:val="00BC69B7"/>
    <w:rsid w:val="00BC6A6B"/>
    <w:rsid w:val="00BC6EAF"/>
    <w:rsid w:val="00BC6EB8"/>
    <w:rsid w:val="00BC6FF1"/>
    <w:rsid w:val="00BC721D"/>
    <w:rsid w:val="00BC72CB"/>
    <w:rsid w:val="00BC74A8"/>
    <w:rsid w:val="00BC75C8"/>
    <w:rsid w:val="00BC7726"/>
    <w:rsid w:val="00BC7878"/>
    <w:rsid w:val="00BC796F"/>
    <w:rsid w:val="00BC7FB5"/>
    <w:rsid w:val="00BD01BE"/>
    <w:rsid w:val="00BD01E3"/>
    <w:rsid w:val="00BD02DD"/>
    <w:rsid w:val="00BD038A"/>
    <w:rsid w:val="00BD0470"/>
    <w:rsid w:val="00BD058F"/>
    <w:rsid w:val="00BD0682"/>
    <w:rsid w:val="00BD08E9"/>
    <w:rsid w:val="00BD0AB7"/>
    <w:rsid w:val="00BD0C08"/>
    <w:rsid w:val="00BD0D82"/>
    <w:rsid w:val="00BD0F57"/>
    <w:rsid w:val="00BD114C"/>
    <w:rsid w:val="00BD1396"/>
    <w:rsid w:val="00BD13C5"/>
    <w:rsid w:val="00BD1737"/>
    <w:rsid w:val="00BD18D8"/>
    <w:rsid w:val="00BD1933"/>
    <w:rsid w:val="00BD1F84"/>
    <w:rsid w:val="00BD2252"/>
    <w:rsid w:val="00BD22F0"/>
    <w:rsid w:val="00BD2465"/>
    <w:rsid w:val="00BD26B0"/>
    <w:rsid w:val="00BD2769"/>
    <w:rsid w:val="00BD28A4"/>
    <w:rsid w:val="00BD29AD"/>
    <w:rsid w:val="00BD29DC"/>
    <w:rsid w:val="00BD2A31"/>
    <w:rsid w:val="00BD2AF5"/>
    <w:rsid w:val="00BD2BA0"/>
    <w:rsid w:val="00BD2C36"/>
    <w:rsid w:val="00BD2F19"/>
    <w:rsid w:val="00BD30BE"/>
    <w:rsid w:val="00BD31C1"/>
    <w:rsid w:val="00BD31C3"/>
    <w:rsid w:val="00BD327D"/>
    <w:rsid w:val="00BD332E"/>
    <w:rsid w:val="00BD35DE"/>
    <w:rsid w:val="00BD36E8"/>
    <w:rsid w:val="00BD3714"/>
    <w:rsid w:val="00BD372A"/>
    <w:rsid w:val="00BD3757"/>
    <w:rsid w:val="00BD3C5D"/>
    <w:rsid w:val="00BD4207"/>
    <w:rsid w:val="00BD4253"/>
    <w:rsid w:val="00BD4381"/>
    <w:rsid w:val="00BD43F1"/>
    <w:rsid w:val="00BD4442"/>
    <w:rsid w:val="00BD4463"/>
    <w:rsid w:val="00BD4519"/>
    <w:rsid w:val="00BD466B"/>
    <w:rsid w:val="00BD46D4"/>
    <w:rsid w:val="00BD4D95"/>
    <w:rsid w:val="00BD4DE4"/>
    <w:rsid w:val="00BD4E01"/>
    <w:rsid w:val="00BD4FA4"/>
    <w:rsid w:val="00BD51A1"/>
    <w:rsid w:val="00BD53D2"/>
    <w:rsid w:val="00BD547D"/>
    <w:rsid w:val="00BD549A"/>
    <w:rsid w:val="00BD55A0"/>
    <w:rsid w:val="00BD59FE"/>
    <w:rsid w:val="00BD5A6A"/>
    <w:rsid w:val="00BD5B4B"/>
    <w:rsid w:val="00BD5BD7"/>
    <w:rsid w:val="00BD5ED1"/>
    <w:rsid w:val="00BD60CB"/>
    <w:rsid w:val="00BD6339"/>
    <w:rsid w:val="00BD63CB"/>
    <w:rsid w:val="00BD63CC"/>
    <w:rsid w:val="00BD640D"/>
    <w:rsid w:val="00BD65F7"/>
    <w:rsid w:val="00BD66FB"/>
    <w:rsid w:val="00BD6963"/>
    <w:rsid w:val="00BD6964"/>
    <w:rsid w:val="00BD6B2D"/>
    <w:rsid w:val="00BD6B6C"/>
    <w:rsid w:val="00BD6D10"/>
    <w:rsid w:val="00BD7054"/>
    <w:rsid w:val="00BD709E"/>
    <w:rsid w:val="00BD71A1"/>
    <w:rsid w:val="00BD7212"/>
    <w:rsid w:val="00BD72AE"/>
    <w:rsid w:val="00BD72D7"/>
    <w:rsid w:val="00BD7465"/>
    <w:rsid w:val="00BD74F5"/>
    <w:rsid w:val="00BD774F"/>
    <w:rsid w:val="00BD7956"/>
    <w:rsid w:val="00BD7D7D"/>
    <w:rsid w:val="00BD7E8B"/>
    <w:rsid w:val="00BE00DB"/>
    <w:rsid w:val="00BE01EB"/>
    <w:rsid w:val="00BE047D"/>
    <w:rsid w:val="00BE04FA"/>
    <w:rsid w:val="00BE0501"/>
    <w:rsid w:val="00BE074C"/>
    <w:rsid w:val="00BE0D59"/>
    <w:rsid w:val="00BE0F0F"/>
    <w:rsid w:val="00BE1013"/>
    <w:rsid w:val="00BE102B"/>
    <w:rsid w:val="00BE10A1"/>
    <w:rsid w:val="00BE11F8"/>
    <w:rsid w:val="00BE1299"/>
    <w:rsid w:val="00BE1353"/>
    <w:rsid w:val="00BE1368"/>
    <w:rsid w:val="00BE14FC"/>
    <w:rsid w:val="00BE1577"/>
    <w:rsid w:val="00BE16E2"/>
    <w:rsid w:val="00BE1968"/>
    <w:rsid w:val="00BE19F2"/>
    <w:rsid w:val="00BE1BC4"/>
    <w:rsid w:val="00BE1C0C"/>
    <w:rsid w:val="00BE1E0A"/>
    <w:rsid w:val="00BE1EAD"/>
    <w:rsid w:val="00BE2345"/>
    <w:rsid w:val="00BE246A"/>
    <w:rsid w:val="00BE24A2"/>
    <w:rsid w:val="00BE2A60"/>
    <w:rsid w:val="00BE2ADE"/>
    <w:rsid w:val="00BE2B43"/>
    <w:rsid w:val="00BE2BA3"/>
    <w:rsid w:val="00BE2C55"/>
    <w:rsid w:val="00BE2D05"/>
    <w:rsid w:val="00BE2D18"/>
    <w:rsid w:val="00BE2DB7"/>
    <w:rsid w:val="00BE2ED1"/>
    <w:rsid w:val="00BE3074"/>
    <w:rsid w:val="00BE3345"/>
    <w:rsid w:val="00BE34E1"/>
    <w:rsid w:val="00BE38FD"/>
    <w:rsid w:val="00BE39F4"/>
    <w:rsid w:val="00BE3AEB"/>
    <w:rsid w:val="00BE3B15"/>
    <w:rsid w:val="00BE3EC0"/>
    <w:rsid w:val="00BE420C"/>
    <w:rsid w:val="00BE445F"/>
    <w:rsid w:val="00BE4486"/>
    <w:rsid w:val="00BE47C0"/>
    <w:rsid w:val="00BE484A"/>
    <w:rsid w:val="00BE48E4"/>
    <w:rsid w:val="00BE4B67"/>
    <w:rsid w:val="00BE4C87"/>
    <w:rsid w:val="00BE4CFA"/>
    <w:rsid w:val="00BE4F02"/>
    <w:rsid w:val="00BE503D"/>
    <w:rsid w:val="00BE50B5"/>
    <w:rsid w:val="00BE50C7"/>
    <w:rsid w:val="00BE50FA"/>
    <w:rsid w:val="00BE52F5"/>
    <w:rsid w:val="00BE53C8"/>
    <w:rsid w:val="00BE54BD"/>
    <w:rsid w:val="00BE5549"/>
    <w:rsid w:val="00BE5679"/>
    <w:rsid w:val="00BE574A"/>
    <w:rsid w:val="00BE5781"/>
    <w:rsid w:val="00BE599A"/>
    <w:rsid w:val="00BE5AD3"/>
    <w:rsid w:val="00BE5C2F"/>
    <w:rsid w:val="00BE6185"/>
    <w:rsid w:val="00BE61CC"/>
    <w:rsid w:val="00BE6324"/>
    <w:rsid w:val="00BE6575"/>
    <w:rsid w:val="00BE666A"/>
    <w:rsid w:val="00BE681C"/>
    <w:rsid w:val="00BE69B4"/>
    <w:rsid w:val="00BE6F3B"/>
    <w:rsid w:val="00BE707D"/>
    <w:rsid w:val="00BE732A"/>
    <w:rsid w:val="00BE744B"/>
    <w:rsid w:val="00BE765D"/>
    <w:rsid w:val="00BE77E1"/>
    <w:rsid w:val="00BE78FD"/>
    <w:rsid w:val="00BE799F"/>
    <w:rsid w:val="00BE7A9F"/>
    <w:rsid w:val="00BE7AC4"/>
    <w:rsid w:val="00BE7B26"/>
    <w:rsid w:val="00BE7DE1"/>
    <w:rsid w:val="00BF01CE"/>
    <w:rsid w:val="00BF07E5"/>
    <w:rsid w:val="00BF0822"/>
    <w:rsid w:val="00BF09A6"/>
    <w:rsid w:val="00BF09D0"/>
    <w:rsid w:val="00BF09F9"/>
    <w:rsid w:val="00BF0C1F"/>
    <w:rsid w:val="00BF0DD9"/>
    <w:rsid w:val="00BF0EB2"/>
    <w:rsid w:val="00BF0F61"/>
    <w:rsid w:val="00BF104C"/>
    <w:rsid w:val="00BF12C6"/>
    <w:rsid w:val="00BF161E"/>
    <w:rsid w:val="00BF17A8"/>
    <w:rsid w:val="00BF18AC"/>
    <w:rsid w:val="00BF18C4"/>
    <w:rsid w:val="00BF1962"/>
    <w:rsid w:val="00BF1977"/>
    <w:rsid w:val="00BF1A32"/>
    <w:rsid w:val="00BF1A3E"/>
    <w:rsid w:val="00BF1ACB"/>
    <w:rsid w:val="00BF1E4B"/>
    <w:rsid w:val="00BF2369"/>
    <w:rsid w:val="00BF2421"/>
    <w:rsid w:val="00BF25C0"/>
    <w:rsid w:val="00BF2987"/>
    <w:rsid w:val="00BF2A09"/>
    <w:rsid w:val="00BF2A3C"/>
    <w:rsid w:val="00BF2C6E"/>
    <w:rsid w:val="00BF2DA6"/>
    <w:rsid w:val="00BF2E79"/>
    <w:rsid w:val="00BF2F1C"/>
    <w:rsid w:val="00BF2F62"/>
    <w:rsid w:val="00BF3158"/>
    <w:rsid w:val="00BF3214"/>
    <w:rsid w:val="00BF3349"/>
    <w:rsid w:val="00BF3432"/>
    <w:rsid w:val="00BF35F1"/>
    <w:rsid w:val="00BF382D"/>
    <w:rsid w:val="00BF3C0E"/>
    <w:rsid w:val="00BF3CF7"/>
    <w:rsid w:val="00BF3D56"/>
    <w:rsid w:val="00BF403A"/>
    <w:rsid w:val="00BF429B"/>
    <w:rsid w:val="00BF4824"/>
    <w:rsid w:val="00BF4883"/>
    <w:rsid w:val="00BF4C34"/>
    <w:rsid w:val="00BF4CB6"/>
    <w:rsid w:val="00BF4CE8"/>
    <w:rsid w:val="00BF4D31"/>
    <w:rsid w:val="00BF52C4"/>
    <w:rsid w:val="00BF533C"/>
    <w:rsid w:val="00BF5601"/>
    <w:rsid w:val="00BF5885"/>
    <w:rsid w:val="00BF598C"/>
    <w:rsid w:val="00BF5A40"/>
    <w:rsid w:val="00BF5A89"/>
    <w:rsid w:val="00BF5BEB"/>
    <w:rsid w:val="00BF5F29"/>
    <w:rsid w:val="00BF6679"/>
    <w:rsid w:val="00BF69A1"/>
    <w:rsid w:val="00BF6BC7"/>
    <w:rsid w:val="00BF6BD8"/>
    <w:rsid w:val="00BF7167"/>
    <w:rsid w:val="00BF7200"/>
    <w:rsid w:val="00BF747A"/>
    <w:rsid w:val="00BF75D7"/>
    <w:rsid w:val="00BF7B4E"/>
    <w:rsid w:val="00BF7C57"/>
    <w:rsid w:val="00BF7D99"/>
    <w:rsid w:val="00BF7DE9"/>
    <w:rsid w:val="00BF7E01"/>
    <w:rsid w:val="00BF7EF6"/>
    <w:rsid w:val="00BF7FC2"/>
    <w:rsid w:val="00BF7FD5"/>
    <w:rsid w:val="00C00208"/>
    <w:rsid w:val="00C00667"/>
    <w:rsid w:val="00C00792"/>
    <w:rsid w:val="00C00BA9"/>
    <w:rsid w:val="00C00D9D"/>
    <w:rsid w:val="00C00E3A"/>
    <w:rsid w:val="00C01215"/>
    <w:rsid w:val="00C01241"/>
    <w:rsid w:val="00C012B9"/>
    <w:rsid w:val="00C013EB"/>
    <w:rsid w:val="00C013F2"/>
    <w:rsid w:val="00C015C4"/>
    <w:rsid w:val="00C016B2"/>
    <w:rsid w:val="00C016FB"/>
    <w:rsid w:val="00C01827"/>
    <w:rsid w:val="00C01874"/>
    <w:rsid w:val="00C018DF"/>
    <w:rsid w:val="00C01B06"/>
    <w:rsid w:val="00C01C34"/>
    <w:rsid w:val="00C01F1F"/>
    <w:rsid w:val="00C02020"/>
    <w:rsid w:val="00C021E2"/>
    <w:rsid w:val="00C02364"/>
    <w:rsid w:val="00C024A0"/>
    <w:rsid w:val="00C024F8"/>
    <w:rsid w:val="00C02501"/>
    <w:rsid w:val="00C0286D"/>
    <w:rsid w:val="00C02940"/>
    <w:rsid w:val="00C0296F"/>
    <w:rsid w:val="00C029B8"/>
    <w:rsid w:val="00C029E7"/>
    <w:rsid w:val="00C02A6C"/>
    <w:rsid w:val="00C02D42"/>
    <w:rsid w:val="00C02DEC"/>
    <w:rsid w:val="00C02F12"/>
    <w:rsid w:val="00C0313A"/>
    <w:rsid w:val="00C03189"/>
    <w:rsid w:val="00C031BD"/>
    <w:rsid w:val="00C0324A"/>
    <w:rsid w:val="00C03298"/>
    <w:rsid w:val="00C0342C"/>
    <w:rsid w:val="00C03BAC"/>
    <w:rsid w:val="00C03C1B"/>
    <w:rsid w:val="00C03DD4"/>
    <w:rsid w:val="00C03E51"/>
    <w:rsid w:val="00C0405D"/>
    <w:rsid w:val="00C0419C"/>
    <w:rsid w:val="00C04371"/>
    <w:rsid w:val="00C04377"/>
    <w:rsid w:val="00C04658"/>
    <w:rsid w:val="00C0465D"/>
    <w:rsid w:val="00C046B6"/>
    <w:rsid w:val="00C0482C"/>
    <w:rsid w:val="00C048CB"/>
    <w:rsid w:val="00C04CEC"/>
    <w:rsid w:val="00C04F5E"/>
    <w:rsid w:val="00C0541A"/>
    <w:rsid w:val="00C054D9"/>
    <w:rsid w:val="00C056DE"/>
    <w:rsid w:val="00C058D1"/>
    <w:rsid w:val="00C05BAB"/>
    <w:rsid w:val="00C05D2A"/>
    <w:rsid w:val="00C05E38"/>
    <w:rsid w:val="00C05F2A"/>
    <w:rsid w:val="00C05F2B"/>
    <w:rsid w:val="00C05F61"/>
    <w:rsid w:val="00C063BC"/>
    <w:rsid w:val="00C063D1"/>
    <w:rsid w:val="00C064B5"/>
    <w:rsid w:val="00C06707"/>
    <w:rsid w:val="00C0681A"/>
    <w:rsid w:val="00C0690D"/>
    <w:rsid w:val="00C06A60"/>
    <w:rsid w:val="00C06B60"/>
    <w:rsid w:val="00C06BA0"/>
    <w:rsid w:val="00C06F08"/>
    <w:rsid w:val="00C0714E"/>
    <w:rsid w:val="00C073CB"/>
    <w:rsid w:val="00C07573"/>
    <w:rsid w:val="00C075A3"/>
    <w:rsid w:val="00C075FD"/>
    <w:rsid w:val="00C07631"/>
    <w:rsid w:val="00C07739"/>
    <w:rsid w:val="00C07831"/>
    <w:rsid w:val="00C07A1C"/>
    <w:rsid w:val="00C07B97"/>
    <w:rsid w:val="00C07BF8"/>
    <w:rsid w:val="00C07DFD"/>
    <w:rsid w:val="00C07E04"/>
    <w:rsid w:val="00C07F0B"/>
    <w:rsid w:val="00C10082"/>
    <w:rsid w:val="00C100E7"/>
    <w:rsid w:val="00C1035F"/>
    <w:rsid w:val="00C103EA"/>
    <w:rsid w:val="00C10435"/>
    <w:rsid w:val="00C109A8"/>
    <w:rsid w:val="00C10AAF"/>
    <w:rsid w:val="00C10ACD"/>
    <w:rsid w:val="00C10B6A"/>
    <w:rsid w:val="00C10C11"/>
    <w:rsid w:val="00C10DEE"/>
    <w:rsid w:val="00C10E03"/>
    <w:rsid w:val="00C10E7D"/>
    <w:rsid w:val="00C1118C"/>
    <w:rsid w:val="00C1128B"/>
    <w:rsid w:val="00C11446"/>
    <w:rsid w:val="00C11469"/>
    <w:rsid w:val="00C114E3"/>
    <w:rsid w:val="00C11519"/>
    <w:rsid w:val="00C11586"/>
    <w:rsid w:val="00C117A7"/>
    <w:rsid w:val="00C117B5"/>
    <w:rsid w:val="00C118B2"/>
    <w:rsid w:val="00C118F2"/>
    <w:rsid w:val="00C1191F"/>
    <w:rsid w:val="00C11992"/>
    <w:rsid w:val="00C11C90"/>
    <w:rsid w:val="00C11D43"/>
    <w:rsid w:val="00C11EAF"/>
    <w:rsid w:val="00C122E8"/>
    <w:rsid w:val="00C1243A"/>
    <w:rsid w:val="00C12581"/>
    <w:rsid w:val="00C125CF"/>
    <w:rsid w:val="00C125DC"/>
    <w:rsid w:val="00C12691"/>
    <w:rsid w:val="00C1273B"/>
    <w:rsid w:val="00C127C0"/>
    <w:rsid w:val="00C12847"/>
    <w:rsid w:val="00C12A71"/>
    <w:rsid w:val="00C12C67"/>
    <w:rsid w:val="00C12CF9"/>
    <w:rsid w:val="00C12DBE"/>
    <w:rsid w:val="00C13174"/>
    <w:rsid w:val="00C13376"/>
    <w:rsid w:val="00C133A9"/>
    <w:rsid w:val="00C133D2"/>
    <w:rsid w:val="00C1348C"/>
    <w:rsid w:val="00C13566"/>
    <w:rsid w:val="00C136C3"/>
    <w:rsid w:val="00C136D8"/>
    <w:rsid w:val="00C1379B"/>
    <w:rsid w:val="00C13806"/>
    <w:rsid w:val="00C13A44"/>
    <w:rsid w:val="00C13A68"/>
    <w:rsid w:val="00C13AFD"/>
    <w:rsid w:val="00C13FCF"/>
    <w:rsid w:val="00C141DA"/>
    <w:rsid w:val="00C14BEC"/>
    <w:rsid w:val="00C14F26"/>
    <w:rsid w:val="00C150A1"/>
    <w:rsid w:val="00C152D5"/>
    <w:rsid w:val="00C15584"/>
    <w:rsid w:val="00C1585B"/>
    <w:rsid w:val="00C159E7"/>
    <w:rsid w:val="00C15A00"/>
    <w:rsid w:val="00C15E79"/>
    <w:rsid w:val="00C160F1"/>
    <w:rsid w:val="00C161C5"/>
    <w:rsid w:val="00C166C0"/>
    <w:rsid w:val="00C16847"/>
    <w:rsid w:val="00C1686C"/>
    <w:rsid w:val="00C16A0F"/>
    <w:rsid w:val="00C16C72"/>
    <w:rsid w:val="00C16CE4"/>
    <w:rsid w:val="00C16DA1"/>
    <w:rsid w:val="00C16E44"/>
    <w:rsid w:val="00C1704A"/>
    <w:rsid w:val="00C170A0"/>
    <w:rsid w:val="00C17109"/>
    <w:rsid w:val="00C17440"/>
    <w:rsid w:val="00C17575"/>
    <w:rsid w:val="00C17601"/>
    <w:rsid w:val="00C17691"/>
    <w:rsid w:val="00C176D7"/>
    <w:rsid w:val="00C176E2"/>
    <w:rsid w:val="00C17723"/>
    <w:rsid w:val="00C17AC8"/>
    <w:rsid w:val="00C17BEB"/>
    <w:rsid w:val="00C20002"/>
    <w:rsid w:val="00C20308"/>
    <w:rsid w:val="00C2030C"/>
    <w:rsid w:val="00C20318"/>
    <w:rsid w:val="00C20623"/>
    <w:rsid w:val="00C206F8"/>
    <w:rsid w:val="00C20855"/>
    <w:rsid w:val="00C20A50"/>
    <w:rsid w:val="00C20B28"/>
    <w:rsid w:val="00C20B64"/>
    <w:rsid w:val="00C20BB9"/>
    <w:rsid w:val="00C20C52"/>
    <w:rsid w:val="00C20CAD"/>
    <w:rsid w:val="00C20D1B"/>
    <w:rsid w:val="00C20D82"/>
    <w:rsid w:val="00C20DC5"/>
    <w:rsid w:val="00C20E6E"/>
    <w:rsid w:val="00C20EE2"/>
    <w:rsid w:val="00C20EE4"/>
    <w:rsid w:val="00C20F54"/>
    <w:rsid w:val="00C20F55"/>
    <w:rsid w:val="00C213EE"/>
    <w:rsid w:val="00C215CB"/>
    <w:rsid w:val="00C21AA3"/>
    <w:rsid w:val="00C21DC9"/>
    <w:rsid w:val="00C21E52"/>
    <w:rsid w:val="00C21FB6"/>
    <w:rsid w:val="00C224CB"/>
    <w:rsid w:val="00C224D8"/>
    <w:rsid w:val="00C22514"/>
    <w:rsid w:val="00C2262E"/>
    <w:rsid w:val="00C22774"/>
    <w:rsid w:val="00C2277E"/>
    <w:rsid w:val="00C227C8"/>
    <w:rsid w:val="00C22B21"/>
    <w:rsid w:val="00C22BAE"/>
    <w:rsid w:val="00C22E73"/>
    <w:rsid w:val="00C22E9E"/>
    <w:rsid w:val="00C23008"/>
    <w:rsid w:val="00C23092"/>
    <w:rsid w:val="00C232B5"/>
    <w:rsid w:val="00C2338D"/>
    <w:rsid w:val="00C23538"/>
    <w:rsid w:val="00C23AB6"/>
    <w:rsid w:val="00C23D4A"/>
    <w:rsid w:val="00C24125"/>
    <w:rsid w:val="00C2446D"/>
    <w:rsid w:val="00C245C0"/>
    <w:rsid w:val="00C2461F"/>
    <w:rsid w:val="00C247D0"/>
    <w:rsid w:val="00C2498A"/>
    <w:rsid w:val="00C24C21"/>
    <w:rsid w:val="00C24C8B"/>
    <w:rsid w:val="00C24D79"/>
    <w:rsid w:val="00C2525E"/>
    <w:rsid w:val="00C253D6"/>
    <w:rsid w:val="00C254DA"/>
    <w:rsid w:val="00C25511"/>
    <w:rsid w:val="00C25763"/>
    <w:rsid w:val="00C2580A"/>
    <w:rsid w:val="00C25872"/>
    <w:rsid w:val="00C258C5"/>
    <w:rsid w:val="00C25CD5"/>
    <w:rsid w:val="00C25E78"/>
    <w:rsid w:val="00C26013"/>
    <w:rsid w:val="00C262A4"/>
    <w:rsid w:val="00C2684C"/>
    <w:rsid w:val="00C26E46"/>
    <w:rsid w:val="00C2702B"/>
    <w:rsid w:val="00C27122"/>
    <w:rsid w:val="00C274FE"/>
    <w:rsid w:val="00C27913"/>
    <w:rsid w:val="00C2798C"/>
    <w:rsid w:val="00C27D42"/>
    <w:rsid w:val="00C27D92"/>
    <w:rsid w:val="00C30087"/>
    <w:rsid w:val="00C30179"/>
    <w:rsid w:val="00C3040F"/>
    <w:rsid w:val="00C3097F"/>
    <w:rsid w:val="00C30A4F"/>
    <w:rsid w:val="00C30A87"/>
    <w:rsid w:val="00C30C3D"/>
    <w:rsid w:val="00C30C3F"/>
    <w:rsid w:val="00C3100B"/>
    <w:rsid w:val="00C310A7"/>
    <w:rsid w:val="00C311D2"/>
    <w:rsid w:val="00C31369"/>
    <w:rsid w:val="00C316C3"/>
    <w:rsid w:val="00C3172F"/>
    <w:rsid w:val="00C31782"/>
    <w:rsid w:val="00C31855"/>
    <w:rsid w:val="00C3186C"/>
    <w:rsid w:val="00C318B2"/>
    <w:rsid w:val="00C318EE"/>
    <w:rsid w:val="00C319CB"/>
    <w:rsid w:val="00C31B6A"/>
    <w:rsid w:val="00C31D76"/>
    <w:rsid w:val="00C31DCB"/>
    <w:rsid w:val="00C31E26"/>
    <w:rsid w:val="00C3200F"/>
    <w:rsid w:val="00C32335"/>
    <w:rsid w:val="00C323E0"/>
    <w:rsid w:val="00C324B7"/>
    <w:rsid w:val="00C32838"/>
    <w:rsid w:val="00C328D9"/>
    <w:rsid w:val="00C329E7"/>
    <w:rsid w:val="00C32B15"/>
    <w:rsid w:val="00C32BE4"/>
    <w:rsid w:val="00C32E51"/>
    <w:rsid w:val="00C32FD8"/>
    <w:rsid w:val="00C3337E"/>
    <w:rsid w:val="00C333EA"/>
    <w:rsid w:val="00C335DA"/>
    <w:rsid w:val="00C33664"/>
    <w:rsid w:val="00C33AED"/>
    <w:rsid w:val="00C33B93"/>
    <w:rsid w:val="00C33BB1"/>
    <w:rsid w:val="00C33ED1"/>
    <w:rsid w:val="00C33F3A"/>
    <w:rsid w:val="00C33FF5"/>
    <w:rsid w:val="00C3427C"/>
    <w:rsid w:val="00C343CB"/>
    <w:rsid w:val="00C34455"/>
    <w:rsid w:val="00C3447C"/>
    <w:rsid w:val="00C344FA"/>
    <w:rsid w:val="00C346C5"/>
    <w:rsid w:val="00C34829"/>
    <w:rsid w:val="00C349F7"/>
    <w:rsid w:val="00C34BA3"/>
    <w:rsid w:val="00C34BA4"/>
    <w:rsid w:val="00C3519A"/>
    <w:rsid w:val="00C353F7"/>
    <w:rsid w:val="00C35415"/>
    <w:rsid w:val="00C355FF"/>
    <w:rsid w:val="00C3564C"/>
    <w:rsid w:val="00C3577E"/>
    <w:rsid w:val="00C35A14"/>
    <w:rsid w:val="00C35A1A"/>
    <w:rsid w:val="00C35B94"/>
    <w:rsid w:val="00C35CE6"/>
    <w:rsid w:val="00C35D88"/>
    <w:rsid w:val="00C35DDB"/>
    <w:rsid w:val="00C35DDC"/>
    <w:rsid w:val="00C35F1E"/>
    <w:rsid w:val="00C36242"/>
    <w:rsid w:val="00C365AE"/>
    <w:rsid w:val="00C366CA"/>
    <w:rsid w:val="00C366E3"/>
    <w:rsid w:val="00C3673E"/>
    <w:rsid w:val="00C368AC"/>
    <w:rsid w:val="00C369FE"/>
    <w:rsid w:val="00C36BBB"/>
    <w:rsid w:val="00C36CCA"/>
    <w:rsid w:val="00C36E2E"/>
    <w:rsid w:val="00C37273"/>
    <w:rsid w:val="00C37574"/>
    <w:rsid w:val="00C37663"/>
    <w:rsid w:val="00C3799D"/>
    <w:rsid w:val="00C37A8C"/>
    <w:rsid w:val="00C37AAC"/>
    <w:rsid w:val="00C37B75"/>
    <w:rsid w:val="00C37D5B"/>
    <w:rsid w:val="00C37E83"/>
    <w:rsid w:val="00C40084"/>
    <w:rsid w:val="00C4014F"/>
    <w:rsid w:val="00C401CD"/>
    <w:rsid w:val="00C403D0"/>
    <w:rsid w:val="00C40489"/>
    <w:rsid w:val="00C406E6"/>
    <w:rsid w:val="00C407FB"/>
    <w:rsid w:val="00C408E9"/>
    <w:rsid w:val="00C40AD7"/>
    <w:rsid w:val="00C40B01"/>
    <w:rsid w:val="00C40B4F"/>
    <w:rsid w:val="00C40D82"/>
    <w:rsid w:val="00C4118B"/>
    <w:rsid w:val="00C411E2"/>
    <w:rsid w:val="00C41219"/>
    <w:rsid w:val="00C41259"/>
    <w:rsid w:val="00C41349"/>
    <w:rsid w:val="00C413E2"/>
    <w:rsid w:val="00C4155A"/>
    <w:rsid w:val="00C41733"/>
    <w:rsid w:val="00C41B0D"/>
    <w:rsid w:val="00C41C91"/>
    <w:rsid w:val="00C41DFA"/>
    <w:rsid w:val="00C41FA9"/>
    <w:rsid w:val="00C41FBF"/>
    <w:rsid w:val="00C42102"/>
    <w:rsid w:val="00C422A1"/>
    <w:rsid w:val="00C422EA"/>
    <w:rsid w:val="00C424F7"/>
    <w:rsid w:val="00C4262F"/>
    <w:rsid w:val="00C4279D"/>
    <w:rsid w:val="00C4285F"/>
    <w:rsid w:val="00C42B54"/>
    <w:rsid w:val="00C42C0F"/>
    <w:rsid w:val="00C42E6E"/>
    <w:rsid w:val="00C42F55"/>
    <w:rsid w:val="00C4305A"/>
    <w:rsid w:val="00C43422"/>
    <w:rsid w:val="00C435A9"/>
    <w:rsid w:val="00C435AE"/>
    <w:rsid w:val="00C4378C"/>
    <w:rsid w:val="00C439B9"/>
    <w:rsid w:val="00C43AA3"/>
    <w:rsid w:val="00C43AA5"/>
    <w:rsid w:val="00C43ABC"/>
    <w:rsid w:val="00C43B36"/>
    <w:rsid w:val="00C43B4B"/>
    <w:rsid w:val="00C442D2"/>
    <w:rsid w:val="00C4442B"/>
    <w:rsid w:val="00C448DA"/>
    <w:rsid w:val="00C4490C"/>
    <w:rsid w:val="00C44B13"/>
    <w:rsid w:val="00C44BC1"/>
    <w:rsid w:val="00C44D88"/>
    <w:rsid w:val="00C4516A"/>
    <w:rsid w:val="00C451EB"/>
    <w:rsid w:val="00C452AB"/>
    <w:rsid w:val="00C452F6"/>
    <w:rsid w:val="00C45623"/>
    <w:rsid w:val="00C45919"/>
    <w:rsid w:val="00C45A21"/>
    <w:rsid w:val="00C45B29"/>
    <w:rsid w:val="00C45CB0"/>
    <w:rsid w:val="00C45D98"/>
    <w:rsid w:val="00C46245"/>
    <w:rsid w:val="00C46306"/>
    <w:rsid w:val="00C465D4"/>
    <w:rsid w:val="00C46646"/>
    <w:rsid w:val="00C466D3"/>
    <w:rsid w:val="00C4676A"/>
    <w:rsid w:val="00C468EA"/>
    <w:rsid w:val="00C46BA9"/>
    <w:rsid w:val="00C46D43"/>
    <w:rsid w:val="00C46E17"/>
    <w:rsid w:val="00C46F91"/>
    <w:rsid w:val="00C47285"/>
    <w:rsid w:val="00C472C8"/>
    <w:rsid w:val="00C47365"/>
    <w:rsid w:val="00C474A3"/>
    <w:rsid w:val="00C47546"/>
    <w:rsid w:val="00C4785C"/>
    <w:rsid w:val="00C4789F"/>
    <w:rsid w:val="00C478F7"/>
    <w:rsid w:val="00C4797B"/>
    <w:rsid w:val="00C479C0"/>
    <w:rsid w:val="00C47A4F"/>
    <w:rsid w:val="00C47B53"/>
    <w:rsid w:val="00C47ED6"/>
    <w:rsid w:val="00C47F86"/>
    <w:rsid w:val="00C47FDF"/>
    <w:rsid w:val="00C5006C"/>
    <w:rsid w:val="00C50105"/>
    <w:rsid w:val="00C50161"/>
    <w:rsid w:val="00C50269"/>
    <w:rsid w:val="00C502BA"/>
    <w:rsid w:val="00C504A7"/>
    <w:rsid w:val="00C50599"/>
    <w:rsid w:val="00C505B4"/>
    <w:rsid w:val="00C505B8"/>
    <w:rsid w:val="00C50657"/>
    <w:rsid w:val="00C50658"/>
    <w:rsid w:val="00C5090B"/>
    <w:rsid w:val="00C50DF5"/>
    <w:rsid w:val="00C50E0B"/>
    <w:rsid w:val="00C50E49"/>
    <w:rsid w:val="00C50F28"/>
    <w:rsid w:val="00C51057"/>
    <w:rsid w:val="00C510C2"/>
    <w:rsid w:val="00C51265"/>
    <w:rsid w:val="00C51316"/>
    <w:rsid w:val="00C5166A"/>
    <w:rsid w:val="00C5178E"/>
    <w:rsid w:val="00C518B1"/>
    <w:rsid w:val="00C51937"/>
    <w:rsid w:val="00C51A7D"/>
    <w:rsid w:val="00C51D57"/>
    <w:rsid w:val="00C51F3A"/>
    <w:rsid w:val="00C5236F"/>
    <w:rsid w:val="00C524FD"/>
    <w:rsid w:val="00C528C6"/>
    <w:rsid w:val="00C52A67"/>
    <w:rsid w:val="00C52ADF"/>
    <w:rsid w:val="00C52EAC"/>
    <w:rsid w:val="00C52EB2"/>
    <w:rsid w:val="00C52F96"/>
    <w:rsid w:val="00C52FD3"/>
    <w:rsid w:val="00C531AB"/>
    <w:rsid w:val="00C532DD"/>
    <w:rsid w:val="00C53352"/>
    <w:rsid w:val="00C53615"/>
    <w:rsid w:val="00C53756"/>
    <w:rsid w:val="00C53760"/>
    <w:rsid w:val="00C53848"/>
    <w:rsid w:val="00C53908"/>
    <w:rsid w:val="00C53B57"/>
    <w:rsid w:val="00C541AA"/>
    <w:rsid w:val="00C5421A"/>
    <w:rsid w:val="00C5422C"/>
    <w:rsid w:val="00C542A5"/>
    <w:rsid w:val="00C542B7"/>
    <w:rsid w:val="00C542DE"/>
    <w:rsid w:val="00C54562"/>
    <w:rsid w:val="00C54949"/>
    <w:rsid w:val="00C5497F"/>
    <w:rsid w:val="00C54A7D"/>
    <w:rsid w:val="00C54C4F"/>
    <w:rsid w:val="00C54C7A"/>
    <w:rsid w:val="00C54D37"/>
    <w:rsid w:val="00C54DEB"/>
    <w:rsid w:val="00C54EA9"/>
    <w:rsid w:val="00C54ECA"/>
    <w:rsid w:val="00C54EF7"/>
    <w:rsid w:val="00C54FB6"/>
    <w:rsid w:val="00C55032"/>
    <w:rsid w:val="00C5509D"/>
    <w:rsid w:val="00C552DD"/>
    <w:rsid w:val="00C5536C"/>
    <w:rsid w:val="00C555B6"/>
    <w:rsid w:val="00C55604"/>
    <w:rsid w:val="00C55635"/>
    <w:rsid w:val="00C55664"/>
    <w:rsid w:val="00C55829"/>
    <w:rsid w:val="00C55985"/>
    <w:rsid w:val="00C55AF7"/>
    <w:rsid w:val="00C55B05"/>
    <w:rsid w:val="00C55BA9"/>
    <w:rsid w:val="00C55C14"/>
    <w:rsid w:val="00C56079"/>
    <w:rsid w:val="00C56210"/>
    <w:rsid w:val="00C562CB"/>
    <w:rsid w:val="00C5634C"/>
    <w:rsid w:val="00C5643D"/>
    <w:rsid w:val="00C566E1"/>
    <w:rsid w:val="00C56A33"/>
    <w:rsid w:val="00C56C0A"/>
    <w:rsid w:val="00C56CC2"/>
    <w:rsid w:val="00C56D1F"/>
    <w:rsid w:val="00C56DD0"/>
    <w:rsid w:val="00C56DE7"/>
    <w:rsid w:val="00C56EB0"/>
    <w:rsid w:val="00C56F4D"/>
    <w:rsid w:val="00C572F5"/>
    <w:rsid w:val="00C57492"/>
    <w:rsid w:val="00C5749A"/>
    <w:rsid w:val="00C574EA"/>
    <w:rsid w:val="00C5753E"/>
    <w:rsid w:val="00C57645"/>
    <w:rsid w:val="00C57657"/>
    <w:rsid w:val="00C5770E"/>
    <w:rsid w:val="00C57A15"/>
    <w:rsid w:val="00C57C3F"/>
    <w:rsid w:val="00C57C82"/>
    <w:rsid w:val="00C57D45"/>
    <w:rsid w:val="00C60102"/>
    <w:rsid w:val="00C60125"/>
    <w:rsid w:val="00C601E9"/>
    <w:rsid w:val="00C60268"/>
    <w:rsid w:val="00C60446"/>
    <w:rsid w:val="00C605AD"/>
    <w:rsid w:val="00C60613"/>
    <w:rsid w:val="00C6070B"/>
    <w:rsid w:val="00C60840"/>
    <w:rsid w:val="00C60AD3"/>
    <w:rsid w:val="00C60D2D"/>
    <w:rsid w:val="00C60D55"/>
    <w:rsid w:val="00C60F8E"/>
    <w:rsid w:val="00C60FFC"/>
    <w:rsid w:val="00C6105B"/>
    <w:rsid w:val="00C612B7"/>
    <w:rsid w:val="00C6168C"/>
    <w:rsid w:val="00C61738"/>
    <w:rsid w:val="00C618B3"/>
    <w:rsid w:val="00C61A51"/>
    <w:rsid w:val="00C61AC9"/>
    <w:rsid w:val="00C61BC2"/>
    <w:rsid w:val="00C61C76"/>
    <w:rsid w:val="00C62127"/>
    <w:rsid w:val="00C621DC"/>
    <w:rsid w:val="00C622DD"/>
    <w:rsid w:val="00C62585"/>
    <w:rsid w:val="00C62608"/>
    <w:rsid w:val="00C6273D"/>
    <w:rsid w:val="00C62906"/>
    <w:rsid w:val="00C62BCA"/>
    <w:rsid w:val="00C62CC7"/>
    <w:rsid w:val="00C62F08"/>
    <w:rsid w:val="00C62FA1"/>
    <w:rsid w:val="00C63028"/>
    <w:rsid w:val="00C630DF"/>
    <w:rsid w:val="00C632F7"/>
    <w:rsid w:val="00C6344A"/>
    <w:rsid w:val="00C6345E"/>
    <w:rsid w:val="00C63615"/>
    <w:rsid w:val="00C63853"/>
    <w:rsid w:val="00C63892"/>
    <w:rsid w:val="00C6391E"/>
    <w:rsid w:val="00C63B8D"/>
    <w:rsid w:val="00C63C40"/>
    <w:rsid w:val="00C63CCC"/>
    <w:rsid w:val="00C63FAD"/>
    <w:rsid w:val="00C640F2"/>
    <w:rsid w:val="00C641EB"/>
    <w:rsid w:val="00C642C7"/>
    <w:rsid w:val="00C644C9"/>
    <w:rsid w:val="00C645EE"/>
    <w:rsid w:val="00C64761"/>
    <w:rsid w:val="00C6476A"/>
    <w:rsid w:val="00C648B8"/>
    <w:rsid w:val="00C649A8"/>
    <w:rsid w:val="00C64D14"/>
    <w:rsid w:val="00C64DD8"/>
    <w:rsid w:val="00C64F68"/>
    <w:rsid w:val="00C650A9"/>
    <w:rsid w:val="00C650CA"/>
    <w:rsid w:val="00C65153"/>
    <w:rsid w:val="00C651AD"/>
    <w:rsid w:val="00C65434"/>
    <w:rsid w:val="00C65564"/>
    <w:rsid w:val="00C657DD"/>
    <w:rsid w:val="00C65895"/>
    <w:rsid w:val="00C65A30"/>
    <w:rsid w:val="00C65A6A"/>
    <w:rsid w:val="00C65C0A"/>
    <w:rsid w:val="00C65E00"/>
    <w:rsid w:val="00C65E15"/>
    <w:rsid w:val="00C65E53"/>
    <w:rsid w:val="00C65E58"/>
    <w:rsid w:val="00C65E5C"/>
    <w:rsid w:val="00C65EBD"/>
    <w:rsid w:val="00C66043"/>
    <w:rsid w:val="00C66493"/>
    <w:rsid w:val="00C6672B"/>
    <w:rsid w:val="00C6674D"/>
    <w:rsid w:val="00C6677A"/>
    <w:rsid w:val="00C669B1"/>
    <w:rsid w:val="00C66D49"/>
    <w:rsid w:val="00C6717D"/>
    <w:rsid w:val="00C6780B"/>
    <w:rsid w:val="00C67A70"/>
    <w:rsid w:val="00C700A0"/>
    <w:rsid w:val="00C707A6"/>
    <w:rsid w:val="00C70800"/>
    <w:rsid w:val="00C70A90"/>
    <w:rsid w:val="00C70B9C"/>
    <w:rsid w:val="00C7103A"/>
    <w:rsid w:val="00C710B5"/>
    <w:rsid w:val="00C71108"/>
    <w:rsid w:val="00C711D9"/>
    <w:rsid w:val="00C711EC"/>
    <w:rsid w:val="00C714AB"/>
    <w:rsid w:val="00C7165D"/>
    <w:rsid w:val="00C71980"/>
    <w:rsid w:val="00C71BA1"/>
    <w:rsid w:val="00C71D1D"/>
    <w:rsid w:val="00C71E16"/>
    <w:rsid w:val="00C72016"/>
    <w:rsid w:val="00C720A5"/>
    <w:rsid w:val="00C721FD"/>
    <w:rsid w:val="00C724AB"/>
    <w:rsid w:val="00C7257A"/>
    <w:rsid w:val="00C72618"/>
    <w:rsid w:val="00C72631"/>
    <w:rsid w:val="00C726AD"/>
    <w:rsid w:val="00C72909"/>
    <w:rsid w:val="00C72A91"/>
    <w:rsid w:val="00C72CB4"/>
    <w:rsid w:val="00C72DBF"/>
    <w:rsid w:val="00C72F92"/>
    <w:rsid w:val="00C72FC2"/>
    <w:rsid w:val="00C73581"/>
    <w:rsid w:val="00C73676"/>
    <w:rsid w:val="00C73806"/>
    <w:rsid w:val="00C7384A"/>
    <w:rsid w:val="00C73868"/>
    <w:rsid w:val="00C73952"/>
    <w:rsid w:val="00C73A2A"/>
    <w:rsid w:val="00C73BE2"/>
    <w:rsid w:val="00C73CA2"/>
    <w:rsid w:val="00C73D6C"/>
    <w:rsid w:val="00C73EEF"/>
    <w:rsid w:val="00C73EFD"/>
    <w:rsid w:val="00C73FBD"/>
    <w:rsid w:val="00C73FF2"/>
    <w:rsid w:val="00C74044"/>
    <w:rsid w:val="00C7418B"/>
    <w:rsid w:val="00C74585"/>
    <w:rsid w:val="00C74690"/>
    <w:rsid w:val="00C74A56"/>
    <w:rsid w:val="00C74B5B"/>
    <w:rsid w:val="00C74E25"/>
    <w:rsid w:val="00C74FA4"/>
    <w:rsid w:val="00C74FF8"/>
    <w:rsid w:val="00C75080"/>
    <w:rsid w:val="00C7514E"/>
    <w:rsid w:val="00C75752"/>
    <w:rsid w:val="00C75764"/>
    <w:rsid w:val="00C7588F"/>
    <w:rsid w:val="00C75AFC"/>
    <w:rsid w:val="00C75D19"/>
    <w:rsid w:val="00C75D73"/>
    <w:rsid w:val="00C75ED4"/>
    <w:rsid w:val="00C75F62"/>
    <w:rsid w:val="00C76034"/>
    <w:rsid w:val="00C76038"/>
    <w:rsid w:val="00C7606A"/>
    <w:rsid w:val="00C7615A"/>
    <w:rsid w:val="00C76188"/>
    <w:rsid w:val="00C76343"/>
    <w:rsid w:val="00C76480"/>
    <w:rsid w:val="00C76596"/>
    <w:rsid w:val="00C767D4"/>
    <w:rsid w:val="00C767EA"/>
    <w:rsid w:val="00C76973"/>
    <w:rsid w:val="00C76B15"/>
    <w:rsid w:val="00C76CC5"/>
    <w:rsid w:val="00C76F13"/>
    <w:rsid w:val="00C76F1F"/>
    <w:rsid w:val="00C76FC0"/>
    <w:rsid w:val="00C770D4"/>
    <w:rsid w:val="00C771AF"/>
    <w:rsid w:val="00C7751F"/>
    <w:rsid w:val="00C7779D"/>
    <w:rsid w:val="00C777D9"/>
    <w:rsid w:val="00C7786A"/>
    <w:rsid w:val="00C77A48"/>
    <w:rsid w:val="00C77A99"/>
    <w:rsid w:val="00C77D61"/>
    <w:rsid w:val="00C77DB2"/>
    <w:rsid w:val="00C77DD8"/>
    <w:rsid w:val="00C80A95"/>
    <w:rsid w:val="00C80AA1"/>
    <w:rsid w:val="00C80AB4"/>
    <w:rsid w:val="00C80BCB"/>
    <w:rsid w:val="00C8133A"/>
    <w:rsid w:val="00C81363"/>
    <w:rsid w:val="00C814A0"/>
    <w:rsid w:val="00C81533"/>
    <w:rsid w:val="00C81763"/>
    <w:rsid w:val="00C817F8"/>
    <w:rsid w:val="00C818E4"/>
    <w:rsid w:val="00C819FC"/>
    <w:rsid w:val="00C81ACB"/>
    <w:rsid w:val="00C81CF7"/>
    <w:rsid w:val="00C81D25"/>
    <w:rsid w:val="00C81DC5"/>
    <w:rsid w:val="00C81EE4"/>
    <w:rsid w:val="00C81F15"/>
    <w:rsid w:val="00C81F5E"/>
    <w:rsid w:val="00C81F79"/>
    <w:rsid w:val="00C81FC5"/>
    <w:rsid w:val="00C821A0"/>
    <w:rsid w:val="00C824F3"/>
    <w:rsid w:val="00C825E0"/>
    <w:rsid w:val="00C82685"/>
    <w:rsid w:val="00C826C4"/>
    <w:rsid w:val="00C82745"/>
    <w:rsid w:val="00C82A25"/>
    <w:rsid w:val="00C82AB7"/>
    <w:rsid w:val="00C82B4B"/>
    <w:rsid w:val="00C82C13"/>
    <w:rsid w:val="00C82CCA"/>
    <w:rsid w:val="00C82EF6"/>
    <w:rsid w:val="00C82F64"/>
    <w:rsid w:val="00C834BC"/>
    <w:rsid w:val="00C834C0"/>
    <w:rsid w:val="00C83573"/>
    <w:rsid w:val="00C835D8"/>
    <w:rsid w:val="00C83628"/>
    <w:rsid w:val="00C837E6"/>
    <w:rsid w:val="00C8398E"/>
    <w:rsid w:val="00C83E65"/>
    <w:rsid w:val="00C83EDD"/>
    <w:rsid w:val="00C8435C"/>
    <w:rsid w:val="00C844E3"/>
    <w:rsid w:val="00C84877"/>
    <w:rsid w:val="00C8491D"/>
    <w:rsid w:val="00C84A39"/>
    <w:rsid w:val="00C84A48"/>
    <w:rsid w:val="00C84B90"/>
    <w:rsid w:val="00C84ED8"/>
    <w:rsid w:val="00C851F0"/>
    <w:rsid w:val="00C856C4"/>
    <w:rsid w:val="00C85778"/>
    <w:rsid w:val="00C857CA"/>
    <w:rsid w:val="00C8587F"/>
    <w:rsid w:val="00C85B54"/>
    <w:rsid w:val="00C85CD1"/>
    <w:rsid w:val="00C85D2C"/>
    <w:rsid w:val="00C85EA7"/>
    <w:rsid w:val="00C85FBE"/>
    <w:rsid w:val="00C85FDC"/>
    <w:rsid w:val="00C862F3"/>
    <w:rsid w:val="00C863B0"/>
    <w:rsid w:val="00C8643A"/>
    <w:rsid w:val="00C8643D"/>
    <w:rsid w:val="00C8646F"/>
    <w:rsid w:val="00C86604"/>
    <w:rsid w:val="00C86B89"/>
    <w:rsid w:val="00C86C0D"/>
    <w:rsid w:val="00C86EB5"/>
    <w:rsid w:val="00C86F40"/>
    <w:rsid w:val="00C8713D"/>
    <w:rsid w:val="00C873BD"/>
    <w:rsid w:val="00C874AB"/>
    <w:rsid w:val="00C8798A"/>
    <w:rsid w:val="00C87B44"/>
    <w:rsid w:val="00C87CD0"/>
    <w:rsid w:val="00C9005E"/>
    <w:rsid w:val="00C900D9"/>
    <w:rsid w:val="00C901EA"/>
    <w:rsid w:val="00C90638"/>
    <w:rsid w:val="00C9072B"/>
    <w:rsid w:val="00C908E4"/>
    <w:rsid w:val="00C90B17"/>
    <w:rsid w:val="00C90D3B"/>
    <w:rsid w:val="00C90DA4"/>
    <w:rsid w:val="00C90EB1"/>
    <w:rsid w:val="00C9149D"/>
    <w:rsid w:val="00C915F3"/>
    <w:rsid w:val="00C91A7D"/>
    <w:rsid w:val="00C91BAD"/>
    <w:rsid w:val="00C91C6F"/>
    <w:rsid w:val="00C91DA4"/>
    <w:rsid w:val="00C9200B"/>
    <w:rsid w:val="00C92208"/>
    <w:rsid w:val="00C92249"/>
    <w:rsid w:val="00C92318"/>
    <w:rsid w:val="00C9246C"/>
    <w:rsid w:val="00C925A5"/>
    <w:rsid w:val="00C9285A"/>
    <w:rsid w:val="00C92DE3"/>
    <w:rsid w:val="00C92EEA"/>
    <w:rsid w:val="00C92FCC"/>
    <w:rsid w:val="00C93083"/>
    <w:rsid w:val="00C930ED"/>
    <w:rsid w:val="00C93116"/>
    <w:rsid w:val="00C93204"/>
    <w:rsid w:val="00C93296"/>
    <w:rsid w:val="00C9374C"/>
    <w:rsid w:val="00C937F1"/>
    <w:rsid w:val="00C93855"/>
    <w:rsid w:val="00C9385A"/>
    <w:rsid w:val="00C939F4"/>
    <w:rsid w:val="00C93C50"/>
    <w:rsid w:val="00C93C80"/>
    <w:rsid w:val="00C93CC8"/>
    <w:rsid w:val="00C94050"/>
    <w:rsid w:val="00C944FD"/>
    <w:rsid w:val="00C9465B"/>
    <w:rsid w:val="00C946AE"/>
    <w:rsid w:val="00C94927"/>
    <w:rsid w:val="00C94AFE"/>
    <w:rsid w:val="00C95000"/>
    <w:rsid w:val="00C95060"/>
    <w:rsid w:val="00C95076"/>
    <w:rsid w:val="00C950BE"/>
    <w:rsid w:val="00C95422"/>
    <w:rsid w:val="00C954BE"/>
    <w:rsid w:val="00C9556F"/>
    <w:rsid w:val="00C95609"/>
    <w:rsid w:val="00C95865"/>
    <w:rsid w:val="00C95905"/>
    <w:rsid w:val="00C959CA"/>
    <w:rsid w:val="00C95A5F"/>
    <w:rsid w:val="00C95ABE"/>
    <w:rsid w:val="00C95ED7"/>
    <w:rsid w:val="00C96052"/>
    <w:rsid w:val="00C960BB"/>
    <w:rsid w:val="00C9613D"/>
    <w:rsid w:val="00C96212"/>
    <w:rsid w:val="00C96637"/>
    <w:rsid w:val="00C968DF"/>
    <w:rsid w:val="00C96993"/>
    <w:rsid w:val="00C969CE"/>
    <w:rsid w:val="00C96A5C"/>
    <w:rsid w:val="00C96BFB"/>
    <w:rsid w:val="00C96C58"/>
    <w:rsid w:val="00C96E0A"/>
    <w:rsid w:val="00C96E20"/>
    <w:rsid w:val="00C96E6C"/>
    <w:rsid w:val="00C97354"/>
    <w:rsid w:val="00C9738F"/>
    <w:rsid w:val="00C9740A"/>
    <w:rsid w:val="00C9775B"/>
    <w:rsid w:val="00C97778"/>
    <w:rsid w:val="00C97793"/>
    <w:rsid w:val="00C9789E"/>
    <w:rsid w:val="00C978C0"/>
    <w:rsid w:val="00C978D1"/>
    <w:rsid w:val="00C97E5E"/>
    <w:rsid w:val="00CA0183"/>
    <w:rsid w:val="00CA0481"/>
    <w:rsid w:val="00CA04AA"/>
    <w:rsid w:val="00CA04FA"/>
    <w:rsid w:val="00CA0556"/>
    <w:rsid w:val="00CA070F"/>
    <w:rsid w:val="00CA0D9A"/>
    <w:rsid w:val="00CA0F5B"/>
    <w:rsid w:val="00CA10A1"/>
    <w:rsid w:val="00CA11DC"/>
    <w:rsid w:val="00CA1481"/>
    <w:rsid w:val="00CA163C"/>
    <w:rsid w:val="00CA1711"/>
    <w:rsid w:val="00CA17E1"/>
    <w:rsid w:val="00CA18AD"/>
    <w:rsid w:val="00CA1B2E"/>
    <w:rsid w:val="00CA1B76"/>
    <w:rsid w:val="00CA1BC8"/>
    <w:rsid w:val="00CA1C58"/>
    <w:rsid w:val="00CA1EA2"/>
    <w:rsid w:val="00CA1EFC"/>
    <w:rsid w:val="00CA1F42"/>
    <w:rsid w:val="00CA1FDF"/>
    <w:rsid w:val="00CA2281"/>
    <w:rsid w:val="00CA236D"/>
    <w:rsid w:val="00CA2391"/>
    <w:rsid w:val="00CA2519"/>
    <w:rsid w:val="00CA2573"/>
    <w:rsid w:val="00CA286E"/>
    <w:rsid w:val="00CA28B1"/>
    <w:rsid w:val="00CA2BEC"/>
    <w:rsid w:val="00CA2E1D"/>
    <w:rsid w:val="00CA2E9D"/>
    <w:rsid w:val="00CA2FA6"/>
    <w:rsid w:val="00CA3017"/>
    <w:rsid w:val="00CA3197"/>
    <w:rsid w:val="00CA31DD"/>
    <w:rsid w:val="00CA34BC"/>
    <w:rsid w:val="00CA34E3"/>
    <w:rsid w:val="00CA3557"/>
    <w:rsid w:val="00CA37D0"/>
    <w:rsid w:val="00CA3B30"/>
    <w:rsid w:val="00CA3BD0"/>
    <w:rsid w:val="00CA3D70"/>
    <w:rsid w:val="00CA42F6"/>
    <w:rsid w:val="00CA453A"/>
    <w:rsid w:val="00CA483A"/>
    <w:rsid w:val="00CA48B6"/>
    <w:rsid w:val="00CA4A4F"/>
    <w:rsid w:val="00CA4A79"/>
    <w:rsid w:val="00CA4AB6"/>
    <w:rsid w:val="00CA4BF5"/>
    <w:rsid w:val="00CA4D54"/>
    <w:rsid w:val="00CA4E74"/>
    <w:rsid w:val="00CA4E7A"/>
    <w:rsid w:val="00CA5233"/>
    <w:rsid w:val="00CA5781"/>
    <w:rsid w:val="00CA57AD"/>
    <w:rsid w:val="00CA588B"/>
    <w:rsid w:val="00CA59BE"/>
    <w:rsid w:val="00CA5BB1"/>
    <w:rsid w:val="00CA5F0C"/>
    <w:rsid w:val="00CA5F98"/>
    <w:rsid w:val="00CA608F"/>
    <w:rsid w:val="00CA62AF"/>
    <w:rsid w:val="00CA62F9"/>
    <w:rsid w:val="00CA6321"/>
    <w:rsid w:val="00CA63E7"/>
    <w:rsid w:val="00CA65D7"/>
    <w:rsid w:val="00CA66BF"/>
    <w:rsid w:val="00CA685B"/>
    <w:rsid w:val="00CA695C"/>
    <w:rsid w:val="00CA6BA5"/>
    <w:rsid w:val="00CA71C7"/>
    <w:rsid w:val="00CA7350"/>
    <w:rsid w:val="00CA7390"/>
    <w:rsid w:val="00CA73FA"/>
    <w:rsid w:val="00CA7532"/>
    <w:rsid w:val="00CA7628"/>
    <w:rsid w:val="00CA7886"/>
    <w:rsid w:val="00CA7911"/>
    <w:rsid w:val="00CA79D1"/>
    <w:rsid w:val="00CA7CE5"/>
    <w:rsid w:val="00CA7EDA"/>
    <w:rsid w:val="00CA7F21"/>
    <w:rsid w:val="00CB0221"/>
    <w:rsid w:val="00CB02DE"/>
    <w:rsid w:val="00CB0535"/>
    <w:rsid w:val="00CB055D"/>
    <w:rsid w:val="00CB0631"/>
    <w:rsid w:val="00CB064A"/>
    <w:rsid w:val="00CB085C"/>
    <w:rsid w:val="00CB098B"/>
    <w:rsid w:val="00CB0A0F"/>
    <w:rsid w:val="00CB0A56"/>
    <w:rsid w:val="00CB0BCA"/>
    <w:rsid w:val="00CB0E55"/>
    <w:rsid w:val="00CB0EF4"/>
    <w:rsid w:val="00CB101A"/>
    <w:rsid w:val="00CB1105"/>
    <w:rsid w:val="00CB1261"/>
    <w:rsid w:val="00CB12C4"/>
    <w:rsid w:val="00CB1304"/>
    <w:rsid w:val="00CB135C"/>
    <w:rsid w:val="00CB165F"/>
    <w:rsid w:val="00CB1674"/>
    <w:rsid w:val="00CB16F3"/>
    <w:rsid w:val="00CB1901"/>
    <w:rsid w:val="00CB19D2"/>
    <w:rsid w:val="00CB1BE9"/>
    <w:rsid w:val="00CB208B"/>
    <w:rsid w:val="00CB21A9"/>
    <w:rsid w:val="00CB21F1"/>
    <w:rsid w:val="00CB23E5"/>
    <w:rsid w:val="00CB24F3"/>
    <w:rsid w:val="00CB257B"/>
    <w:rsid w:val="00CB2648"/>
    <w:rsid w:val="00CB26E8"/>
    <w:rsid w:val="00CB29E1"/>
    <w:rsid w:val="00CB2A10"/>
    <w:rsid w:val="00CB2AA0"/>
    <w:rsid w:val="00CB2BAB"/>
    <w:rsid w:val="00CB2F1B"/>
    <w:rsid w:val="00CB310A"/>
    <w:rsid w:val="00CB322C"/>
    <w:rsid w:val="00CB3242"/>
    <w:rsid w:val="00CB3425"/>
    <w:rsid w:val="00CB34D1"/>
    <w:rsid w:val="00CB351F"/>
    <w:rsid w:val="00CB3573"/>
    <w:rsid w:val="00CB371B"/>
    <w:rsid w:val="00CB3858"/>
    <w:rsid w:val="00CB397F"/>
    <w:rsid w:val="00CB3D59"/>
    <w:rsid w:val="00CB437C"/>
    <w:rsid w:val="00CB43A5"/>
    <w:rsid w:val="00CB4624"/>
    <w:rsid w:val="00CB47AB"/>
    <w:rsid w:val="00CB47C3"/>
    <w:rsid w:val="00CB488B"/>
    <w:rsid w:val="00CB4B53"/>
    <w:rsid w:val="00CB4FFF"/>
    <w:rsid w:val="00CB5177"/>
    <w:rsid w:val="00CB536A"/>
    <w:rsid w:val="00CB536D"/>
    <w:rsid w:val="00CB53D5"/>
    <w:rsid w:val="00CB554F"/>
    <w:rsid w:val="00CB5609"/>
    <w:rsid w:val="00CB5678"/>
    <w:rsid w:val="00CB5A74"/>
    <w:rsid w:val="00CB5B5C"/>
    <w:rsid w:val="00CB5D79"/>
    <w:rsid w:val="00CB5EA3"/>
    <w:rsid w:val="00CB5EBC"/>
    <w:rsid w:val="00CB5FCD"/>
    <w:rsid w:val="00CB61B4"/>
    <w:rsid w:val="00CB62A3"/>
    <w:rsid w:val="00CB6370"/>
    <w:rsid w:val="00CB642D"/>
    <w:rsid w:val="00CB647E"/>
    <w:rsid w:val="00CB682B"/>
    <w:rsid w:val="00CB6B1D"/>
    <w:rsid w:val="00CB6DA2"/>
    <w:rsid w:val="00CB7021"/>
    <w:rsid w:val="00CB706F"/>
    <w:rsid w:val="00CB70B5"/>
    <w:rsid w:val="00CB7176"/>
    <w:rsid w:val="00CB72C5"/>
    <w:rsid w:val="00CB73AC"/>
    <w:rsid w:val="00CB750A"/>
    <w:rsid w:val="00CB755D"/>
    <w:rsid w:val="00CB75B8"/>
    <w:rsid w:val="00CB7711"/>
    <w:rsid w:val="00CB77C4"/>
    <w:rsid w:val="00CB78BE"/>
    <w:rsid w:val="00CB7BC3"/>
    <w:rsid w:val="00CB7F7B"/>
    <w:rsid w:val="00CB7F9B"/>
    <w:rsid w:val="00CB7FD8"/>
    <w:rsid w:val="00CC02B2"/>
    <w:rsid w:val="00CC048A"/>
    <w:rsid w:val="00CC0638"/>
    <w:rsid w:val="00CC0957"/>
    <w:rsid w:val="00CC0C06"/>
    <w:rsid w:val="00CC0C73"/>
    <w:rsid w:val="00CC0CB5"/>
    <w:rsid w:val="00CC0D97"/>
    <w:rsid w:val="00CC0E34"/>
    <w:rsid w:val="00CC0E3F"/>
    <w:rsid w:val="00CC10E6"/>
    <w:rsid w:val="00CC12A8"/>
    <w:rsid w:val="00CC1361"/>
    <w:rsid w:val="00CC144A"/>
    <w:rsid w:val="00CC1557"/>
    <w:rsid w:val="00CC16AA"/>
    <w:rsid w:val="00CC1780"/>
    <w:rsid w:val="00CC18D9"/>
    <w:rsid w:val="00CC1AD5"/>
    <w:rsid w:val="00CC1B9D"/>
    <w:rsid w:val="00CC1BE0"/>
    <w:rsid w:val="00CC1CB5"/>
    <w:rsid w:val="00CC1D8E"/>
    <w:rsid w:val="00CC1E73"/>
    <w:rsid w:val="00CC1F57"/>
    <w:rsid w:val="00CC2086"/>
    <w:rsid w:val="00CC209A"/>
    <w:rsid w:val="00CC21E6"/>
    <w:rsid w:val="00CC2202"/>
    <w:rsid w:val="00CC244E"/>
    <w:rsid w:val="00CC244F"/>
    <w:rsid w:val="00CC2728"/>
    <w:rsid w:val="00CC2824"/>
    <w:rsid w:val="00CC2860"/>
    <w:rsid w:val="00CC2B42"/>
    <w:rsid w:val="00CC2BAD"/>
    <w:rsid w:val="00CC2DE6"/>
    <w:rsid w:val="00CC2ED1"/>
    <w:rsid w:val="00CC3009"/>
    <w:rsid w:val="00CC30B9"/>
    <w:rsid w:val="00CC3123"/>
    <w:rsid w:val="00CC318C"/>
    <w:rsid w:val="00CC3324"/>
    <w:rsid w:val="00CC332F"/>
    <w:rsid w:val="00CC35D5"/>
    <w:rsid w:val="00CC36A3"/>
    <w:rsid w:val="00CC36FA"/>
    <w:rsid w:val="00CC38C5"/>
    <w:rsid w:val="00CC3DC6"/>
    <w:rsid w:val="00CC3EF9"/>
    <w:rsid w:val="00CC3F12"/>
    <w:rsid w:val="00CC4207"/>
    <w:rsid w:val="00CC4271"/>
    <w:rsid w:val="00CC429C"/>
    <w:rsid w:val="00CC4307"/>
    <w:rsid w:val="00CC439D"/>
    <w:rsid w:val="00CC43BB"/>
    <w:rsid w:val="00CC4493"/>
    <w:rsid w:val="00CC45A6"/>
    <w:rsid w:val="00CC48A4"/>
    <w:rsid w:val="00CC48AB"/>
    <w:rsid w:val="00CC4A5B"/>
    <w:rsid w:val="00CC4D0E"/>
    <w:rsid w:val="00CC4DA7"/>
    <w:rsid w:val="00CC50BF"/>
    <w:rsid w:val="00CC50F7"/>
    <w:rsid w:val="00CC51DF"/>
    <w:rsid w:val="00CC51EA"/>
    <w:rsid w:val="00CC5439"/>
    <w:rsid w:val="00CC584C"/>
    <w:rsid w:val="00CC59B7"/>
    <w:rsid w:val="00CC5A84"/>
    <w:rsid w:val="00CC5AA8"/>
    <w:rsid w:val="00CC5BF9"/>
    <w:rsid w:val="00CC5D8F"/>
    <w:rsid w:val="00CC5ED0"/>
    <w:rsid w:val="00CC5EEB"/>
    <w:rsid w:val="00CC5F86"/>
    <w:rsid w:val="00CC5F8B"/>
    <w:rsid w:val="00CC6093"/>
    <w:rsid w:val="00CC6131"/>
    <w:rsid w:val="00CC6243"/>
    <w:rsid w:val="00CC6424"/>
    <w:rsid w:val="00CC6575"/>
    <w:rsid w:val="00CC6636"/>
    <w:rsid w:val="00CC67D4"/>
    <w:rsid w:val="00CC688B"/>
    <w:rsid w:val="00CC6B61"/>
    <w:rsid w:val="00CC6BD6"/>
    <w:rsid w:val="00CC6D1E"/>
    <w:rsid w:val="00CC6EDD"/>
    <w:rsid w:val="00CC70E0"/>
    <w:rsid w:val="00CC72B6"/>
    <w:rsid w:val="00CC7317"/>
    <w:rsid w:val="00CC7352"/>
    <w:rsid w:val="00CC7462"/>
    <w:rsid w:val="00CC7555"/>
    <w:rsid w:val="00CC7686"/>
    <w:rsid w:val="00CC776B"/>
    <w:rsid w:val="00CC7823"/>
    <w:rsid w:val="00CC7975"/>
    <w:rsid w:val="00CC799D"/>
    <w:rsid w:val="00CC7BA8"/>
    <w:rsid w:val="00CC7E24"/>
    <w:rsid w:val="00CD00F0"/>
    <w:rsid w:val="00CD0147"/>
    <w:rsid w:val="00CD0154"/>
    <w:rsid w:val="00CD02BD"/>
    <w:rsid w:val="00CD03D5"/>
    <w:rsid w:val="00CD0758"/>
    <w:rsid w:val="00CD0789"/>
    <w:rsid w:val="00CD07F5"/>
    <w:rsid w:val="00CD08EA"/>
    <w:rsid w:val="00CD0CD4"/>
    <w:rsid w:val="00CD0E0F"/>
    <w:rsid w:val="00CD0E25"/>
    <w:rsid w:val="00CD0E93"/>
    <w:rsid w:val="00CD110D"/>
    <w:rsid w:val="00CD112D"/>
    <w:rsid w:val="00CD12DD"/>
    <w:rsid w:val="00CD130A"/>
    <w:rsid w:val="00CD15DA"/>
    <w:rsid w:val="00CD1904"/>
    <w:rsid w:val="00CD191E"/>
    <w:rsid w:val="00CD19A6"/>
    <w:rsid w:val="00CD1AF2"/>
    <w:rsid w:val="00CD1C9E"/>
    <w:rsid w:val="00CD1E3F"/>
    <w:rsid w:val="00CD1E4B"/>
    <w:rsid w:val="00CD1E54"/>
    <w:rsid w:val="00CD2049"/>
    <w:rsid w:val="00CD2054"/>
    <w:rsid w:val="00CD23A6"/>
    <w:rsid w:val="00CD2479"/>
    <w:rsid w:val="00CD24CA"/>
    <w:rsid w:val="00CD252E"/>
    <w:rsid w:val="00CD257F"/>
    <w:rsid w:val="00CD2701"/>
    <w:rsid w:val="00CD28B4"/>
    <w:rsid w:val="00CD2AE1"/>
    <w:rsid w:val="00CD2D49"/>
    <w:rsid w:val="00CD2E44"/>
    <w:rsid w:val="00CD2E95"/>
    <w:rsid w:val="00CD2F88"/>
    <w:rsid w:val="00CD3086"/>
    <w:rsid w:val="00CD30E7"/>
    <w:rsid w:val="00CD316F"/>
    <w:rsid w:val="00CD327B"/>
    <w:rsid w:val="00CD3430"/>
    <w:rsid w:val="00CD3455"/>
    <w:rsid w:val="00CD3520"/>
    <w:rsid w:val="00CD361F"/>
    <w:rsid w:val="00CD3770"/>
    <w:rsid w:val="00CD37AE"/>
    <w:rsid w:val="00CD3808"/>
    <w:rsid w:val="00CD3A50"/>
    <w:rsid w:val="00CD3ABE"/>
    <w:rsid w:val="00CD3B97"/>
    <w:rsid w:val="00CD3B99"/>
    <w:rsid w:val="00CD3C3F"/>
    <w:rsid w:val="00CD3DE3"/>
    <w:rsid w:val="00CD3EB4"/>
    <w:rsid w:val="00CD3F81"/>
    <w:rsid w:val="00CD3F94"/>
    <w:rsid w:val="00CD4228"/>
    <w:rsid w:val="00CD425F"/>
    <w:rsid w:val="00CD42A3"/>
    <w:rsid w:val="00CD43E3"/>
    <w:rsid w:val="00CD4578"/>
    <w:rsid w:val="00CD45BA"/>
    <w:rsid w:val="00CD45BE"/>
    <w:rsid w:val="00CD4608"/>
    <w:rsid w:val="00CD460F"/>
    <w:rsid w:val="00CD4741"/>
    <w:rsid w:val="00CD49D2"/>
    <w:rsid w:val="00CD4A3D"/>
    <w:rsid w:val="00CD4A83"/>
    <w:rsid w:val="00CD4B89"/>
    <w:rsid w:val="00CD4F4B"/>
    <w:rsid w:val="00CD4FDB"/>
    <w:rsid w:val="00CD5025"/>
    <w:rsid w:val="00CD519C"/>
    <w:rsid w:val="00CD51A6"/>
    <w:rsid w:val="00CD5319"/>
    <w:rsid w:val="00CD538C"/>
    <w:rsid w:val="00CD54F8"/>
    <w:rsid w:val="00CD5514"/>
    <w:rsid w:val="00CD556B"/>
    <w:rsid w:val="00CD586F"/>
    <w:rsid w:val="00CD590C"/>
    <w:rsid w:val="00CD5AC4"/>
    <w:rsid w:val="00CD5AFA"/>
    <w:rsid w:val="00CD5B8C"/>
    <w:rsid w:val="00CD5BAB"/>
    <w:rsid w:val="00CD5C21"/>
    <w:rsid w:val="00CD5C44"/>
    <w:rsid w:val="00CD5F51"/>
    <w:rsid w:val="00CD6115"/>
    <w:rsid w:val="00CD6216"/>
    <w:rsid w:val="00CD63D7"/>
    <w:rsid w:val="00CD656C"/>
    <w:rsid w:val="00CD6BD6"/>
    <w:rsid w:val="00CD6FB8"/>
    <w:rsid w:val="00CD6FD2"/>
    <w:rsid w:val="00CD7314"/>
    <w:rsid w:val="00CD7420"/>
    <w:rsid w:val="00CD7462"/>
    <w:rsid w:val="00CD7683"/>
    <w:rsid w:val="00CD783C"/>
    <w:rsid w:val="00CD7A93"/>
    <w:rsid w:val="00CD7FCC"/>
    <w:rsid w:val="00CD7FD0"/>
    <w:rsid w:val="00CE007B"/>
    <w:rsid w:val="00CE01C9"/>
    <w:rsid w:val="00CE0347"/>
    <w:rsid w:val="00CE0362"/>
    <w:rsid w:val="00CE061D"/>
    <w:rsid w:val="00CE08F2"/>
    <w:rsid w:val="00CE097B"/>
    <w:rsid w:val="00CE0995"/>
    <w:rsid w:val="00CE0BAF"/>
    <w:rsid w:val="00CE0F16"/>
    <w:rsid w:val="00CE0F46"/>
    <w:rsid w:val="00CE0F59"/>
    <w:rsid w:val="00CE0F68"/>
    <w:rsid w:val="00CE1016"/>
    <w:rsid w:val="00CE112A"/>
    <w:rsid w:val="00CE123C"/>
    <w:rsid w:val="00CE13D1"/>
    <w:rsid w:val="00CE13F9"/>
    <w:rsid w:val="00CE15BB"/>
    <w:rsid w:val="00CE17FC"/>
    <w:rsid w:val="00CE184D"/>
    <w:rsid w:val="00CE1865"/>
    <w:rsid w:val="00CE1AA7"/>
    <w:rsid w:val="00CE1C95"/>
    <w:rsid w:val="00CE1DA7"/>
    <w:rsid w:val="00CE212C"/>
    <w:rsid w:val="00CE2261"/>
    <w:rsid w:val="00CE2728"/>
    <w:rsid w:val="00CE27D0"/>
    <w:rsid w:val="00CE2842"/>
    <w:rsid w:val="00CE2A9E"/>
    <w:rsid w:val="00CE2D53"/>
    <w:rsid w:val="00CE2E6E"/>
    <w:rsid w:val="00CE2F9E"/>
    <w:rsid w:val="00CE2FA8"/>
    <w:rsid w:val="00CE2FB9"/>
    <w:rsid w:val="00CE30DF"/>
    <w:rsid w:val="00CE31D0"/>
    <w:rsid w:val="00CE3228"/>
    <w:rsid w:val="00CE35C9"/>
    <w:rsid w:val="00CE36D6"/>
    <w:rsid w:val="00CE3893"/>
    <w:rsid w:val="00CE39D6"/>
    <w:rsid w:val="00CE39F2"/>
    <w:rsid w:val="00CE3A3E"/>
    <w:rsid w:val="00CE3B9A"/>
    <w:rsid w:val="00CE3DB9"/>
    <w:rsid w:val="00CE42C2"/>
    <w:rsid w:val="00CE445A"/>
    <w:rsid w:val="00CE4592"/>
    <w:rsid w:val="00CE4646"/>
    <w:rsid w:val="00CE4808"/>
    <w:rsid w:val="00CE489F"/>
    <w:rsid w:val="00CE4D20"/>
    <w:rsid w:val="00CE4D67"/>
    <w:rsid w:val="00CE4EED"/>
    <w:rsid w:val="00CE5124"/>
    <w:rsid w:val="00CE5143"/>
    <w:rsid w:val="00CE522E"/>
    <w:rsid w:val="00CE526D"/>
    <w:rsid w:val="00CE5469"/>
    <w:rsid w:val="00CE5764"/>
    <w:rsid w:val="00CE5795"/>
    <w:rsid w:val="00CE5934"/>
    <w:rsid w:val="00CE5BFA"/>
    <w:rsid w:val="00CE5C36"/>
    <w:rsid w:val="00CE5DCA"/>
    <w:rsid w:val="00CE5EA0"/>
    <w:rsid w:val="00CE61CB"/>
    <w:rsid w:val="00CE62CC"/>
    <w:rsid w:val="00CE6344"/>
    <w:rsid w:val="00CE64B1"/>
    <w:rsid w:val="00CE66AF"/>
    <w:rsid w:val="00CE67F8"/>
    <w:rsid w:val="00CE680E"/>
    <w:rsid w:val="00CE6A1E"/>
    <w:rsid w:val="00CE6AB1"/>
    <w:rsid w:val="00CE6BFB"/>
    <w:rsid w:val="00CE6D4B"/>
    <w:rsid w:val="00CE6FF6"/>
    <w:rsid w:val="00CE718C"/>
    <w:rsid w:val="00CE7230"/>
    <w:rsid w:val="00CE723E"/>
    <w:rsid w:val="00CE72FA"/>
    <w:rsid w:val="00CE73D9"/>
    <w:rsid w:val="00CE7592"/>
    <w:rsid w:val="00CE7699"/>
    <w:rsid w:val="00CE790B"/>
    <w:rsid w:val="00CE7A77"/>
    <w:rsid w:val="00CE7C6A"/>
    <w:rsid w:val="00CE7CA7"/>
    <w:rsid w:val="00CE7D21"/>
    <w:rsid w:val="00CE7EBF"/>
    <w:rsid w:val="00CF0077"/>
    <w:rsid w:val="00CF01A3"/>
    <w:rsid w:val="00CF01F7"/>
    <w:rsid w:val="00CF026A"/>
    <w:rsid w:val="00CF0469"/>
    <w:rsid w:val="00CF0590"/>
    <w:rsid w:val="00CF0881"/>
    <w:rsid w:val="00CF0CDC"/>
    <w:rsid w:val="00CF0CDF"/>
    <w:rsid w:val="00CF0D3C"/>
    <w:rsid w:val="00CF0E5D"/>
    <w:rsid w:val="00CF0FDD"/>
    <w:rsid w:val="00CF1042"/>
    <w:rsid w:val="00CF1070"/>
    <w:rsid w:val="00CF10A5"/>
    <w:rsid w:val="00CF11D7"/>
    <w:rsid w:val="00CF1221"/>
    <w:rsid w:val="00CF122E"/>
    <w:rsid w:val="00CF1294"/>
    <w:rsid w:val="00CF13CD"/>
    <w:rsid w:val="00CF1402"/>
    <w:rsid w:val="00CF149A"/>
    <w:rsid w:val="00CF172C"/>
    <w:rsid w:val="00CF173D"/>
    <w:rsid w:val="00CF17E7"/>
    <w:rsid w:val="00CF1852"/>
    <w:rsid w:val="00CF198B"/>
    <w:rsid w:val="00CF1A5C"/>
    <w:rsid w:val="00CF1B60"/>
    <w:rsid w:val="00CF1DBF"/>
    <w:rsid w:val="00CF1EFC"/>
    <w:rsid w:val="00CF1FE2"/>
    <w:rsid w:val="00CF2100"/>
    <w:rsid w:val="00CF2274"/>
    <w:rsid w:val="00CF22C3"/>
    <w:rsid w:val="00CF2511"/>
    <w:rsid w:val="00CF27FE"/>
    <w:rsid w:val="00CF2D5D"/>
    <w:rsid w:val="00CF2EB2"/>
    <w:rsid w:val="00CF3097"/>
    <w:rsid w:val="00CF3273"/>
    <w:rsid w:val="00CF33A2"/>
    <w:rsid w:val="00CF3402"/>
    <w:rsid w:val="00CF34D1"/>
    <w:rsid w:val="00CF34E7"/>
    <w:rsid w:val="00CF3659"/>
    <w:rsid w:val="00CF36FA"/>
    <w:rsid w:val="00CF38E9"/>
    <w:rsid w:val="00CF3976"/>
    <w:rsid w:val="00CF3B9E"/>
    <w:rsid w:val="00CF3D6E"/>
    <w:rsid w:val="00CF3E9A"/>
    <w:rsid w:val="00CF3FEE"/>
    <w:rsid w:val="00CF40B5"/>
    <w:rsid w:val="00CF421F"/>
    <w:rsid w:val="00CF4431"/>
    <w:rsid w:val="00CF47F1"/>
    <w:rsid w:val="00CF4D1B"/>
    <w:rsid w:val="00CF507B"/>
    <w:rsid w:val="00CF514B"/>
    <w:rsid w:val="00CF5244"/>
    <w:rsid w:val="00CF525F"/>
    <w:rsid w:val="00CF533B"/>
    <w:rsid w:val="00CF5482"/>
    <w:rsid w:val="00CF54B5"/>
    <w:rsid w:val="00CF58E4"/>
    <w:rsid w:val="00CF5980"/>
    <w:rsid w:val="00CF5BFB"/>
    <w:rsid w:val="00CF5C00"/>
    <w:rsid w:val="00CF609A"/>
    <w:rsid w:val="00CF61C1"/>
    <w:rsid w:val="00CF62BA"/>
    <w:rsid w:val="00CF65C6"/>
    <w:rsid w:val="00CF6635"/>
    <w:rsid w:val="00CF67AE"/>
    <w:rsid w:val="00CF6991"/>
    <w:rsid w:val="00CF69CF"/>
    <w:rsid w:val="00CF6ADA"/>
    <w:rsid w:val="00CF6BB8"/>
    <w:rsid w:val="00CF6BFA"/>
    <w:rsid w:val="00CF723A"/>
    <w:rsid w:val="00CF72D1"/>
    <w:rsid w:val="00CF7555"/>
    <w:rsid w:val="00CF7605"/>
    <w:rsid w:val="00CF7A9A"/>
    <w:rsid w:val="00CF7CD3"/>
    <w:rsid w:val="00CF7E87"/>
    <w:rsid w:val="00CF7EE9"/>
    <w:rsid w:val="00CF7FAA"/>
    <w:rsid w:val="00CF7FC0"/>
    <w:rsid w:val="00D001A9"/>
    <w:rsid w:val="00D002BF"/>
    <w:rsid w:val="00D00376"/>
    <w:rsid w:val="00D0058C"/>
    <w:rsid w:val="00D005B3"/>
    <w:rsid w:val="00D008D7"/>
    <w:rsid w:val="00D00D2C"/>
    <w:rsid w:val="00D00DE1"/>
    <w:rsid w:val="00D00E5E"/>
    <w:rsid w:val="00D00F32"/>
    <w:rsid w:val="00D0121B"/>
    <w:rsid w:val="00D014D7"/>
    <w:rsid w:val="00D016D1"/>
    <w:rsid w:val="00D01838"/>
    <w:rsid w:val="00D01986"/>
    <w:rsid w:val="00D01B48"/>
    <w:rsid w:val="00D01B83"/>
    <w:rsid w:val="00D01EA7"/>
    <w:rsid w:val="00D01FD1"/>
    <w:rsid w:val="00D0207A"/>
    <w:rsid w:val="00D020B1"/>
    <w:rsid w:val="00D02131"/>
    <w:rsid w:val="00D02481"/>
    <w:rsid w:val="00D026B7"/>
    <w:rsid w:val="00D02740"/>
    <w:rsid w:val="00D028E1"/>
    <w:rsid w:val="00D02991"/>
    <w:rsid w:val="00D029C6"/>
    <w:rsid w:val="00D02B0C"/>
    <w:rsid w:val="00D02B82"/>
    <w:rsid w:val="00D02CD8"/>
    <w:rsid w:val="00D02E31"/>
    <w:rsid w:val="00D02E9A"/>
    <w:rsid w:val="00D02F8E"/>
    <w:rsid w:val="00D02FE7"/>
    <w:rsid w:val="00D03185"/>
    <w:rsid w:val="00D03283"/>
    <w:rsid w:val="00D03312"/>
    <w:rsid w:val="00D03388"/>
    <w:rsid w:val="00D03442"/>
    <w:rsid w:val="00D034E3"/>
    <w:rsid w:val="00D035A2"/>
    <w:rsid w:val="00D03637"/>
    <w:rsid w:val="00D03AFD"/>
    <w:rsid w:val="00D03E1F"/>
    <w:rsid w:val="00D03E29"/>
    <w:rsid w:val="00D03E80"/>
    <w:rsid w:val="00D03EA9"/>
    <w:rsid w:val="00D03EF3"/>
    <w:rsid w:val="00D03FED"/>
    <w:rsid w:val="00D04069"/>
    <w:rsid w:val="00D0445B"/>
    <w:rsid w:val="00D04620"/>
    <w:rsid w:val="00D04847"/>
    <w:rsid w:val="00D04A1C"/>
    <w:rsid w:val="00D04C3E"/>
    <w:rsid w:val="00D04CC6"/>
    <w:rsid w:val="00D04CE5"/>
    <w:rsid w:val="00D04D3C"/>
    <w:rsid w:val="00D04F02"/>
    <w:rsid w:val="00D05017"/>
    <w:rsid w:val="00D052E0"/>
    <w:rsid w:val="00D0548A"/>
    <w:rsid w:val="00D056D8"/>
    <w:rsid w:val="00D05A12"/>
    <w:rsid w:val="00D05AFC"/>
    <w:rsid w:val="00D05BA4"/>
    <w:rsid w:val="00D05C0E"/>
    <w:rsid w:val="00D05EC5"/>
    <w:rsid w:val="00D062B6"/>
    <w:rsid w:val="00D06351"/>
    <w:rsid w:val="00D064C0"/>
    <w:rsid w:val="00D066F6"/>
    <w:rsid w:val="00D06943"/>
    <w:rsid w:val="00D06A55"/>
    <w:rsid w:val="00D06A85"/>
    <w:rsid w:val="00D06B46"/>
    <w:rsid w:val="00D06EB6"/>
    <w:rsid w:val="00D06F76"/>
    <w:rsid w:val="00D06FFE"/>
    <w:rsid w:val="00D07036"/>
    <w:rsid w:val="00D0708D"/>
    <w:rsid w:val="00D07095"/>
    <w:rsid w:val="00D071E1"/>
    <w:rsid w:val="00D07289"/>
    <w:rsid w:val="00D0745D"/>
    <w:rsid w:val="00D07471"/>
    <w:rsid w:val="00D076E2"/>
    <w:rsid w:val="00D079BA"/>
    <w:rsid w:val="00D07A23"/>
    <w:rsid w:val="00D07A90"/>
    <w:rsid w:val="00D07B84"/>
    <w:rsid w:val="00D07BC5"/>
    <w:rsid w:val="00D07C92"/>
    <w:rsid w:val="00D07E69"/>
    <w:rsid w:val="00D1012F"/>
    <w:rsid w:val="00D102EB"/>
    <w:rsid w:val="00D10338"/>
    <w:rsid w:val="00D1048E"/>
    <w:rsid w:val="00D105F1"/>
    <w:rsid w:val="00D10649"/>
    <w:rsid w:val="00D1064B"/>
    <w:rsid w:val="00D10756"/>
    <w:rsid w:val="00D1078C"/>
    <w:rsid w:val="00D107C7"/>
    <w:rsid w:val="00D1099A"/>
    <w:rsid w:val="00D10B3F"/>
    <w:rsid w:val="00D10BBB"/>
    <w:rsid w:val="00D10D81"/>
    <w:rsid w:val="00D10EBB"/>
    <w:rsid w:val="00D10F53"/>
    <w:rsid w:val="00D10FF1"/>
    <w:rsid w:val="00D110BC"/>
    <w:rsid w:val="00D110FA"/>
    <w:rsid w:val="00D111A7"/>
    <w:rsid w:val="00D111BE"/>
    <w:rsid w:val="00D112B5"/>
    <w:rsid w:val="00D11607"/>
    <w:rsid w:val="00D1185F"/>
    <w:rsid w:val="00D11D88"/>
    <w:rsid w:val="00D11F9C"/>
    <w:rsid w:val="00D12031"/>
    <w:rsid w:val="00D121B5"/>
    <w:rsid w:val="00D125D1"/>
    <w:rsid w:val="00D12684"/>
    <w:rsid w:val="00D1278C"/>
    <w:rsid w:val="00D12846"/>
    <w:rsid w:val="00D12931"/>
    <w:rsid w:val="00D129C9"/>
    <w:rsid w:val="00D12AE7"/>
    <w:rsid w:val="00D12BB2"/>
    <w:rsid w:val="00D12BFF"/>
    <w:rsid w:val="00D12D13"/>
    <w:rsid w:val="00D12D67"/>
    <w:rsid w:val="00D12E06"/>
    <w:rsid w:val="00D12E7E"/>
    <w:rsid w:val="00D12F4E"/>
    <w:rsid w:val="00D12F8D"/>
    <w:rsid w:val="00D12FF6"/>
    <w:rsid w:val="00D133E5"/>
    <w:rsid w:val="00D13496"/>
    <w:rsid w:val="00D136E3"/>
    <w:rsid w:val="00D13994"/>
    <w:rsid w:val="00D139ED"/>
    <w:rsid w:val="00D13A17"/>
    <w:rsid w:val="00D13C6E"/>
    <w:rsid w:val="00D13C9C"/>
    <w:rsid w:val="00D13F9A"/>
    <w:rsid w:val="00D13FBD"/>
    <w:rsid w:val="00D1430B"/>
    <w:rsid w:val="00D145F5"/>
    <w:rsid w:val="00D14841"/>
    <w:rsid w:val="00D148C6"/>
    <w:rsid w:val="00D149EE"/>
    <w:rsid w:val="00D14A5C"/>
    <w:rsid w:val="00D14AF8"/>
    <w:rsid w:val="00D14B01"/>
    <w:rsid w:val="00D14B05"/>
    <w:rsid w:val="00D14B3B"/>
    <w:rsid w:val="00D14DD7"/>
    <w:rsid w:val="00D14F89"/>
    <w:rsid w:val="00D150FD"/>
    <w:rsid w:val="00D1515B"/>
    <w:rsid w:val="00D1516C"/>
    <w:rsid w:val="00D1516E"/>
    <w:rsid w:val="00D15217"/>
    <w:rsid w:val="00D1533C"/>
    <w:rsid w:val="00D1536E"/>
    <w:rsid w:val="00D15578"/>
    <w:rsid w:val="00D15677"/>
    <w:rsid w:val="00D156BC"/>
    <w:rsid w:val="00D156DC"/>
    <w:rsid w:val="00D15775"/>
    <w:rsid w:val="00D15950"/>
    <w:rsid w:val="00D15972"/>
    <w:rsid w:val="00D15B34"/>
    <w:rsid w:val="00D15C56"/>
    <w:rsid w:val="00D162B8"/>
    <w:rsid w:val="00D16616"/>
    <w:rsid w:val="00D16626"/>
    <w:rsid w:val="00D16631"/>
    <w:rsid w:val="00D1688C"/>
    <w:rsid w:val="00D16AE7"/>
    <w:rsid w:val="00D16B1E"/>
    <w:rsid w:val="00D16B36"/>
    <w:rsid w:val="00D16E5D"/>
    <w:rsid w:val="00D16EFE"/>
    <w:rsid w:val="00D171D6"/>
    <w:rsid w:val="00D17405"/>
    <w:rsid w:val="00D17521"/>
    <w:rsid w:val="00D17545"/>
    <w:rsid w:val="00D17952"/>
    <w:rsid w:val="00D17A26"/>
    <w:rsid w:val="00D17A93"/>
    <w:rsid w:val="00D17E54"/>
    <w:rsid w:val="00D17EED"/>
    <w:rsid w:val="00D17F46"/>
    <w:rsid w:val="00D17F4E"/>
    <w:rsid w:val="00D200DC"/>
    <w:rsid w:val="00D201DE"/>
    <w:rsid w:val="00D20280"/>
    <w:rsid w:val="00D203FA"/>
    <w:rsid w:val="00D20869"/>
    <w:rsid w:val="00D20975"/>
    <w:rsid w:val="00D20A9A"/>
    <w:rsid w:val="00D20AB2"/>
    <w:rsid w:val="00D20B25"/>
    <w:rsid w:val="00D20BBC"/>
    <w:rsid w:val="00D20D01"/>
    <w:rsid w:val="00D20D28"/>
    <w:rsid w:val="00D20D72"/>
    <w:rsid w:val="00D20F17"/>
    <w:rsid w:val="00D2110F"/>
    <w:rsid w:val="00D21151"/>
    <w:rsid w:val="00D213F2"/>
    <w:rsid w:val="00D2147E"/>
    <w:rsid w:val="00D2156E"/>
    <w:rsid w:val="00D2173E"/>
    <w:rsid w:val="00D2189D"/>
    <w:rsid w:val="00D218B9"/>
    <w:rsid w:val="00D21A24"/>
    <w:rsid w:val="00D21AF9"/>
    <w:rsid w:val="00D21B10"/>
    <w:rsid w:val="00D21B91"/>
    <w:rsid w:val="00D21C5A"/>
    <w:rsid w:val="00D21C9E"/>
    <w:rsid w:val="00D21EB1"/>
    <w:rsid w:val="00D21FAC"/>
    <w:rsid w:val="00D21FE5"/>
    <w:rsid w:val="00D2239D"/>
    <w:rsid w:val="00D224AA"/>
    <w:rsid w:val="00D224D9"/>
    <w:rsid w:val="00D22606"/>
    <w:rsid w:val="00D2265E"/>
    <w:rsid w:val="00D228ED"/>
    <w:rsid w:val="00D22A6E"/>
    <w:rsid w:val="00D22AF5"/>
    <w:rsid w:val="00D22D2D"/>
    <w:rsid w:val="00D22D51"/>
    <w:rsid w:val="00D22E4F"/>
    <w:rsid w:val="00D22E95"/>
    <w:rsid w:val="00D22F2A"/>
    <w:rsid w:val="00D230F9"/>
    <w:rsid w:val="00D23116"/>
    <w:rsid w:val="00D231C5"/>
    <w:rsid w:val="00D2334E"/>
    <w:rsid w:val="00D2346B"/>
    <w:rsid w:val="00D236D9"/>
    <w:rsid w:val="00D237A3"/>
    <w:rsid w:val="00D23A66"/>
    <w:rsid w:val="00D23BB9"/>
    <w:rsid w:val="00D23C93"/>
    <w:rsid w:val="00D23CAA"/>
    <w:rsid w:val="00D23F02"/>
    <w:rsid w:val="00D240DC"/>
    <w:rsid w:val="00D241B3"/>
    <w:rsid w:val="00D24394"/>
    <w:rsid w:val="00D24402"/>
    <w:rsid w:val="00D2453E"/>
    <w:rsid w:val="00D24591"/>
    <w:rsid w:val="00D2477A"/>
    <w:rsid w:val="00D247E9"/>
    <w:rsid w:val="00D2497D"/>
    <w:rsid w:val="00D2497E"/>
    <w:rsid w:val="00D24DE1"/>
    <w:rsid w:val="00D24E5F"/>
    <w:rsid w:val="00D24E74"/>
    <w:rsid w:val="00D24FB0"/>
    <w:rsid w:val="00D250FE"/>
    <w:rsid w:val="00D254C0"/>
    <w:rsid w:val="00D256C0"/>
    <w:rsid w:val="00D258FD"/>
    <w:rsid w:val="00D25A1C"/>
    <w:rsid w:val="00D25A95"/>
    <w:rsid w:val="00D25B23"/>
    <w:rsid w:val="00D25B2D"/>
    <w:rsid w:val="00D25CC3"/>
    <w:rsid w:val="00D2614A"/>
    <w:rsid w:val="00D2616C"/>
    <w:rsid w:val="00D261EC"/>
    <w:rsid w:val="00D2628B"/>
    <w:rsid w:val="00D2637F"/>
    <w:rsid w:val="00D2638B"/>
    <w:rsid w:val="00D26392"/>
    <w:rsid w:val="00D26418"/>
    <w:rsid w:val="00D265DF"/>
    <w:rsid w:val="00D26633"/>
    <w:rsid w:val="00D2680A"/>
    <w:rsid w:val="00D269DF"/>
    <w:rsid w:val="00D26C6A"/>
    <w:rsid w:val="00D26D95"/>
    <w:rsid w:val="00D26D9B"/>
    <w:rsid w:val="00D26DB8"/>
    <w:rsid w:val="00D26FA0"/>
    <w:rsid w:val="00D2700C"/>
    <w:rsid w:val="00D271EE"/>
    <w:rsid w:val="00D27491"/>
    <w:rsid w:val="00D27522"/>
    <w:rsid w:val="00D277C5"/>
    <w:rsid w:val="00D27A3E"/>
    <w:rsid w:val="00D27BDF"/>
    <w:rsid w:val="00D300B5"/>
    <w:rsid w:val="00D300B7"/>
    <w:rsid w:val="00D301FF"/>
    <w:rsid w:val="00D30295"/>
    <w:rsid w:val="00D30312"/>
    <w:rsid w:val="00D3040B"/>
    <w:rsid w:val="00D3062F"/>
    <w:rsid w:val="00D309AE"/>
    <w:rsid w:val="00D30BAE"/>
    <w:rsid w:val="00D30CCA"/>
    <w:rsid w:val="00D30E54"/>
    <w:rsid w:val="00D31094"/>
    <w:rsid w:val="00D3121F"/>
    <w:rsid w:val="00D31357"/>
    <w:rsid w:val="00D31397"/>
    <w:rsid w:val="00D314C0"/>
    <w:rsid w:val="00D31735"/>
    <w:rsid w:val="00D31885"/>
    <w:rsid w:val="00D319F4"/>
    <w:rsid w:val="00D31A11"/>
    <w:rsid w:val="00D31B5C"/>
    <w:rsid w:val="00D31EB2"/>
    <w:rsid w:val="00D31ED9"/>
    <w:rsid w:val="00D31FAC"/>
    <w:rsid w:val="00D324BF"/>
    <w:rsid w:val="00D3254B"/>
    <w:rsid w:val="00D326B9"/>
    <w:rsid w:val="00D326BC"/>
    <w:rsid w:val="00D3279B"/>
    <w:rsid w:val="00D3287F"/>
    <w:rsid w:val="00D328A2"/>
    <w:rsid w:val="00D32CB9"/>
    <w:rsid w:val="00D32CC5"/>
    <w:rsid w:val="00D32DE4"/>
    <w:rsid w:val="00D33169"/>
    <w:rsid w:val="00D333B2"/>
    <w:rsid w:val="00D334A1"/>
    <w:rsid w:val="00D334BE"/>
    <w:rsid w:val="00D33919"/>
    <w:rsid w:val="00D33A32"/>
    <w:rsid w:val="00D33B66"/>
    <w:rsid w:val="00D340B1"/>
    <w:rsid w:val="00D341D0"/>
    <w:rsid w:val="00D342F3"/>
    <w:rsid w:val="00D343B4"/>
    <w:rsid w:val="00D343F5"/>
    <w:rsid w:val="00D345A3"/>
    <w:rsid w:val="00D346F7"/>
    <w:rsid w:val="00D3478B"/>
    <w:rsid w:val="00D34916"/>
    <w:rsid w:val="00D34997"/>
    <w:rsid w:val="00D34A47"/>
    <w:rsid w:val="00D34BD0"/>
    <w:rsid w:val="00D34C1D"/>
    <w:rsid w:val="00D34DFF"/>
    <w:rsid w:val="00D34E91"/>
    <w:rsid w:val="00D34FDF"/>
    <w:rsid w:val="00D3506C"/>
    <w:rsid w:val="00D351C5"/>
    <w:rsid w:val="00D352A8"/>
    <w:rsid w:val="00D35395"/>
    <w:rsid w:val="00D355EB"/>
    <w:rsid w:val="00D355F8"/>
    <w:rsid w:val="00D3570A"/>
    <w:rsid w:val="00D35727"/>
    <w:rsid w:val="00D35A7C"/>
    <w:rsid w:val="00D35A9F"/>
    <w:rsid w:val="00D35BEE"/>
    <w:rsid w:val="00D35E23"/>
    <w:rsid w:val="00D35EC7"/>
    <w:rsid w:val="00D36029"/>
    <w:rsid w:val="00D3614A"/>
    <w:rsid w:val="00D364DC"/>
    <w:rsid w:val="00D3652F"/>
    <w:rsid w:val="00D36603"/>
    <w:rsid w:val="00D36C39"/>
    <w:rsid w:val="00D36C52"/>
    <w:rsid w:val="00D37037"/>
    <w:rsid w:val="00D370C8"/>
    <w:rsid w:val="00D371EC"/>
    <w:rsid w:val="00D372EC"/>
    <w:rsid w:val="00D37362"/>
    <w:rsid w:val="00D37365"/>
    <w:rsid w:val="00D37372"/>
    <w:rsid w:val="00D374E9"/>
    <w:rsid w:val="00D374EE"/>
    <w:rsid w:val="00D37800"/>
    <w:rsid w:val="00D37A3D"/>
    <w:rsid w:val="00D37C1E"/>
    <w:rsid w:val="00D37F26"/>
    <w:rsid w:val="00D37F2A"/>
    <w:rsid w:val="00D404E5"/>
    <w:rsid w:val="00D405E5"/>
    <w:rsid w:val="00D40619"/>
    <w:rsid w:val="00D40663"/>
    <w:rsid w:val="00D407FF"/>
    <w:rsid w:val="00D40803"/>
    <w:rsid w:val="00D408C5"/>
    <w:rsid w:val="00D40993"/>
    <w:rsid w:val="00D40B46"/>
    <w:rsid w:val="00D40DAA"/>
    <w:rsid w:val="00D40FC4"/>
    <w:rsid w:val="00D410FD"/>
    <w:rsid w:val="00D4124F"/>
    <w:rsid w:val="00D413B5"/>
    <w:rsid w:val="00D41806"/>
    <w:rsid w:val="00D41847"/>
    <w:rsid w:val="00D418DC"/>
    <w:rsid w:val="00D419C0"/>
    <w:rsid w:val="00D42125"/>
    <w:rsid w:val="00D4227B"/>
    <w:rsid w:val="00D42339"/>
    <w:rsid w:val="00D423C7"/>
    <w:rsid w:val="00D4255D"/>
    <w:rsid w:val="00D425A7"/>
    <w:rsid w:val="00D425D4"/>
    <w:rsid w:val="00D42BFC"/>
    <w:rsid w:val="00D42DC1"/>
    <w:rsid w:val="00D42E85"/>
    <w:rsid w:val="00D434D9"/>
    <w:rsid w:val="00D43751"/>
    <w:rsid w:val="00D43833"/>
    <w:rsid w:val="00D438F7"/>
    <w:rsid w:val="00D43931"/>
    <w:rsid w:val="00D439EF"/>
    <w:rsid w:val="00D43BDD"/>
    <w:rsid w:val="00D43CA1"/>
    <w:rsid w:val="00D43CCE"/>
    <w:rsid w:val="00D43DDA"/>
    <w:rsid w:val="00D43E47"/>
    <w:rsid w:val="00D43E89"/>
    <w:rsid w:val="00D44172"/>
    <w:rsid w:val="00D441CE"/>
    <w:rsid w:val="00D443D3"/>
    <w:rsid w:val="00D44504"/>
    <w:rsid w:val="00D446E2"/>
    <w:rsid w:val="00D446EE"/>
    <w:rsid w:val="00D44AD4"/>
    <w:rsid w:val="00D44B7D"/>
    <w:rsid w:val="00D44DC3"/>
    <w:rsid w:val="00D44F0B"/>
    <w:rsid w:val="00D44FD2"/>
    <w:rsid w:val="00D4540D"/>
    <w:rsid w:val="00D456D3"/>
    <w:rsid w:val="00D456FE"/>
    <w:rsid w:val="00D45760"/>
    <w:rsid w:val="00D45A4F"/>
    <w:rsid w:val="00D45A56"/>
    <w:rsid w:val="00D45C14"/>
    <w:rsid w:val="00D45D47"/>
    <w:rsid w:val="00D4606C"/>
    <w:rsid w:val="00D462C1"/>
    <w:rsid w:val="00D46394"/>
    <w:rsid w:val="00D46438"/>
    <w:rsid w:val="00D464B9"/>
    <w:rsid w:val="00D4654A"/>
    <w:rsid w:val="00D465C2"/>
    <w:rsid w:val="00D4668A"/>
    <w:rsid w:val="00D46697"/>
    <w:rsid w:val="00D46918"/>
    <w:rsid w:val="00D4695F"/>
    <w:rsid w:val="00D46C3C"/>
    <w:rsid w:val="00D46C42"/>
    <w:rsid w:val="00D46D15"/>
    <w:rsid w:val="00D46E68"/>
    <w:rsid w:val="00D46F63"/>
    <w:rsid w:val="00D46FBC"/>
    <w:rsid w:val="00D47292"/>
    <w:rsid w:val="00D472F0"/>
    <w:rsid w:val="00D47344"/>
    <w:rsid w:val="00D476B8"/>
    <w:rsid w:val="00D47A71"/>
    <w:rsid w:val="00D47A84"/>
    <w:rsid w:val="00D47AB6"/>
    <w:rsid w:val="00D5055D"/>
    <w:rsid w:val="00D50612"/>
    <w:rsid w:val="00D5065C"/>
    <w:rsid w:val="00D50724"/>
    <w:rsid w:val="00D50810"/>
    <w:rsid w:val="00D50BBD"/>
    <w:rsid w:val="00D50DF5"/>
    <w:rsid w:val="00D50F21"/>
    <w:rsid w:val="00D50FCA"/>
    <w:rsid w:val="00D51027"/>
    <w:rsid w:val="00D510F6"/>
    <w:rsid w:val="00D51171"/>
    <w:rsid w:val="00D5118F"/>
    <w:rsid w:val="00D51200"/>
    <w:rsid w:val="00D514BB"/>
    <w:rsid w:val="00D51531"/>
    <w:rsid w:val="00D51533"/>
    <w:rsid w:val="00D51826"/>
    <w:rsid w:val="00D51CEB"/>
    <w:rsid w:val="00D51D8A"/>
    <w:rsid w:val="00D5215D"/>
    <w:rsid w:val="00D521E0"/>
    <w:rsid w:val="00D5224C"/>
    <w:rsid w:val="00D523EC"/>
    <w:rsid w:val="00D5242D"/>
    <w:rsid w:val="00D5246E"/>
    <w:rsid w:val="00D52738"/>
    <w:rsid w:val="00D5273C"/>
    <w:rsid w:val="00D529C0"/>
    <w:rsid w:val="00D52A40"/>
    <w:rsid w:val="00D52B9D"/>
    <w:rsid w:val="00D52BDF"/>
    <w:rsid w:val="00D52C09"/>
    <w:rsid w:val="00D52E69"/>
    <w:rsid w:val="00D52F2E"/>
    <w:rsid w:val="00D5304C"/>
    <w:rsid w:val="00D53300"/>
    <w:rsid w:val="00D533FE"/>
    <w:rsid w:val="00D535B8"/>
    <w:rsid w:val="00D537E8"/>
    <w:rsid w:val="00D5394D"/>
    <w:rsid w:val="00D53A84"/>
    <w:rsid w:val="00D53BF4"/>
    <w:rsid w:val="00D541B3"/>
    <w:rsid w:val="00D54705"/>
    <w:rsid w:val="00D54906"/>
    <w:rsid w:val="00D54D22"/>
    <w:rsid w:val="00D54E5A"/>
    <w:rsid w:val="00D54E9E"/>
    <w:rsid w:val="00D54F4C"/>
    <w:rsid w:val="00D54F96"/>
    <w:rsid w:val="00D55195"/>
    <w:rsid w:val="00D55281"/>
    <w:rsid w:val="00D55310"/>
    <w:rsid w:val="00D55357"/>
    <w:rsid w:val="00D555C2"/>
    <w:rsid w:val="00D555EB"/>
    <w:rsid w:val="00D55644"/>
    <w:rsid w:val="00D55858"/>
    <w:rsid w:val="00D559EA"/>
    <w:rsid w:val="00D55AA1"/>
    <w:rsid w:val="00D55AE0"/>
    <w:rsid w:val="00D55D0E"/>
    <w:rsid w:val="00D5655A"/>
    <w:rsid w:val="00D5663E"/>
    <w:rsid w:val="00D5668E"/>
    <w:rsid w:val="00D566AA"/>
    <w:rsid w:val="00D5672B"/>
    <w:rsid w:val="00D5680C"/>
    <w:rsid w:val="00D5693B"/>
    <w:rsid w:val="00D569B3"/>
    <w:rsid w:val="00D56AD1"/>
    <w:rsid w:val="00D56B4B"/>
    <w:rsid w:val="00D56C7C"/>
    <w:rsid w:val="00D56DB8"/>
    <w:rsid w:val="00D56E3E"/>
    <w:rsid w:val="00D56E91"/>
    <w:rsid w:val="00D56EA2"/>
    <w:rsid w:val="00D576DD"/>
    <w:rsid w:val="00D57A55"/>
    <w:rsid w:val="00D57A9E"/>
    <w:rsid w:val="00D57AF7"/>
    <w:rsid w:val="00D57B8D"/>
    <w:rsid w:val="00D57DDD"/>
    <w:rsid w:val="00D6000C"/>
    <w:rsid w:val="00D6004C"/>
    <w:rsid w:val="00D6015F"/>
    <w:rsid w:val="00D6024A"/>
    <w:rsid w:val="00D60683"/>
    <w:rsid w:val="00D6078A"/>
    <w:rsid w:val="00D60828"/>
    <w:rsid w:val="00D608ED"/>
    <w:rsid w:val="00D60998"/>
    <w:rsid w:val="00D60B48"/>
    <w:rsid w:val="00D60C9D"/>
    <w:rsid w:val="00D60E67"/>
    <w:rsid w:val="00D60EAE"/>
    <w:rsid w:val="00D60FE0"/>
    <w:rsid w:val="00D61141"/>
    <w:rsid w:val="00D6118B"/>
    <w:rsid w:val="00D61251"/>
    <w:rsid w:val="00D61278"/>
    <w:rsid w:val="00D6142B"/>
    <w:rsid w:val="00D6163D"/>
    <w:rsid w:val="00D619DA"/>
    <w:rsid w:val="00D61A68"/>
    <w:rsid w:val="00D61ABC"/>
    <w:rsid w:val="00D61B10"/>
    <w:rsid w:val="00D61B94"/>
    <w:rsid w:val="00D61D7E"/>
    <w:rsid w:val="00D61DD6"/>
    <w:rsid w:val="00D620B4"/>
    <w:rsid w:val="00D62194"/>
    <w:rsid w:val="00D62226"/>
    <w:rsid w:val="00D62261"/>
    <w:rsid w:val="00D622D4"/>
    <w:rsid w:val="00D622E6"/>
    <w:rsid w:val="00D6236D"/>
    <w:rsid w:val="00D6267D"/>
    <w:rsid w:val="00D62854"/>
    <w:rsid w:val="00D629D8"/>
    <w:rsid w:val="00D62A5F"/>
    <w:rsid w:val="00D62B6C"/>
    <w:rsid w:val="00D62F70"/>
    <w:rsid w:val="00D62FFA"/>
    <w:rsid w:val="00D6307D"/>
    <w:rsid w:val="00D63208"/>
    <w:rsid w:val="00D63264"/>
    <w:rsid w:val="00D632E3"/>
    <w:rsid w:val="00D6350D"/>
    <w:rsid w:val="00D63BFF"/>
    <w:rsid w:val="00D63F79"/>
    <w:rsid w:val="00D63F93"/>
    <w:rsid w:val="00D6427A"/>
    <w:rsid w:val="00D6434D"/>
    <w:rsid w:val="00D644A4"/>
    <w:rsid w:val="00D6470F"/>
    <w:rsid w:val="00D648D1"/>
    <w:rsid w:val="00D649CE"/>
    <w:rsid w:val="00D64BB5"/>
    <w:rsid w:val="00D64C0C"/>
    <w:rsid w:val="00D64C11"/>
    <w:rsid w:val="00D64E20"/>
    <w:rsid w:val="00D64E52"/>
    <w:rsid w:val="00D64E59"/>
    <w:rsid w:val="00D65118"/>
    <w:rsid w:val="00D6546C"/>
    <w:rsid w:val="00D654AF"/>
    <w:rsid w:val="00D65594"/>
    <w:rsid w:val="00D65620"/>
    <w:rsid w:val="00D656B6"/>
    <w:rsid w:val="00D6574C"/>
    <w:rsid w:val="00D65834"/>
    <w:rsid w:val="00D658F4"/>
    <w:rsid w:val="00D658FC"/>
    <w:rsid w:val="00D65921"/>
    <w:rsid w:val="00D65AAA"/>
    <w:rsid w:val="00D65CCD"/>
    <w:rsid w:val="00D65DFE"/>
    <w:rsid w:val="00D65E63"/>
    <w:rsid w:val="00D65F0C"/>
    <w:rsid w:val="00D66323"/>
    <w:rsid w:val="00D66325"/>
    <w:rsid w:val="00D66443"/>
    <w:rsid w:val="00D66444"/>
    <w:rsid w:val="00D66547"/>
    <w:rsid w:val="00D66784"/>
    <w:rsid w:val="00D66973"/>
    <w:rsid w:val="00D66A72"/>
    <w:rsid w:val="00D66AB4"/>
    <w:rsid w:val="00D66ABF"/>
    <w:rsid w:val="00D66B01"/>
    <w:rsid w:val="00D66C8A"/>
    <w:rsid w:val="00D66F8B"/>
    <w:rsid w:val="00D6711D"/>
    <w:rsid w:val="00D672EB"/>
    <w:rsid w:val="00D6756C"/>
    <w:rsid w:val="00D6766D"/>
    <w:rsid w:val="00D67713"/>
    <w:rsid w:val="00D67721"/>
    <w:rsid w:val="00D67B8A"/>
    <w:rsid w:val="00D67DD3"/>
    <w:rsid w:val="00D67DD8"/>
    <w:rsid w:val="00D67E21"/>
    <w:rsid w:val="00D67FAE"/>
    <w:rsid w:val="00D70009"/>
    <w:rsid w:val="00D70013"/>
    <w:rsid w:val="00D701BB"/>
    <w:rsid w:val="00D70433"/>
    <w:rsid w:val="00D7091F"/>
    <w:rsid w:val="00D7092F"/>
    <w:rsid w:val="00D709C9"/>
    <w:rsid w:val="00D70AD2"/>
    <w:rsid w:val="00D70CE9"/>
    <w:rsid w:val="00D71112"/>
    <w:rsid w:val="00D71209"/>
    <w:rsid w:val="00D71C6E"/>
    <w:rsid w:val="00D71C72"/>
    <w:rsid w:val="00D71E8C"/>
    <w:rsid w:val="00D71F17"/>
    <w:rsid w:val="00D71FF2"/>
    <w:rsid w:val="00D720BC"/>
    <w:rsid w:val="00D72118"/>
    <w:rsid w:val="00D72221"/>
    <w:rsid w:val="00D7234C"/>
    <w:rsid w:val="00D72522"/>
    <w:rsid w:val="00D72528"/>
    <w:rsid w:val="00D7258F"/>
    <w:rsid w:val="00D72719"/>
    <w:rsid w:val="00D7271B"/>
    <w:rsid w:val="00D7305F"/>
    <w:rsid w:val="00D73098"/>
    <w:rsid w:val="00D73145"/>
    <w:rsid w:val="00D735C5"/>
    <w:rsid w:val="00D735ED"/>
    <w:rsid w:val="00D735FC"/>
    <w:rsid w:val="00D7360C"/>
    <w:rsid w:val="00D73D1E"/>
    <w:rsid w:val="00D73F1A"/>
    <w:rsid w:val="00D73FA5"/>
    <w:rsid w:val="00D74619"/>
    <w:rsid w:val="00D74838"/>
    <w:rsid w:val="00D748C2"/>
    <w:rsid w:val="00D74BFB"/>
    <w:rsid w:val="00D74C6C"/>
    <w:rsid w:val="00D74C93"/>
    <w:rsid w:val="00D74CDC"/>
    <w:rsid w:val="00D74CE2"/>
    <w:rsid w:val="00D74E29"/>
    <w:rsid w:val="00D75068"/>
    <w:rsid w:val="00D751AB"/>
    <w:rsid w:val="00D75387"/>
    <w:rsid w:val="00D75559"/>
    <w:rsid w:val="00D755DA"/>
    <w:rsid w:val="00D7579B"/>
    <w:rsid w:val="00D757ED"/>
    <w:rsid w:val="00D75882"/>
    <w:rsid w:val="00D758B2"/>
    <w:rsid w:val="00D75B8B"/>
    <w:rsid w:val="00D75CAE"/>
    <w:rsid w:val="00D75D2A"/>
    <w:rsid w:val="00D75E0F"/>
    <w:rsid w:val="00D75EB9"/>
    <w:rsid w:val="00D76347"/>
    <w:rsid w:val="00D76532"/>
    <w:rsid w:val="00D76783"/>
    <w:rsid w:val="00D76BC3"/>
    <w:rsid w:val="00D76D08"/>
    <w:rsid w:val="00D772C5"/>
    <w:rsid w:val="00D7736A"/>
    <w:rsid w:val="00D774D7"/>
    <w:rsid w:val="00D774F0"/>
    <w:rsid w:val="00D77507"/>
    <w:rsid w:val="00D7780A"/>
    <w:rsid w:val="00D77836"/>
    <w:rsid w:val="00D779B9"/>
    <w:rsid w:val="00D77BC5"/>
    <w:rsid w:val="00D77BD4"/>
    <w:rsid w:val="00D77C1A"/>
    <w:rsid w:val="00D77DD7"/>
    <w:rsid w:val="00D80097"/>
    <w:rsid w:val="00D801FA"/>
    <w:rsid w:val="00D80400"/>
    <w:rsid w:val="00D80462"/>
    <w:rsid w:val="00D8088E"/>
    <w:rsid w:val="00D80892"/>
    <w:rsid w:val="00D809B7"/>
    <w:rsid w:val="00D80A84"/>
    <w:rsid w:val="00D80AD5"/>
    <w:rsid w:val="00D80C46"/>
    <w:rsid w:val="00D80C75"/>
    <w:rsid w:val="00D80CE0"/>
    <w:rsid w:val="00D80D60"/>
    <w:rsid w:val="00D80DD5"/>
    <w:rsid w:val="00D811F7"/>
    <w:rsid w:val="00D8140E"/>
    <w:rsid w:val="00D81499"/>
    <w:rsid w:val="00D81615"/>
    <w:rsid w:val="00D8173D"/>
    <w:rsid w:val="00D81815"/>
    <w:rsid w:val="00D8183E"/>
    <w:rsid w:val="00D8186A"/>
    <w:rsid w:val="00D81C24"/>
    <w:rsid w:val="00D81E30"/>
    <w:rsid w:val="00D81E61"/>
    <w:rsid w:val="00D821B7"/>
    <w:rsid w:val="00D821F2"/>
    <w:rsid w:val="00D8240C"/>
    <w:rsid w:val="00D82594"/>
    <w:rsid w:val="00D8265A"/>
    <w:rsid w:val="00D8282D"/>
    <w:rsid w:val="00D82D98"/>
    <w:rsid w:val="00D82FD5"/>
    <w:rsid w:val="00D83049"/>
    <w:rsid w:val="00D8305C"/>
    <w:rsid w:val="00D830F7"/>
    <w:rsid w:val="00D831B7"/>
    <w:rsid w:val="00D834D5"/>
    <w:rsid w:val="00D83747"/>
    <w:rsid w:val="00D837F7"/>
    <w:rsid w:val="00D838B3"/>
    <w:rsid w:val="00D83A43"/>
    <w:rsid w:val="00D83A9F"/>
    <w:rsid w:val="00D83B0B"/>
    <w:rsid w:val="00D83B6C"/>
    <w:rsid w:val="00D83E1D"/>
    <w:rsid w:val="00D83E21"/>
    <w:rsid w:val="00D83E49"/>
    <w:rsid w:val="00D83F76"/>
    <w:rsid w:val="00D8406C"/>
    <w:rsid w:val="00D8415F"/>
    <w:rsid w:val="00D8416F"/>
    <w:rsid w:val="00D84492"/>
    <w:rsid w:val="00D845F9"/>
    <w:rsid w:val="00D84746"/>
    <w:rsid w:val="00D848C7"/>
    <w:rsid w:val="00D84AA4"/>
    <w:rsid w:val="00D84C24"/>
    <w:rsid w:val="00D84CD2"/>
    <w:rsid w:val="00D84DEE"/>
    <w:rsid w:val="00D84E6A"/>
    <w:rsid w:val="00D84FBE"/>
    <w:rsid w:val="00D85062"/>
    <w:rsid w:val="00D85233"/>
    <w:rsid w:val="00D85473"/>
    <w:rsid w:val="00D855D1"/>
    <w:rsid w:val="00D85A93"/>
    <w:rsid w:val="00D85C2C"/>
    <w:rsid w:val="00D85D84"/>
    <w:rsid w:val="00D85E2A"/>
    <w:rsid w:val="00D85E3B"/>
    <w:rsid w:val="00D85F2E"/>
    <w:rsid w:val="00D85FF1"/>
    <w:rsid w:val="00D861FE"/>
    <w:rsid w:val="00D86240"/>
    <w:rsid w:val="00D863A5"/>
    <w:rsid w:val="00D863F3"/>
    <w:rsid w:val="00D8644C"/>
    <w:rsid w:val="00D865B5"/>
    <w:rsid w:val="00D86D72"/>
    <w:rsid w:val="00D86F8D"/>
    <w:rsid w:val="00D8716D"/>
    <w:rsid w:val="00D871C2"/>
    <w:rsid w:val="00D87580"/>
    <w:rsid w:val="00D8764F"/>
    <w:rsid w:val="00D879D0"/>
    <w:rsid w:val="00D87ADF"/>
    <w:rsid w:val="00D87B04"/>
    <w:rsid w:val="00D87BC9"/>
    <w:rsid w:val="00D87BF3"/>
    <w:rsid w:val="00D87C26"/>
    <w:rsid w:val="00D87D3D"/>
    <w:rsid w:val="00D87FC1"/>
    <w:rsid w:val="00D901DE"/>
    <w:rsid w:val="00D90310"/>
    <w:rsid w:val="00D9038E"/>
    <w:rsid w:val="00D90894"/>
    <w:rsid w:val="00D909BC"/>
    <w:rsid w:val="00D90AF1"/>
    <w:rsid w:val="00D90BF1"/>
    <w:rsid w:val="00D90D07"/>
    <w:rsid w:val="00D90E3D"/>
    <w:rsid w:val="00D90EC3"/>
    <w:rsid w:val="00D90ECF"/>
    <w:rsid w:val="00D90F39"/>
    <w:rsid w:val="00D91035"/>
    <w:rsid w:val="00D9103C"/>
    <w:rsid w:val="00D913FA"/>
    <w:rsid w:val="00D91501"/>
    <w:rsid w:val="00D91683"/>
    <w:rsid w:val="00D918F3"/>
    <w:rsid w:val="00D91945"/>
    <w:rsid w:val="00D91B17"/>
    <w:rsid w:val="00D91D3B"/>
    <w:rsid w:val="00D92183"/>
    <w:rsid w:val="00D92319"/>
    <w:rsid w:val="00D92541"/>
    <w:rsid w:val="00D9256E"/>
    <w:rsid w:val="00D925D1"/>
    <w:rsid w:val="00D92AB4"/>
    <w:rsid w:val="00D92B0D"/>
    <w:rsid w:val="00D92DCC"/>
    <w:rsid w:val="00D92E46"/>
    <w:rsid w:val="00D92EDE"/>
    <w:rsid w:val="00D92F44"/>
    <w:rsid w:val="00D93101"/>
    <w:rsid w:val="00D93130"/>
    <w:rsid w:val="00D933E4"/>
    <w:rsid w:val="00D9344F"/>
    <w:rsid w:val="00D93492"/>
    <w:rsid w:val="00D93548"/>
    <w:rsid w:val="00D93606"/>
    <w:rsid w:val="00D936AA"/>
    <w:rsid w:val="00D9376B"/>
    <w:rsid w:val="00D93BDB"/>
    <w:rsid w:val="00D93C51"/>
    <w:rsid w:val="00D93E0B"/>
    <w:rsid w:val="00D93E6A"/>
    <w:rsid w:val="00D93EC3"/>
    <w:rsid w:val="00D94191"/>
    <w:rsid w:val="00D941D5"/>
    <w:rsid w:val="00D9442D"/>
    <w:rsid w:val="00D9452D"/>
    <w:rsid w:val="00D947E4"/>
    <w:rsid w:val="00D94A5E"/>
    <w:rsid w:val="00D94A99"/>
    <w:rsid w:val="00D94E76"/>
    <w:rsid w:val="00D94EFF"/>
    <w:rsid w:val="00D95194"/>
    <w:rsid w:val="00D9527D"/>
    <w:rsid w:val="00D953B4"/>
    <w:rsid w:val="00D955EA"/>
    <w:rsid w:val="00D95731"/>
    <w:rsid w:val="00D95920"/>
    <w:rsid w:val="00D959D3"/>
    <w:rsid w:val="00D95BA9"/>
    <w:rsid w:val="00D95D04"/>
    <w:rsid w:val="00D95DD7"/>
    <w:rsid w:val="00D95F0F"/>
    <w:rsid w:val="00D96025"/>
    <w:rsid w:val="00D9620D"/>
    <w:rsid w:val="00D96248"/>
    <w:rsid w:val="00D9633E"/>
    <w:rsid w:val="00D96578"/>
    <w:rsid w:val="00D96B6C"/>
    <w:rsid w:val="00D96BE1"/>
    <w:rsid w:val="00D96D7D"/>
    <w:rsid w:val="00D96EA1"/>
    <w:rsid w:val="00D96F3F"/>
    <w:rsid w:val="00D97083"/>
    <w:rsid w:val="00D97089"/>
    <w:rsid w:val="00D9709A"/>
    <w:rsid w:val="00D9715E"/>
    <w:rsid w:val="00D972CF"/>
    <w:rsid w:val="00D97445"/>
    <w:rsid w:val="00D9772D"/>
    <w:rsid w:val="00D978F3"/>
    <w:rsid w:val="00D97B1E"/>
    <w:rsid w:val="00D97DC8"/>
    <w:rsid w:val="00D97E8D"/>
    <w:rsid w:val="00D97E98"/>
    <w:rsid w:val="00D97EAF"/>
    <w:rsid w:val="00D97FA1"/>
    <w:rsid w:val="00D9BE63"/>
    <w:rsid w:val="00DA000B"/>
    <w:rsid w:val="00DA029A"/>
    <w:rsid w:val="00DA0357"/>
    <w:rsid w:val="00DA0359"/>
    <w:rsid w:val="00DA03C2"/>
    <w:rsid w:val="00DA04D9"/>
    <w:rsid w:val="00DA058A"/>
    <w:rsid w:val="00DA05B5"/>
    <w:rsid w:val="00DA0887"/>
    <w:rsid w:val="00DA0911"/>
    <w:rsid w:val="00DA0A09"/>
    <w:rsid w:val="00DA0B8F"/>
    <w:rsid w:val="00DA0D98"/>
    <w:rsid w:val="00DA1053"/>
    <w:rsid w:val="00DA129A"/>
    <w:rsid w:val="00DA1321"/>
    <w:rsid w:val="00DA1408"/>
    <w:rsid w:val="00DA15D6"/>
    <w:rsid w:val="00DA1613"/>
    <w:rsid w:val="00DA178C"/>
    <w:rsid w:val="00DA18B5"/>
    <w:rsid w:val="00DA1A1F"/>
    <w:rsid w:val="00DA1A31"/>
    <w:rsid w:val="00DA1B0E"/>
    <w:rsid w:val="00DA1CF9"/>
    <w:rsid w:val="00DA1E8F"/>
    <w:rsid w:val="00DA1F66"/>
    <w:rsid w:val="00DA1FE6"/>
    <w:rsid w:val="00DA2066"/>
    <w:rsid w:val="00DA21B9"/>
    <w:rsid w:val="00DA221A"/>
    <w:rsid w:val="00DA232C"/>
    <w:rsid w:val="00DA232F"/>
    <w:rsid w:val="00DA273D"/>
    <w:rsid w:val="00DA2782"/>
    <w:rsid w:val="00DA27CE"/>
    <w:rsid w:val="00DA288F"/>
    <w:rsid w:val="00DA29E7"/>
    <w:rsid w:val="00DA2A67"/>
    <w:rsid w:val="00DA2C62"/>
    <w:rsid w:val="00DA2C6E"/>
    <w:rsid w:val="00DA2CC2"/>
    <w:rsid w:val="00DA2DCD"/>
    <w:rsid w:val="00DA2E8B"/>
    <w:rsid w:val="00DA2ECD"/>
    <w:rsid w:val="00DA2FF2"/>
    <w:rsid w:val="00DA3244"/>
    <w:rsid w:val="00DA3308"/>
    <w:rsid w:val="00DA34B0"/>
    <w:rsid w:val="00DA3841"/>
    <w:rsid w:val="00DA3908"/>
    <w:rsid w:val="00DA3A5F"/>
    <w:rsid w:val="00DA3C7F"/>
    <w:rsid w:val="00DA3C9B"/>
    <w:rsid w:val="00DA3CFB"/>
    <w:rsid w:val="00DA3DDD"/>
    <w:rsid w:val="00DA3F51"/>
    <w:rsid w:val="00DA4036"/>
    <w:rsid w:val="00DA4106"/>
    <w:rsid w:val="00DA416E"/>
    <w:rsid w:val="00DA4499"/>
    <w:rsid w:val="00DA46BE"/>
    <w:rsid w:val="00DA4769"/>
    <w:rsid w:val="00DA493A"/>
    <w:rsid w:val="00DA4E82"/>
    <w:rsid w:val="00DA4F1B"/>
    <w:rsid w:val="00DA4FBA"/>
    <w:rsid w:val="00DA538A"/>
    <w:rsid w:val="00DA538D"/>
    <w:rsid w:val="00DA5692"/>
    <w:rsid w:val="00DA5721"/>
    <w:rsid w:val="00DA58F3"/>
    <w:rsid w:val="00DA593D"/>
    <w:rsid w:val="00DA5AAC"/>
    <w:rsid w:val="00DA5BD5"/>
    <w:rsid w:val="00DA5EAD"/>
    <w:rsid w:val="00DA5F11"/>
    <w:rsid w:val="00DA606B"/>
    <w:rsid w:val="00DA623E"/>
    <w:rsid w:val="00DA6325"/>
    <w:rsid w:val="00DA63FD"/>
    <w:rsid w:val="00DA65A7"/>
    <w:rsid w:val="00DA6A8C"/>
    <w:rsid w:val="00DA6D2B"/>
    <w:rsid w:val="00DA6EE0"/>
    <w:rsid w:val="00DA7309"/>
    <w:rsid w:val="00DA7317"/>
    <w:rsid w:val="00DA751C"/>
    <w:rsid w:val="00DA75AB"/>
    <w:rsid w:val="00DA7843"/>
    <w:rsid w:val="00DA78A3"/>
    <w:rsid w:val="00DA79A9"/>
    <w:rsid w:val="00DA79D5"/>
    <w:rsid w:val="00DA7A0F"/>
    <w:rsid w:val="00DA7B08"/>
    <w:rsid w:val="00DA7B64"/>
    <w:rsid w:val="00DA7B96"/>
    <w:rsid w:val="00DA7DAF"/>
    <w:rsid w:val="00DA7EAB"/>
    <w:rsid w:val="00DB01B9"/>
    <w:rsid w:val="00DB0433"/>
    <w:rsid w:val="00DB04BD"/>
    <w:rsid w:val="00DB0588"/>
    <w:rsid w:val="00DB0715"/>
    <w:rsid w:val="00DB08B4"/>
    <w:rsid w:val="00DB09F7"/>
    <w:rsid w:val="00DB0AA2"/>
    <w:rsid w:val="00DB0D21"/>
    <w:rsid w:val="00DB0E86"/>
    <w:rsid w:val="00DB12CF"/>
    <w:rsid w:val="00DB1387"/>
    <w:rsid w:val="00DB13FF"/>
    <w:rsid w:val="00DB17D3"/>
    <w:rsid w:val="00DB1800"/>
    <w:rsid w:val="00DB1B8F"/>
    <w:rsid w:val="00DB1D20"/>
    <w:rsid w:val="00DB1D89"/>
    <w:rsid w:val="00DB1E51"/>
    <w:rsid w:val="00DB2142"/>
    <w:rsid w:val="00DB218E"/>
    <w:rsid w:val="00DB2280"/>
    <w:rsid w:val="00DB2464"/>
    <w:rsid w:val="00DB2528"/>
    <w:rsid w:val="00DB260A"/>
    <w:rsid w:val="00DB280D"/>
    <w:rsid w:val="00DB2821"/>
    <w:rsid w:val="00DB294C"/>
    <w:rsid w:val="00DB2952"/>
    <w:rsid w:val="00DB2C71"/>
    <w:rsid w:val="00DB30DE"/>
    <w:rsid w:val="00DB30E8"/>
    <w:rsid w:val="00DB326F"/>
    <w:rsid w:val="00DB331F"/>
    <w:rsid w:val="00DB3326"/>
    <w:rsid w:val="00DB3519"/>
    <w:rsid w:val="00DB3704"/>
    <w:rsid w:val="00DB3786"/>
    <w:rsid w:val="00DB3795"/>
    <w:rsid w:val="00DB3CEA"/>
    <w:rsid w:val="00DB3D36"/>
    <w:rsid w:val="00DB3DB0"/>
    <w:rsid w:val="00DB3FB8"/>
    <w:rsid w:val="00DB4229"/>
    <w:rsid w:val="00DB42E4"/>
    <w:rsid w:val="00DB43C6"/>
    <w:rsid w:val="00DB43D3"/>
    <w:rsid w:val="00DB4528"/>
    <w:rsid w:val="00DB472C"/>
    <w:rsid w:val="00DB473A"/>
    <w:rsid w:val="00DB49A2"/>
    <w:rsid w:val="00DB4B32"/>
    <w:rsid w:val="00DB4B9C"/>
    <w:rsid w:val="00DB4DBF"/>
    <w:rsid w:val="00DB4EF7"/>
    <w:rsid w:val="00DB538F"/>
    <w:rsid w:val="00DB54DF"/>
    <w:rsid w:val="00DB5A6A"/>
    <w:rsid w:val="00DB5AA7"/>
    <w:rsid w:val="00DB5ADE"/>
    <w:rsid w:val="00DB5BED"/>
    <w:rsid w:val="00DB5DC3"/>
    <w:rsid w:val="00DB5E5E"/>
    <w:rsid w:val="00DB5ED5"/>
    <w:rsid w:val="00DB620A"/>
    <w:rsid w:val="00DB6277"/>
    <w:rsid w:val="00DB64D5"/>
    <w:rsid w:val="00DB6526"/>
    <w:rsid w:val="00DB665F"/>
    <w:rsid w:val="00DB66A8"/>
    <w:rsid w:val="00DB6713"/>
    <w:rsid w:val="00DB676A"/>
    <w:rsid w:val="00DB678E"/>
    <w:rsid w:val="00DB67E8"/>
    <w:rsid w:val="00DB688D"/>
    <w:rsid w:val="00DB695F"/>
    <w:rsid w:val="00DB6A8F"/>
    <w:rsid w:val="00DB6AD8"/>
    <w:rsid w:val="00DB6B09"/>
    <w:rsid w:val="00DB6BD9"/>
    <w:rsid w:val="00DB704D"/>
    <w:rsid w:val="00DB7230"/>
    <w:rsid w:val="00DB7234"/>
    <w:rsid w:val="00DB7326"/>
    <w:rsid w:val="00DB74A1"/>
    <w:rsid w:val="00DB765A"/>
    <w:rsid w:val="00DB7747"/>
    <w:rsid w:val="00DB7A71"/>
    <w:rsid w:val="00DB7AFC"/>
    <w:rsid w:val="00DB7CCA"/>
    <w:rsid w:val="00DB7CF2"/>
    <w:rsid w:val="00DB7D19"/>
    <w:rsid w:val="00DB7EDC"/>
    <w:rsid w:val="00DC0047"/>
    <w:rsid w:val="00DC0255"/>
    <w:rsid w:val="00DC032A"/>
    <w:rsid w:val="00DC03E2"/>
    <w:rsid w:val="00DC0795"/>
    <w:rsid w:val="00DC0891"/>
    <w:rsid w:val="00DC0947"/>
    <w:rsid w:val="00DC0982"/>
    <w:rsid w:val="00DC0A69"/>
    <w:rsid w:val="00DC0B76"/>
    <w:rsid w:val="00DC0ECB"/>
    <w:rsid w:val="00DC1019"/>
    <w:rsid w:val="00DC111C"/>
    <w:rsid w:val="00DC123F"/>
    <w:rsid w:val="00DC1369"/>
    <w:rsid w:val="00DC156B"/>
    <w:rsid w:val="00DC164D"/>
    <w:rsid w:val="00DC1720"/>
    <w:rsid w:val="00DC1858"/>
    <w:rsid w:val="00DC19A7"/>
    <w:rsid w:val="00DC1BAB"/>
    <w:rsid w:val="00DC1EA0"/>
    <w:rsid w:val="00DC1F2C"/>
    <w:rsid w:val="00DC22A6"/>
    <w:rsid w:val="00DC22DF"/>
    <w:rsid w:val="00DC23A2"/>
    <w:rsid w:val="00DC259E"/>
    <w:rsid w:val="00DC28CF"/>
    <w:rsid w:val="00DC2A05"/>
    <w:rsid w:val="00DC2A14"/>
    <w:rsid w:val="00DC2A68"/>
    <w:rsid w:val="00DC2B76"/>
    <w:rsid w:val="00DC2C13"/>
    <w:rsid w:val="00DC2D1E"/>
    <w:rsid w:val="00DC2E44"/>
    <w:rsid w:val="00DC30FF"/>
    <w:rsid w:val="00DC323D"/>
    <w:rsid w:val="00DC329B"/>
    <w:rsid w:val="00DC32CA"/>
    <w:rsid w:val="00DC3933"/>
    <w:rsid w:val="00DC39EE"/>
    <w:rsid w:val="00DC3CD2"/>
    <w:rsid w:val="00DC3E41"/>
    <w:rsid w:val="00DC3E8D"/>
    <w:rsid w:val="00DC40D2"/>
    <w:rsid w:val="00DC40EE"/>
    <w:rsid w:val="00DC418C"/>
    <w:rsid w:val="00DC423C"/>
    <w:rsid w:val="00DC42C9"/>
    <w:rsid w:val="00DC4385"/>
    <w:rsid w:val="00DC44FA"/>
    <w:rsid w:val="00DC4534"/>
    <w:rsid w:val="00DC4B4D"/>
    <w:rsid w:val="00DC4BA6"/>
    <w:rsid w:val="00DC52AF"/>
    <w:rsid w:val="00DC52B0"/>
    <w:rsid w:val="00DC539D"/>
    <w:rsid w:val="00DC56C0"/>
    <w:rsid w:val="00DC5B49"/>
    <w:rsid w:val="00DC5F20"/>
    <w:rsid w:val="00DC6087"/>
    <w:rsid w:val="00DC6138"/>
    <w:rsid w:val="00DC6196"/>
    <w:rsid w:val="00DC6300"/>
    <w:rsid w:val="00DC6376"/>
    <w:rsid w:val="00DC65FD"/>
    <w:rsid w:val="00DC661D"/>
    <w:rsid w:val="00DC6725"/>
    <w:rsid w:val="00DC6DC0"/>
    <w:rsid w:val="00DC6E68"/>
    <w:rsid w:val="00DC7336"/>
    <w:rsid w:val="00DC74C2"/>
    <w:rsid w:val="00DC76C8"/>
    <w:rsid w:val="00DC77C5"/>
    <w:rsid w:val="00DC7B11"/>
    <w:rsid w:val="00DC7EA8"/>
    <w:rsid w:val="00DD0186"/>
    <w:rsid w:val="00DD02C1"/>
    <w:rsid w:val="00DD034F"/>
    <w:rsid w:val="00DD0854"/>
    <w:rsid w:val="00DD087C"/>
    <w:rsid w:val="00DD0918"/>
    <w:rsid w:val="00DD09D2"/>
    <w:rsid w:val="00DD0A7B"/>
    <w:rsid w:val="00DD0A8F"/>
    <w:rsid w:val="00DD0B51"/>
    <w:rsid w:val="00DD0C0E"/>
    <w:rsid w:val="00DD0D94"/>
    <w:rsid w:val="00DD0FCF"/>
    <w:rsid w:val="00DD13AA"/>
    <w:rsid w:val="00DD1419"/>
    <w:rsid w:val="00DD147A"/>
    <w:rsid w:val="00DD149F"/>
    <w:rsid w:val="00DD1558"/>
    <w:rsid w:val="00DD19E7"/>
    <w:rsid w:val="00DD1A8F"/>
    <w:rsid w:val="00DD228B"/>
    <w:rsid w:val="00DD22B1"/>
    <w:rsid w:val="00DD24B6"/>
    <w:rsid w:val="00DD256C"/>
    <w:rsid w:val="00DD273F"/>
    <w:rsid w:val="00DD2945"/>
    <w:rsid w:val="00DD2987"/>
    <w:rsid w:val="00DD2A89"/>
    <w:rsid w:val="00DD2B66"/>
    <w:rsid w:val="00DD2D25"/>
    <w:rsid w:val="00DD2D54"/>
    <w:rsid w:val="00DD310E"/>
    <w:rsid w:val="00DD31A9"/>
    <w:rsid w:val="00DD31DB"/>
    <w:rsid w:val="00DD3777"/>
    <w:rsid w:val="00DD3857"/>
    <w:rsid w:val="00DD39ED"/>
    <w:rsid w:val="00DD3A45"/>
    <w:rsid w:val="00DD3D02"/>
    <w:rsid w:val="00DD3E02"/>
    <w:rsid w:val="00DD3EA5"/>
    <w:rsid w:val="00DD3FC8"/>
    <w:rsid w:val="00DD402C"/>
    <w:rsid w:val="00DD41BD"/>
    <w:rsid w:val="00DD4366"/>
    <w:rsid w:val="00DD4406"/>
    <w:rsid w:val="00DD44BA"/>
    <w:rsid w:val="00DD46C9"/>
    <w:rsid w:val="00DD473D"/>
    <w:rsid w:val="00DD49BC"/>
    <w:rsid w:val="00DD4A97"/>
    <w:rsid w:val="00DD4E18"/>
    <w:rsid w:val="00DD4E4E"/>
    <w:rsid w:val="00DD4F4B"/>
    <w:rsid w:val="00DD4F7F"/>
    <w:rsid w:val="00DD50BF"/>
    <w:rsid w:val="00DD52F2"/>
    <w:rsid w:val="00DD54D2"/>
    <w:rsid w:val="00DD565F"/>
    <w:rsid w:val="00DD567C"/>
    <w:rsid w:val="00DD5782"/>
    <w:rsid w:val="00DD5806"/>
    <w:rsid w:val="00DD6107"/>
    <w:rsid w:val="00DD6A79"/>
    <w:rsid w:val="00DD6B7F"/>
    <w:rsid w:val="00DD6BE2"/>
    <w:rsid w:val="00DD6EE8"/>
    <w:rsid w:val="00DD6FAE"/>
    <w:rsid w:val="00DD7059"/>
    <w:rsid w:val="00DD717A"/>
    <w:rsid w:val="00DD71EE"/>
    <w:rsid w:val="00DD71F5"/>
    <w:rsid w:val="00DD75FC"/>
    <w:rsid w:val="00DD7695"/>
    <w:rsid w:val="00DD76C2"/>
    <w:rsid w:val="00DD7A88"/>
    <w:rsid w:val="00DD7CF6"/>
    <w:rsid w:val="00DD7D74"/>
    <w:rsid w:val="00DD7EA0"/>
    <w:rsid w:val="00DD7EFC"/>
    <w:rsid w:val="00DE0081"/>
    <w:rsid w:val="00DE0312"/>
    <w:rsid w:val="00DE04C4"/>
    <w:rsid w:val="00DE0638"/>
    <w:rsid w:val="00DE0956"/>
    <w:rsid w:val="00DE0D77"/>
    <w:rsid w:val="00DE0F06"/>
    <w:rsid w:val="00DE15E3"/>
    <w:rsid w:val="00DE167B"/>
    <w:rsid w:val="00DE1768"/>
    <w:rsid w:val="00DE182B"/>
    <w:rsid w:val="00DE1A37"/>
    <w:rsid w:val="00DE1C52"/>
    <w:rsid w:val="00DE1FAE"/>
    <w:rsid w:val="00DE236E"/>
    <w:rsid w:val="00DE2376"/>
    <w:rsid w:val="00DE2440"/>
    <w:rsid w:val="00DE24B2"/>
    <w:rsid w:val="00DE24D7"/>
    <w:rsid w:val="00DE2835"/>
    <w:rsid w:val="00DE291E"/>
    <w:rsid w:val="00DE29C4"/>
    <w:rsid w:val="00DE2D24"/>
    <w:rsid w:val="00DE30EE"/>
    <w:rsid w:val="00DE3388"/>
    <w:rsid w:val="00DE3416"/>
    <w:rsid w:val="00DE3588"/>
    <w:rsid w:val="00DE362E"/>
    <w:rsid w:val="00DE3A61"/>
    <w:rsid w:val="00DE3AC3"/>
    <w:rsid w:val="00DE3B55"/>
    <w:rsid w:val="00DE3C2E"/>
    <w:rsid w:val="00DE3D6D"/>
    <w:rsid w:val="00DE3E75"/>
    <w:rsid w:val="00DE3F55"/>
    <w:rsid w:val="00DE4182"/>
    <w:rsid w:val="00DE41BA"/>
    <w:rsid w:val="00DE4291"/>
    <w:rsid w:val="00DE431E"/>
    <w:rsid w:val="00DE4491"/>
    <w:rsid w:val="00DE4ABE"/>
    <w:rsid w:val="00DE4BCA"/>
    <w:rsid w:val="00DE4D29"/>
    <w:rsid w:val="00DE4EE4"/>
    <w:rsid w:val="00DE53E9"/>
    <w:rsid w:val="00DE55FC"/>
    <w:rsid w:val="00DE5E5E"/>
    <w:rsid w:val="00DE6494"/>
    <w:rsid w:val="00DE6742"/>
    <w:rsid w:val="00DE6A1D"/>
    <w:rsid w:val="00DE6AAA"/>
    <w:rsid w:val="00DE6BD1"/>
    <w:rsid w:val="00DE6C69"/>
    <w:rsid w:val="00DE6C7E"/>
    <w:rsid w:val="00DE6DD6"/>
    <w:rsid w:val="00DE6EAF"/>
    <w:rsid w:val="00DE6F1E"/>
    <w:rsid w:val="00DE7223"/>
    <w:rsid w:val="00DE7434"/>
    <w:rsid w:val="00DE7445"/>
    <w:rsid w:val="00DE7455"/>
    <w:rsid w:val="00DE756D"/>
    <w:rsid w:val="00DE7631"/>
    <w:rsid w:val="00DE7953"/>
    <w:rsid w:val="00DE7A08"/>
    <w:rsid w:val="00DE7C40"/>
    <w:rsid w:val="00DE7ECD"/>
    <w:rsid w:val="00DF008E"/>
    <w:rsid w:val="00DF00F6"/>
    <w:rsid w:val="00DF010B"/>
    <w:rsid w:val="00DF0111"/>
    <w:rsid w:val="00DF025D"/>
    <w:rsid w:val="00DF027B"/>
    <w:rsid w:val="00DF03F9"/>
    <w:rsid w:val="00DF046A"/>
    <w:rsid w:val="00DF0473"/>
    <w:rsid w:val="00DF0548"/>
    <w:rsid w:val="00DF060D"/>
    <w:rsid w:val="00DF063E"/>
    <w:rsid w:val="00DF06AD"/>
    <w:rsid w:val="00DF07C8"/>
    <w:rsid w:val="00DF0855"/>
    <w:rsid w:val="00DF0942"/>
    <w:rsid w:val="00DF098D"/>
    <w:rsid w:val="00DF0D19"/>
    <w:rsid w:val="00DF1023"/>
    <w:rsid w:val="00DF1114"/>
    <w:rsid w:val="00DF1185"/>
    <w:rsid w:val="00DF12B4"/>
    <w:rsid w:val="00DF139B"/>
    <w:rsid w:val="00DF14BA"/>
    <w:rsid w:val="00DF1502"/>
    <w:rsid w:val="00DF159E"/>
    <w:rsid w:val="00DF1749"/>
    <w:rsid w:val="00DF18E6"/>
    <w:rsid w:val="00DF1948"/>
    <w:rsid w:val="00DF1AE8"/>
    <w:rsid w:val="00DF1B2A"/>
    <w:rsid w:val="00DF1F05"/>
    <w:rsid w:val="00DF202A"/>
    <w:rsid w:val="00DF2284"/>
    <w:rsid w:val="00DF2289"/>
    <w:rsid w:val="00DF22E0"/>
    <w:rsid w:val="00DF230F"/>
    <w:rsid w:val="00DF23B7"/>
    <w:rsid w:val="00DF26B7"/>
    <w:rsid w:val="00DF29FD"/>
    <w:rsid w:val="00DF2A83"/>
    <w:rsid w:val="00DF2A8A"/>
    <w:rsid w:val="00DF2ADE"/>
    <w:rsid w:val="00DF2BA7"/>
    <w:rsid w:val="00DF2D83"/>
    <w:rsid w:val="00DF2FFA"/>
    <w:rsid w:val="00DF3054"/>
    <w:rsid w:val="00DF30D9"/>
    <w:rsid w:val="00DF3349"/>
    <w:rsid w:val="00DF3377"/>
    <w:rsid w:val="00DF33CF"/>
    <w:rsid w:val="00DF3643"/>
    <w:rsid w:val="00DF3653"/>
    <w:rsid w:val="00DF3B56"/>
    <w:rsid w:val="00DF3CF9"/>
    <w:rsid w:val="00DF3D98"/>
    <w:rsid w:val="00DF3E7C"/>
    <w:rsid w:val="00DF3F9C"/>
    <w:rsid w:val="00DF412D"/>
    <w:rsid w:val="00DF4326"/>
    <w:rsid w:val="00DF4882"/>
    <w:rsid w:val="00DF4C25"/>
    <w:rsid w:val="00DF4C8F"/>
    <w:rsid w:val="00DF4E06"/>
    <w:rsid w:val="00DF5082"/>
    <w:rsid w:val="00DF51F4"/>
    <w:rsid w:val="00DF52ED"/>
    <w:rsid w:val="00DF533F"/>
    <w:rsid w:val="00DF54C9"/>
    <w:rsid w:val="00DF550C"/>
    <w:rsid w:val="00DF565A"/>
    <w:rsid w:val="00DF5893"/>
    <w:rsid w:val="00DF5899"/>
    <w:rsid w:val="00DF595B"/>
    <w:rsid w:val="00DF5B66"/>
    <w:rsid w:val="00DF5E45"/>
    <w:rsid w:val="00DF5F39"/>
    <w:rsid w:val="00DF5F48"/>
    <w:rsid w:val="00DF5FD9"/>
    <w:rsid w:val="00DF62A2"/>
    <w:rsid w:val="00DF62F7"/>
    <w:rsid w:val="00DF631E"/>
    <w:rsid w:val="00DF6417"/>
    <w:rsid w:val="00DF64AC"/>
    <w:rsid w:val="00DF673A"/>
    <w:rsid w:val="00DF67FF"/>
    <w:rsid w:val="00DF68B9"/>
    <w:rsid w:val="00DF6B77"/>
    <w:rsid w:val="00DF6BC6"/>
    <w:rsid w:val="00DF6BCD"/>
    <w:rsid w:val="00DF6DA5"/>
    <w:rsid w:val="00DF6E42"/>
    <w:rsid w:val="00DF6F1B"/>
    <w:rsid w:val="00DF6F6F"/>
    <w:rsid w:val="00DF7182"/>
    <w:rsid w:val="00DF732B"/>
    <w:rsid w:val="00DF7575"/>
    <w:rsid w:val="00DF75B1"/>
    <w:rsid w:val="00DF774D"/>
    <w:rsid w:val="00DF781E"/>
    <w:rsid w:val="00DF7823"/>
    <w:rsid w:val="00DF78B4"/>
    <w:rsid w:val="00DF795A"/>
    <w:rsid w:val="00DF7971"/>
    <w:rsid w:val="00DF7B79"/>
    <w:rsid w:val="00DF7E18"/>
    <w:rsid w:val="00DF7FAA"/>
    <w:rsid w:val="00E00109"/>
    <w:rsid w:val="00E001BB"/>
    <w:rsid w:val="00E002ED"/>
    <w:rsid w:val="00E00432"/>
    <w:rsid w:val="00E0046A"/>
    <w:rsid w:val="00E00540"/>
    <w:rsid w:val="00E006D1"/>
    <w:rsid w:val="00E00772"/>
    <w:rsid w:val="00E00827"/>
    <w:rsid w:val="00E00AD1"/>
    <w:rsid w:val="00E00E2D"/>
    <w:rsid w:val="00E00E7F"/>
    <w:rsid w:val="00E0101C"/>
    <w:rsid w:val="00E0113C"/>
    <w:rsid w:val="00E01170"/>
    <w:rsid w:val="00E0132F"/>
    <w:rsid w:val="00E0144C"/>
    <w:rsid w:val="00E0170C"/>
    <w:rsid w:val="00E01811"/>
    <w:rsid w:val="00E01856"/>
    <w:rsid w:val="00E01A40"/>
    <w:rsid w:val="00E01C7A"/>
    <w:rsid w:val="00E01CD7"/>
    <w:rsid w:val="00E02013"/>
    <w:rsid w:val="00E02144"/>
    <w:rsid w:val="00E021E8"/>
    <w:rsid w:val="00E0250B"/>
    <w:rsid w:val="00E02824"/>
    <w:rsid w:val="00E0294B"/>
    <w:rsid w:val="00E02A1B"/>
    <w:rsid w:val="00E02D03"/>
    <w:rsid w:val="00E02D9E"/>
    <w:rsid w:val="00E02EAF"/>
    <w:rsid w:val="00E02EB4"/>
    <w:rsid w:val="00E02F8B"/>
    <w:rsid w:val="00E03058"/>
    <w:rsid w:val="00E031CF"/>
    <w:rsid w:val="00E0331A"/>
    <w:rsid w:val="00E0339B"/>
    <w:rsid w:val="00E03695"/>
    <w:rsid w:val="00E03711"/>
    <w:rsid w:val="00E039CF"/>
    <w:rsid w:val="00E03BF5"/>
    <w:rsid w:val="00E03E85"/>
    <w:rsid w:val="00E03F8A"/>
    <w:rsid w:val="00E03F9B"/>
    <w:rsid w:val="00E040AF"/>
    <w:rsid w:val="00E04146"/>
    <w:rsid w:val="00E04216"/>
    <w:rsid w:val="00E04240"/>
    <w:rsid w:val="00E045EE"/>
    <w:rsid w:val="00E04A05"/>
    <w:rsid w:val="00E04CF6"/>
    <w:rsid w:val="00E05059"/>
    <w:rsid w:val="00E0529A"/>
    <w:rsid w:val="00E052F1"/>
    <w:rsid w:val="00E0537A"/>
    <w:rsid w:val="00E053A7"/>
    <w:rsid w:val="00E057C2"/>
    <w:rsid w:val="00E05825"/>
    <w:rsid w:val="00E0596A"/>
    <w:rsid w:val="00E059CE"/>
    <w:rsid w:val="00E05C34"/>
    <w:rsid w:val="00E05C87"/>
    <w:rsid w:val="00E05F23"/>
    <w:rsid w:val="00E06037"/>
    <w:rsid w:val="00E063AF"/>
    <w:rsid w:val="00E0644E"/>
    <w:rsid w:val="00E064E0"/>
    <w:rsid w:val="00E0651B"/>
    <w:rsid w:val="00E06611"/>
    <w:rsid w:val="00E0666D"/>
    <w:rsid w:val="00E066F3"/>
    <w:rsid w:val="00E06734"/>
    <w:rsid w:val="00E0676E"/>
    <w:rsid w:val="00E06998"/>
    <w:rsid w:val="00E06C14"/>
    <w:rsid w:val="00E06D05"/>
    <w:rsid w:val="00E06D50"/>
    <w:rsid w:val="00E071F0"/>
    <w:rsid w:val="00E072B5"/>
    <w:rsid w:val="00E07525"/>
    <w:rsid w:val="00E0759E"/>
    <w:rsid w:val="00E07727"/>
    <w:rsid w:val="00E077E9"/>
    <w:rsid w:val="00E0798B"/>
    <w:rsid w:val="00E07BC0"/>
    <w:rsid w:val="00E07E5A"/>
    <w:rsid w:val="00E07F47"/>
    <w:rsid w:val="00E10091"/>
    <w:rsid w:val="00E101B1"/>
    <w:rsid w:val="00E1023F"/>
    <w:rsid w:val="00E105F9"/>
    <w:rsid w:val="00E106AD"/>
    <w:rsid w:val="00E106FB"/>
    <w:rsid w:val="00E10753"/>
    <w:rsid w:val="00E10818"/>
    <w:rsid w:val="00E108CD"/>
    <w:rsid w:val="00E10C3D"/>
    <w:rsid w:val="00E10FF0"/>
    <w:rsid w:val="00E110A4"/>
    <w:rsid w:val="00E110BF"/>
    <w:rsid w:val="00E11277"/>
    <w:rsid w:val="00E115F1"/>
    <w:rsid w:val="00E1162A"/>
    <w:rsid w:val="00E117DD"/>
    <w:rsid w:val="00E1197A"/>
    <w:rsid w:val="00E119B8"/>
    <w:rsid w:val="00E11BB7"/>
    <w:rsid w:val="00E11DD8"/>
    <w:rsid w:val="00E11FD7"/>
    <w:rsid w:val="00E12060"/>
    <w:rsid w:val="00E121EF"/>
    <w:rsid w:val="00E122AA"/>
    <w:rsid w:val="00E123C2"/>
    <w:rsid w:val="00E12406"/>
    <w:rsid w:val="00E12B08"/>
    <w:rsid w:val="00E12B67"/>
    <w:rsid w:val="00E12D97"/>
    <w:rsid w:val="00E13298"/>
    <w:rsid w:val="00E134A9"/>
    <w:rsid w:val="00E13531"/>
    <w:rsid w:val="00E13564"/>
    <w:rsid w:val="00E1366C"/>
    <w:rsid w:val="00E13A9B"/>
    <w:rsid w:val="00E13B3C"/>
    <w:rsid w:val="00E13D75"/>
    <w:rsid w:val="00E14136"/>
    <w:rsid w:val="00E142A2"/>
    <w:rsid w:val="00E143A8"/>
    <w:rsid w:val="00E146EF"/>
    <w:rsid w:val="00E14911"/>
    <w:rsid w:val="00E14999"/>
    <w:rsid w:val="00E149A8"/>
    <w:rsid w:val="00E14A2B"/>
    <w:rsid w:val="00E14ACD"/>
    <w:rsid w:val="00E14C1E"/>
    <w:rsid w:val="00E14F25"/>
    <w:rsid w:val="00E1524D"/>
    <w:rsid w:val="00E152DF"/>
    <w:rsid w:val="00E15512"/>
    <w:rsid w:val="00E158CE"/>
    <w:rsid w:val="00E15A28"/>
    <w:rsid w:val="00E15A60"/>
    <w:rsid w:val="00E15AB9"/>
    <w:rsid w:val="00E15AEA"/>
    <w:rsid w:val="00E15B72"/>
    <w:rsid w:val="00E15BD8"/>
    <w:rsid w:val="00E15C07"/>
    <w:rsid w:val="00E15C49"/>
    <w:rsid w:val="00E15FEA"/>
    <w:rsid w:val="00E1605E"/>
    <w:rsid w:val="00E16448"/>
    <w:rsid w:val="00E16456"/>
    <w:rsid w:val="00E1651E"/>
    <w:rsid w:val="00E165BF"/>
    <w:rsid w:val="00E16674"/>
    <w:rsid w:val="00E167EB"/>
    <w:rsid w:val="00E16A46"/>
    <w:rsid w:val="00E16B46"/>
    <w:rsid w:val="00E16BA7"/>
    <w:rsid w:val="00E16C1D"/>
    <w:rsid w:val="00E16F64"/>
    <w:rsid w:val="00E17136"/>
    <w:rsid w:val="00E1738C"/>
    <w:rsid w:val="00E17547"/>
    <w:rsid w:val="00E175B9"/>
    <w:rsid w:val="00E17628"/>
    <w:rsid w:val="00E17783"/>
    <w:rsid w:val="00E177AC"/>
    <w:rsid w:val="00E177EA"/>
    <w:rsid w:val="00E178C5"/>
    <w:rsid w:val="00E17BCD"/>
    <w:rsid w:val="00E17E2D"/>
    <w:rsid w:val="00E17F2E"/>
    <w:rsid w:val="00E17F43"/>
    <w:rsid w:val="00E2011E"/>
    <w:rsid w:val="00E2029F"/>
    <w:rsid w:val="00E202C3"/>
    <w:rsid w:val="00E20349"/>
    <w:rsid w:val="00E20593"/>
    <w:rsid w:val="00E20869"/>
    <w:rsid w:val="00E2093A"/>
    <w:rsid w:val="00E20CE9"/>
    <w:rsid w:val="00E20F1F"/>
    <w:rsid w:val="00E21182"/>
    <w:rsid w:val="00E21384"/>
    <w:rsid w:val="00E21467"/>
    <w:rsid w:val="00E214F1"/>
    <w:rsid w:val="00E21564"/>
    <w:rsid w:val="00E217BF"/>
    <w:rsid w:val="00E217DB"/>
    <w:rsid w:val="00E219CB"/>
    <w:rsid w:val="00E219E2"/>
    <w:rsid w:val="00E21ACC"/>
    <w:rsid w:val="00E21DD8"/>
    <w:rsid w:val="00E21EC3"/>
    <w:rsid w:val="00E21FCA"/>
    <w:rsid w:val="00E222A6"/>
    <w:rsid w:val="00E22698"/>
    <w:rsid w:val="00E226BC"/>
    <w:rsid w:val="00E229AE"/>
    <w:rsid w:val="00E22A99"/>
    <w:rsid w:val="00E22EAA"/>
    <w:rsid w:val="00E2318B"/>
    <w:rsid w:val="00E231AF"/>
    <w:rsid w:val="00E23314"/>
    <w:rsid w:val="00E23423"/>
    <w:rsid w:val="00E23999"/>
    <w:rsid w:val="00E239F2"/>
    <w:rsid w:val="00E23B34"/>
    <w:rsid w:val="00E23B3A"/>
    <w:rsid w:val="00E23BC5"/>
    <w:rsid w:val="00E23C9D"/>
    <w:rsid w:val="00E23D01"/>
    <w:rsid w:val="00E23D3B"/>
    <w:rsid w:val="00E23FA2"/>
    <w:rsid w:val="00E23FF4"/>
    <w:rsid w:val="00E24181"/>
    <w:rsid w:val="00E241FA"/>
    <w:rsid w:val="00E24245"/>
    <w:rsid w:val="00E2427B"/>
    <w:rsid w:val="00E243A4"/>
    <w:rsid w:val="00E2454E"/>
    <w:rsid w:val="00E245FB"/>
    <w:rsid w:val="00E246D7"/>
    <w:rsid w:val="00E24879"/>
    <w:rsid w:val="00E24995"/>
    <w:rsid w:val="00E249AF"/>
    <w:rsid w:val="00E24C20"/>
    <w:rsid w:val="00E24C66"/>
    <w:rsid w:val="00E251B3"/>
    <w:rsid w:val="00E25241"/>
    <w:rsid w:val="00E258DB"/>
    <w:rsid w:val="00E25913"/>
    <w:rsid w:val="00E259C4"/>
    <w:rsid w:val="00E259F1"/>
    <w:rsid w:val="00E25A7D"/>
    <w:rsid w:val="00E25A80"/>
    <w:rsid w:val="00E25B92"/>
    <w:rsid w:val="00E25DA9"/>
    <w:rsid w:val="00E25EAB"/>
    <w:rsid w:val="00E26200"/>
    <w:rsid w:val="00E262DD"/>
    <w:rsid w:val="00E26366"/>
    <w:rsid w:val="00E26463"/>
    <w:rsid w:val="00E267E4"/>
    <w:rsid w:val="00E26989"/>
    <w:rsid w:val="00E26997"/>
    <w:rsid w:val="00E26B35"/>
    <w:rsid w:val="00E26B39"/>
    <w:rsid w:val="00E26C71"/>
    <w:rsid w:val="00E26D3D"/>
    <w:rsid w:val="00E26E0F"/>
    <w:rsid w:val="00E26E86"/>
    <w:rsid w:val="00E26ECA"/>
    <w:rsid w:val="00E27098"/>
    <w:rsid w:val="00E271F0"/>
    <w:rsid w:val="00E27253"/>
    <w:rsid w:val="00E2727F"/>
    <w:rsid w:val="00E272B2"/>
    <w:rsid w:val="00E272E0"/>
    <w:rsid w:val="00E27458"/>
    <w:rsid w:val="00E2772B"/>
    <w:rsid w:val="00E277E8"/>
    <w:rsid w:val="00E27A66"/>
    <w:rsid w:val="00E27A67"/>
    <w:rsid w:val="00E27BD1"/>
    <w:rsid w:val="00E27E00"/>
    <w:rsid w:val="00E27FA3"/>
    <w:rsid w:val="00E30118"/>
    <w:rsid w:val="00E30379"/>
    <w:rsid w:val="00E303E2"/>
    <w:rsid w:val="00E305ED"/>
    <w:rsid w:val="00E30625"/>
    <w:rsid w:val="00E306CD"/>
    <w:rsid w:val="00E3089A"/>
    <w:rsid w:val="00E30A6A"/>
    <w:rsid w:val="00E30A7B"/>
    <w:rsid w:val="00E30A80"/>
    <w:rsid w:val="00E30ABE"/>
    <w:rsid w:val="00E30CA5"/>
    <w:rsid w:val="00E30CB3"/>
    <w:rsid w:val="00E30E30"/>
    <w:rsid w:val="00E30FC9"/>
    <w:rsid w:val="00E310C6"/>
    <w:rsid w:val="00E31456"/>
    <w:rsid w:val="00E3156F"/>
    <w:rsid w:val="00E31736"/>
    <w:rsid w:val="00E31952"/>
    <w:rsid w:val="00E31A16"/>
    <w:rsid w:val="00E31BB7"/>
    <w:rsid w:val="00E31CD1"/>
    <w:rsid w:val="00E31D12"/>
    <w:rsid w:val="00E31DE5"/>
    <w:rsid w:val="00E31F0D"/>
    <w:rsid w:val="00E32206"/>
    <w:rsid w:val="00E32293"/>
    <w:rsid w:val="00E3236E"/>
    <w:rsid w:val="00E3265A"/>
    <w:rsid w:val="00E3289B"/>
    <w:rsid w:val="00E32B79"/>
    <w:rsid w:val="00E32D7C"/>
    <w:rsid w:val="00E33021"/>
    <w:rsid w:val="00E33040"/>
    <w:rsid w:val="00E331AD"/>
    <w:rsid w:val="00E3333B"/>
    <w:rsid w:val="00E33349"/>
    <w:rsid w:val="00E3341D"/>
    <w:rsid w:val="00E335BE"/>
    <w:rsid w:val="00E33640"/>
    <w:rsid w:val="00E33660"/>
    <w:rsid w:val="00E3373B"/>
    <w:rsid w:val="00E337A1"/>
    <w:rsid w:val="00E33860"/>
    <w:rsid w:val="00E33ADB"/>
    <w:rsid w:val="00E33B0A"/>
    <w:rsid w:val="00E33C33"/>
    <w:rsid w:val="00E33D86"/>
    <w:rsid w:val="00E33D88"/>
    <w:rsid w:val="00E33DE2"/>
    <w:rsid w:val="00E33E1A"/>
    <w:rsid w:val="00E33F71"/>
    <w:rsid w:val="00E3405D"/>
    <w:rsid w:val="00E3425F"/>
    <w:rsid w:val="00E342C5"/>
    <w:rsid w:val="00E342F4"/>
    <w:rsid w:val="00E34401"/>
    <w:rsid w:val="00E34490"/>
    <w:rsid w:val="00E346EC"/>
    <w:rsid w:val="00E346EE"/>
    <w:rsid w:val="00E34893"/>
    <w:rsid w:val="00E348FB"/>
    <w:rsid w:val="00E34967"/>
    <w:rsid w:val="00E34A95"/>
    <w:rsid w:val="00E34AFE"/>
    <w:rsid w:val="00E34B5B"/>
    <w:rsid w:val="00E34D08"/>
    <w:rsid w:val="00E3505E"/>
    <w:rsid w:val="00E3515D"/>
    <w:rsid w:val="00E3542E"/>
    <w:rsid w:val="00E3547C"/>
    <w:rsid w:val="00E354A2"/>
    <w:rsid w:val="00E35559"/>
    <w:rsid w:val="00E35606"/>
    <w:rsid w:val="00E3587C"/>
    <w:rsid w:val="00E3591F"/>
    <w:rsid w:val="00E3599F"/>
    <w:rsid w:val="00E3606A"/>
    <w:rsid w:val="00E36089"/>
    <w:rsid w:val="00E36103"/>
    <w:rsid w:val="00E36108"/>
    <w:rsid w:val="00E36548"/>
    <w:rsid w:val="00E369C9"/>
    <w:rsid w:val="00E369D2"/>
    <w:rsid w:val="00E36A55"/>
    <w:rsid w:val="00E36CB2"/>
    <w:rsid w:val="00E36CF0"/>
    <w:rsid w:val="00E36F36"/>
    <w:rsid w:val="00E370B3"/>
    <w:rsid w:val="00E3722A"/>
    <w:rsid w:val="00E375CF"/>
    <w:rsid w:val="00E3762C"/>
    <w:rsid w:val="00E3768C"/>
    <w:rsid w:val="00E37B0D"/>
    <w:rsid w:val="00E37BAB"/>
    <w:rsid w:val="00E37DDB"/>
    <w:rsid w:val="00E37EE5"/>
    <w:rsid w:val="00E37F8F"/>
    <w:rsid w:val="00E40074"/>
    <w:rsid w:val="00E401DE"/>
    <w:rsid w:val="00E405E8"/>
    <w:rsid w:val="00E407C4"/>
    <w:rsid w:val="00E407F0"/>
    <w:rsid w:val="00E4086F"/>
    <w:rsid w:val="00E40E7F"/>
    <w:rsid w:val="00E40F54"/>
    <w:rsid w:val="00E41435"/>
    <w:rsid w:val="00E415E9"/>
    <w:rsid w:val="00E417BC"/>
    <w:rsid w:val="00E4187A"/>
    <w:rsid w:val="00E41908"/>
    <w:rsid w:val="00E41BCB"/>
    <w:rsid w:val="00E41CC6"/>
    <w:rsid w:val="00E41DB2"/>
    <w:rsid w:val="00E41FAA"/>
    <w:rsid w:val="00E42095"/>
    <w:rsid w:val="00E420B0"/>
    <w:rsid w:val="00E421BF"/>
    <w:rsid w:val="00E42525"/>
    <w:rsid w:val="00E425E8"/>
    <w:rsid w:val="00E428FE"/>
    <w:rsid w:val="00E42907"/>
    <w:rsid w:val="00E42C65"/>
    <w:rsid w:val="00E42CFD"/>
    <w:rsid w:val="00E42F12"/>
    <w:rsid w:val="00E42F73"/>
    <w:rsid w:val="00E42F76"/>
    <w:rsid w:val="00E43237"/>
    <w:rsid w:val="00E43294"/>
    <w:rsid w:val="00E43380"/>
    <w:rsid w:val="00E43426"/>
    <w:rsid w:val="00E43487"/>
    <w:rsid w:val="00E43523"/>
    <w:rsid w:val="00E435EE"/>
    <w:rsid w:val="00E43604"/>
    <w:rsid w:val="00E437A0"/>
    <w:rsid w:val="00E438DB"/>
    <w:rsid w:val="00E43A73"/>
    <w:rsid w:val="00E43BCC"/>
    <w:rsid w:val="00E43C66"/>
    <w:rsid w:val="00E43CC0"/>
    <w:rsid w:val="00E43D95"/>
    <w:rsid w:val="00E43DF1"/>
    <w:rsid w:val="00E43E21"/>
    <w:rsid w:val="00E43F72"/>
    <w:rsid w:val="00E43FC3"/>
    <w:rsid w:val="00E440F9"/>
    <w:rsid w:val="00E44476"/>
    <w:rsid w:val="00E4447F"/>
    <w:rsid w:val="00E444B9"/>
    <w:rsid w:val="00E44569"/>
    <w:rsid w:val="00E446D8"/>
    <w:rsid w:val="00E44706"/>
    <w:rsid w:val="00E4492C"/>
    <w:rsid w:val="00E4498E"/>
    <w:rsid w:val="00E44E8A"/>
    <w:rsid w:val="00E45277"/>
    <w:rsid w:val="00E452B0"/>
    <w:rsid w:val="00E453DE"/>
    <w:rsid w:val="00E453E3"/>
    <w:rsid w:val="00E45543"/>
    <w:rsid w:val="00E459A7"/>
    <w:rsid w:val="00E45C0B"/>
    <w:rsid w:val="00E45C79"/>
    <w:rsid w:val="00E45DF6"/>
    <w:rsid w:val="00E4600C"/>
    <w:rsid w:val="00E46128"/>
    <w:rsid w:val="00E461E3"/>
    <w:rsid w:val="00E4628C"/>
    <w:rsid w:val="00E4635F"/>
    <w:rsid w:val="00E4645D"/>
    <w:rsid w:val="00E4660E"/>
    <w:rsid w:val="00E46660"/>
    <w:rsid w:val="00E46A0C"/>
    <w:rsid w:val="00E46AA3"/>
    <w:rsid w:val="00E46D17"/>
    <w:rsid w:val="00E46DAD"/>
    <w:rsid w:val="00E46DD4"/>
    <w:rsid w:val="00E46E03"/>
    <w:rsid w:val="00E46E82"/>
    <w:rsid w:val="00E46F96"/>
    <w:rsid w:val="00E47070"/>
    <w:rsid w:val="00E471C1"/>
    <w:rsid w:val="00E474A6"/>
    <w:rsid w:val="00E47853"/>
    <w:rsid w:val="00E4792C"/>
    <w:rsid w:val="00E47DB4"/>
    <w:rsid w:val="00E47E0F"/>
    <w:rsid w:val="00E47F36"/>
    <w:rsid w:val="00E502E9"/>
    <w:rsid w:val="00E50316"/>
    <w:rsid w:val="00E503B6"/>
    <w:rsid w:val="00E5070C"/>
    <w:rsid w:val="00E507C4"/>
    <w:rsid w:val="00E507D1"/>
    <w:rsid w:val="00E50B9C"/>
    <w:rsid w:val="00E50C23"/>
    <w:rsid w:val="00E50F4D"/>
    <w:rsid w:val="00E51147"/>
    <w:rsid w:val="00E5159C"/>
    <w:rsid w:val="00E516CD"/>
    <w:rsid w:val="00E517C5"/>
    <w:rsid w:val="00E517EF"/>
    <w:rsid w:val="00E51831"/>
    <w:rsid w:val="00E51840"/>
    <w:rsid w:val="00E51896"/>
    <w:rsid w:val="00E518B4"/>
    <w:rsid w:val="00E518C1"/>
    <w:rsid w:val="00E51B35"/>
    <w:rsid w:val="00E51B7E"/>
    <w:rsid w:val="00E51BFA"/>
    <w:rsid w:val="00E51DD6"/>
    <w:rsid w:val="00E51E0D"/>
    <w:rsid w:val="00E51E9E"/>
    <w:rsid w:val="00E51F80"/>
    <w:rsid w:val="00E520EB"/>
    <w:rsid w:val="00E52D2B"/>
    <w:rsid w:val="00E52E43"/>
    <w:rsid w:val="00E52F08"/>
    <w:rsid w:val="00E53322"/>
    <w:rsid w:val="00E534DB"/>
    <w:rsid w:val="00E53527"/>
    <w:rsid w:val="00E53673"/>
    <w:rsid w:val="00E536ED"/>
    <w:rsid w:val="00E537F6"/>
    <w:rsid w:val="00E53819"/>
    <w:rsid w:val="00E53B1D"/>
    <w:rsid w:val="00E53B23"/>
    <w:rsid w:val="00E53D0A"/>
    <w:rsid w:val="00E53E6B"/>
    <w:rsid w:val="00E540C8"/>
    <w:rsid w:val="00E540CC"/>
    <w:rsid w:val="00E541B6"/>
    <w:rsid w:val="00E54252"/>
    <w:rsid w:val="00E54254"/>
    <w:rsid w:val="00E5447C"/>
    <w:rsid w:val="00E547C1"/>
    <w:rsid w:val="00E547C6"/>
    <w:rsid w:val="00E548E0"/>
    <w:rsid w:val="00E548EF"/>
    <w:rsid w:val="00E5495C"/>
    <w:rsid w:val="00E54AA1"/>
    <w:rsid w:val="00E54AD9"/>
    <w:rsid w:val="00E54AF4"/>
    <w:rsid w:val="00E54C56"/>
    <w:rsid w:val="00E54DB2"/>
    <w:rsid w:val="00E54E39"/>
    <w:rsid w:val="00E55138"/>
    <w:rsid w:val="00E55479"/>
    <w:rsid w:val="00E5552F"/>
    <w:rsid w:val="00E55643"/>
    <w:rsid w:val="00E55695"/>
    <w:rsid w:val="00E5599F"/>
    <w:rsid w:val="00E559A3"/>
    <w:rsid w:val="00E559E1"/>
    <w:rsid w:val="00E55B81"/>
    <w:rsid w:val="00E55D44"/>
    <w:rsid w:val="00E55E23"/>
    <w:rsid w:val="00E55E6C"/>
    <w:rsid w:val="00E56056"/>
    <w:rsid w:val="00E56102"/>
    <w:rsid w:val="00E561B3"/>
    <w:rsid w:val="00E563ED"/>
    <w:rsid w:val="00E56436"/>
    <w:rsid w:val="00E5671A"/>
    <w:rsid w:val="00E5677C"/>
    <w:rsid w:val="00E5682C"/>
    <w:rsid w:val="00E568A6"/>
    <w:rsid w:val="00E56963"/>
    <w:rsid w:val="00E56ADD"/>
    <w:rsid w:val="00E56C1E"/>
    <w:rsid w:val="00E570DD"/>
    <w:rsid w:val="00E5713B"/>
    <w:rsid w:val="00E572DF"/>
    <w:rsid w:val="00E57431"/>
    <w:rsid w:val="00E574F2"/>
    <w:rsid w:val="00E57513"/>
    <w:rsid w:val="00E57706"/>
    <w:rsid w:val="00E57C9D"/>
    <w:rsid w:val="00E57DAD"/>
    <w:rsid w:val="00E6024A"/>
    <w:rsid w:val="00E60300"/>
    <w:rsid w:val="00E60428"/>
    <w:rsid w:val="00E607E4"/>
    <w:rsid w:val="00E6095F"/>
    <w:rsid w:val="00E609FF"/>
    <w:rsid w:val="00E60A0C"/>
    <w:rsid w:val="00E60AFD"/>
    <w:rsid w:val="00E60BAD"/>
    <w:rsid w:val="00E60C65"/>
    <w:rsid w:val="00E61143"/>
    <w:rsid w:val="00E61192"/>
    <w:rsid w:val="00E61225"/>
    <w:rsid w:val="00E612C1"/>
    <w:rsid w:val="00E6161F"/>
    <w:rsid w:val="00E61CCC"/>
    <w:rsid w:val="00E61D59"/>
    <w:rsid w:val="00E61D99"/>
    <w:rsid w:val="00E61EC4"/>
    <w:rsid w:val="00E61ED5"/>
    <w:rsid w:val="00E61FCA"/>
    <w:rsid w:val="00E62028"/>
    <w:rsid w:val="00E62350"/>
    <w:rsid w:val="00E6241E"/>
    <w:rsid w:val="00E626B5"/>
    <w:rsid w:val="00E626C8"/>
    <w:rsid w:val="00E62800"/>
    <w:rsid w:val="00E62880"/>
    <w:rsid w:val="00E62B04"/>
    <w:rsid w:val="00E62B91"/>
    <w:rsid w:val="00E62BC3"/>
    <w:rsid w:val="00E62C24"/>
    <w:rsid w:val="00E62EAE"/>
    <w:rsid w:val="00E62FFF"/>
    <w:rsid w:val="00E6321C"/>
    <w:rsid w:val="00E632C2"/>
    <w:rsid w:val="00E63353"/>
    <w:rsid w:val="00E63354"/>
    <w:rsid w:val="00E6337B"/>
    <w:rsid w:val="00E6394B"/>
    <w:rsid w:val="00E63A18"/>
    <w:rsid w:val="00E63C32"/>
    <w:rsid w:val="00E63CAF"/>
    <w:rsid w:val="00E63F10"/>
    <w:rsid w:val="00E6403B"/>
    <w:rsid w:val="00E640F2"/>
    <w:rsid w:val="00E642AF"/>
    <w:rsid w:val="00E642FF"/>
    <w:rsid w:val="00E64302"/>
    <w:rsid w:val="00E644C4"/>
    <w:rsid w:val="00E6460D"/>
    <w:rsid w:val="00E647DC"/>
    <w:rsid w:val="00E64A95"/>
    <w:rsid w:val="00E64BA2"/>
    <w:rsid w:val="00E64E25"/>
    <w:rsid w:val="00E65344"/>
    <w:rsid w:val="00E654B1"/>
    <w:rsid w:val="00E65784"/>
    <w:rsid w:val="00E65A7D"/>
    <w:rsid w:val="00E65B3A"/>
    <w:rsid w:val="00E65D36"/>
    <w:rsid w:val="00E65DCE"/>
    <w:rsid w:val="00E65FF1"/>
    <w:rsid w:val="00E66015"/>
    <w:rsid w:val="00E6610A"/>
    <w:rsid w:val="00E66201"/>
    <w:rsid w:val="00E66205"/>
    <w:rsid w:val="00E6627C"/>
    <w:rsid w:val="00E662E2"/>
    <w:rsid w:val="00E6644A"/>
    <w:rsid w:val="00E664AE"/>
    <w:rsid w:val="00E665DA"/>
    <w:rsid w:val="00E6673A"/>
    <w:rsid w:val="00E66790"/>
    <w:rsid w:val="00E66ED5"/>
    <w:rsid w:val="00E67238"/>
    <w:rsid w:val="00E673BB"/>
    <w:rsid w:val="00E67534"/>
    <w:rsid w:val="00E67565"/>
    <w:rsid w:val="00E67567"/>
    <w:rsid w:val="00E675C5"/>
    <w:rsid w:val="00E67667"/>
    <w:rsid w:val="00E676EF"/>
    <w:rsid w:val="00E677C5"/>
    <w:rsid w:val="00E677EF"/>
    <w:rsid w:val="00E67857"/>
    <w:rsid w:val="00E67A73"/>
    <w:rsid w:val="00E67C85"/>
    <w:rsid w:val="00E67D34"/>
    <w:rsid w:val="00E67DF4"/>
    <w:rsid w:val="00E67DF6"/>
    <w:rsid w:val="00E67E11"/>
    <w:rsid w:val="00E67EE3"/>
    <w:rsid w:val="00E7004C"/>
    <w:rsid w:val="00E70284"/>
    <w:rsid w:val="00E70341"/>
    <w:rsid w:val="00E70490"/>
    <w:rsid w:val="00E704C0"/>
    <w:rsid w:val="00E704EB"/>
    <w:rsid w:val="00E7084B"/>
    <w:rsid w:val="00E7092D"/>
    <w:rsid w:val="00E70BC1"/>
    <w:rsid w:val="00E70BE2"/>
    <w:rsid w:val="00E70BFA"/>
    <w:rsid w:val="00E70C8F"/>
    <w:rsid w:val="00E70DA9"/>
    <w:rsid w:val="00E70FCF"/>
    <w:rsid w:val="00E713DB"/>
    <w:rsid w:val="00E714C8"/>
    <w:rsid w:val="00E7162B"/>
    <w:rsid w:val="00E71800"/>
    <w:rsid w:val="00E718A1"/>
    <w:rsid w:val="00E7198F"/>
    <w:rsid w:val="00E71A67"/>
    <w:rsid w:val="00E71AB9"/>
    <w:rsid w:val="00E71BE7"/>
    <w:rsid w:val="00E71CDB"/>
    <w:rsid w:val="00E71E44"/>
    <w:rsid w:val="00E71EEB"/>
    <w:rsid w:val="00E720A9"/>
    <w:rsid w:val="00E721E0"/>
    <w:rsid w:val="00E7220A"/>
    <w:rsid w:val="00E7224D"/>
    <w:rsid w:val="00E72408"/>
    <w:rsid w:val="00E724B5"/>
    <w:rsid w:val="00E725AD"/>
    <w:rsid w:val="00E727D5"/>
    <w:rsid w:val="00E72864"/>
    <w:rsid w:val="00E7297C"/>
    <w:rsid w:val="00E72980"/>
    <w:rsid w:val="00E72DBD"/>
    <w:rsid w:val="00E72EED"/>
    <w:rsid w:val="00E72FE2"/>
    <w:rsid w:val="00E72FFF"/>
    <w:rsid w:val="00E730BC"/>
    <w:rsid w:val="00E730EB"/>
    <w:rsid w:val="00E73150"/>
    <w:rsid w:val="00E731C2"/>
    <w:rsid w:val="00E731E7"/>
    <w:rsid w:val="00E731FF"/>
    <w:rsid w:val="00E7329B"/>
    <w:rsid w:val="00E73490"/>
    <w:rsid w:val="00E7355C"/>
    <w:rsid w:val="00E7362B"/>
    <w:rsid w:val="00E73752"/>
    <w:rsid w:val="00E737EB"/>
    <w:rsid w:val="00E73E33"/>
    <w:rsid w:val="00E73F79"/>
    <w:rsid w:val="00E74339"/>
    <w:rsid w:val="00E7445D"/>
    <w:rsid w:val="00E74508"/>
    <w:rsid w:val="00E74523"/>
    <w:rsid w:val="00E745A5"/>
    <w:rsid w:val="00E747D7"/>
    <w:rsid w:val="00E74849"/>
    <w:rsid w:val="00E7484E"/>
    <w:rsid w:val="00E74980"/>
    <w:rsid w:val="00E74A04"/>
    <w:rsid w:val="00E74A15"/>
    <w:rsid w:val="00E74B66"/>
    <w:rsid w:val="00E74C24"/>
    <w:rsid w:val="00E74E68"/>
    <w:rsid w:val="00E7506E"/>
    <w:rsid w:val="00E7506F"/>
    <w:rsid w:val="00E75452"/>
    <w:rsid w:val="00E755AE"/>
    <w:rsid w:val="00E756A7"/>
    <w:rsid w:val="00E7576B"/>
    <w:rsid w:val="00E7591B"/>
    <w:rsid w:val="00E75A3B"/>
    <w:rsid w:val="00E75BE1"/>
    <w:rsid w:val="00E75DF4"/>
    <w:rsid w:val="00E75E84"/>
    <w:rsid w:val="00E7621C"/>
    <w:rsid w:val="00E76271"/>
    <w:rsid w:val="00E76296"/>
    <w:rsid w:val="00E764E1"/>
    <w:rsid w:val="00E765FC"/>
    <w:rsid w:val="00E76706"/>
    <w:rsid w:val="00E7686C"/>
    <w:rsid w:val="00E76883"/>
    <w:rsid w:val="00E7691D"/>
    <w:rsid w:val="00E76AAD"/>
    <w:rsid w:val="00E76BBA"/>
    <w:rsid w:val="00E76BFA"/>
    <w:rsid w:val="00E76CFE"/>
    <w:rsid w:val="00E76FCA"/>
    <w:rsid w:val="00E772C4"/>
    <w:rsid w:val="00E77436"/>
    <w:rsid w:val="00E77450"/>
    <w:rsid w:val="00E77468"/>
    <w:rsid w:val="00E77557"/>
    <w:rsid w:val="00E7768E"/>
    <w:rsid w:val="00E77704"/>
    <w:rsid w:val="00E777AD"/>
    <w:rsid w:val="00E777BD"/>
    <w:rsid w:val="00E77A05"/>
    <w:rsid w:val="00E77A72"/>
    <w:rsid w:val="00E77BB5"/>
    <w:rsid w:val="00E77BE2"/>
    <w:rsid w:val="00E77D29"/>
    <w:rsid w:val="00E77FA9"/>
    <w:rsid w:val="00E77FC0"/>
    <w:rsid w:val="00E8003F"/>
    <w:rsid w:val="00E80232"/>
    <w:rsid w:val="00E8030C"/>
    <w:rsid w:val="00E8037C"/>
    <w:rsid w:val="00E8077D"/>
    <w:rsid w:val="00E8078C"/>
    <w:rsid w:val="00E808EE"/>
    <w:rsid w:val="00E8094D"/>
    <w:rsid w:val="00E81082"/>
    <w:rsid w:val="00E81264"/>
    <w:rsid w:val="00E813F5"/>
    <w:rsid w:val="00E81529"/>
    <w:rsid w:val="00E817BA"/>
    <w:rsid w:val="00E81818"/>
    <w:rsid w:val="00E8186D"/>
    <w:rsid w:val="00E81880"/>
    <w:rsid w:val="00E81AFE"/>
    <w:rsid w:val="00E81B2B"/>
    <w:rsid w:val="00E81D21"/>
    <w:rsid w:val="00E81D92"/>
    <w:rsid w:val="00E81EAD"/>
    <w:rsid w:val="00E81FA5"/>
    <w:rsid w:val="00E8210A"/>
    <w:rsid w:val="00E824DB"/>
    <w:rsid w:val="00E82B97"/>
    <w:rsid w:val="00E82C0F"/>
    <w:rsid w:val="00E82F24"/>
    <w:rsid w:val="00E82F89"/>
    <w:rsid w:val="00E83345"/>
    <w:rsid w:val="00E83427"/>
    <w:rsid w:val="00E834C8"/>
    <w:rsid w:val="00E83550"/>
    <w:rsid w:val="00E835A6"/>
    <w:rsid w:val="00E836C3"/>
    <w:rsid w:val="00E837BF"/>
    <w:rsid w:val="00E838C2"/>
    <w:rsid w:val="00E83AB9"/>
    <w:rsid w:val="00E83C5C"/>
    <w:rsid w:val="00E83CE1"/>
    <w:rsid w:val="00E83D7B"/>
    <w:rsid w:val="00E83DE5"/>
    <w:rsid w:val="00E83DF2"/>
    <w:rsid w:val="00E83F8A"/>
    <w:rsid w:val="00E84021"/>
    <w:rsid w:val="00E840F4"/>
    <w:rsid w:val="00E84138"/>
    <w:rsid w:val="00E84276"/>
    <w:rsid w:val="00E843E2"/>
    <w:rsid w:val="00E84407"/>
    <w:rsid w:val="00E84519"/>
    <w:rsid w:val="00E84559"/>
    <w:rsid w:val="00E84666"/>
    <w:rsid w:val="00E848D2"/>
    <w:rsid w:val="00E84DCE"/>
    <w:rsid w:val="00E84E28"/>
    <w:rsid w:val="00E84E36"/>
    <w:rsid w:val="00E84ED0"/>
    <w:rsid w:val="00E84F69"/>
    <w:rsid w:val="00E85220"/>
    <w:rsid w:val="00E852CB"/>
    <w:rsid w:val="00E854F9"/>
    <w:rsid w:val="00E8563B"/>
    <w:rsid w:val="00E8569A"/>
    <w:rsid w:val="00E85752"/>
    <w:rsid w:val="00E85A4D"/>
    <w:rsid w:val="00E85D5F"/>
    <w:rsid w:val="00E85DCE"/>
    <w:rsid w:val="00E85F6D"/>
    <w:rsid w:val="00E86366"/>
    <w:rsid w:val="00E86381"/>
    <w:rsid w:val="00E8657D"/>
    <w:rsid w:val="00E865DF"/>
    <w:rsid w:val="00E86933"/>
    <w:rsid w:val="00E869A3"/>
    <w:rsid w:val="00E86A24"/>
    <w:rsid w:val="00E86B3C"/>
    <w:rsid w:val="00E86C28"/>
    <w:rsid w:val="00E86D0E"/>
    <w:rsid w:val="00E86DAF"/>
    <w:rsid w:val="00E86F6C"/>
    <w:rsid w:val="00E87026"/>
    <w:rsid w:val="00E870B7"/>
    <w:rsid w:val="00E8713B"/>
    <w:rsid w:val="00E871A6"/>
    <w:rsid w:val="00E874C3"/>
    <w:rsid w:val="00E8753C"/>
    <w:rsid w:val="00E87682"/>
    <w:rsid w:val="00E876AB"/>
    <w:rsid w:val="00E8795D"/>
    <w:rsid w:val="00E87AB7"/>
    <w:rsid w:val="00E87BB0"/>
    <w:rsid w:val="00E87C36"/>
    <w:rsid w:val="00E87C88"/>
    <w:rsid w:val="00E87DAC"/>
    <w:rsid w:val="00E90075"/>
    <w:rsid w:val="00E9015E"/>
    <w:rsid w:val="00E90229"/>
    <w:rsid w:val="00E90288"/>
    <w:rsid w:val="00E909EA"/>
    <w:rsid w:val="00E90B52"/>
    <w:rsid w:val="00E90C33"/>
    <w:rsid w:val="00E90C73"/>
    <w:rsid w:val="00E90C90"/>
    <w:rsid w:val="00E90E1C"/>
    <w:rsid w:val="00E90EE6"/>
    <w:rsid w:val="00E9128A"/>
    <w:rsid w:val="00E91343"/>
    <w:rsid w:val="00E9158D"/>
    <w:rsid w:val="00E9173C"/>
    <w:rsid w:val="00E91747"/>
    <w:rsid w:val="00E917A5"/>
    <w:rsid w:val="00E917EF"/>
    <w:rsid w:val="00E91924"/>
    <w:rsid w:val="00E9192A"/>
    <w:rsid w:val="00E919D6"/>
    <w:rsid w:val="00E922E9"/>
    <w:rsid w:val="00E9256E"/>
    <w:rsid w:val="00E92891"/>
    <w:rsid w:val="00E92B5A"/>
    <w:rsid w:val="00E92C0F"/>
    <w:rsid w:val="00E92D87"/>
    <w:rsid w:val="00E92F57"/>
    <w:rsid w:val="00E92F5E"/>
    <w:rsid w:val="00E92F6A"/>
    <w:rsid w:val="00E92FEC"/>
    <w:rsid w:val="00E93338"/>
    <w:rsid w:val="00E936D0"/>
    <w:rsid w:val="00E93B42"/>
    <w:rsid w:val="00E93CFD"/>
    <w:rsid w:val="00E9402C"/>
    <w:rsid w:val="00E9414D"/>
    <w:rsid w:val="00E94430"/>
    <w:rsid w:val="00E94452"/>
    <w:rsid w:val="00E94661"/>
    <w:rsid w:val="00E94702"/>
    <w:rsid w:val="00E948D8"/>
    <w:rsid w:val="00E94AEC"/>
    <w:rsid w:val="00E94AF8"/>
    <w:rsid w:val="00E94B26"/>
    <w:rsid w:val="00E94C9B"/>
    <w:rsid w:val="00E94CF9"/>
    <w:rsid w:val="00E94E52"/>
    <w:rsid w:val="00E94E8C"/>
    <w:rsid w:val="00E94ED3"/>
    <w:rsid w:val="00E9528E"/>
    <w:rsid w:val="00E952AA"/>
    <w:rsid w:val="00E952E6"/>
    <w:rsid w:val="00E9533F"/>
    <w:rsid w:val="00E955FE"/>
    <w:rsid w:val="00E95617"/>
    <w:rsid w:val="00E956BD"/>
    <w:rsid w:val="00E956EB"/>
    <w:rsid w:val="00E95907"/>
    <w:rsid w:val="00E95AF7"/>
    <w:rsid w:val="00E95BA6"/>
    <w:rsid w:val="00E95C58"/>
    <w:rsid w:val="00E95F99"/>
    <w:rsid w:val="00E9603A"/>
    <w:rsid w:val="00E9638F"/>
    <w:rsid w:val="00E963DB"/>
    <w:rsid w:val="00E96608"/>
    <w:rsid w:val="00E967B4"/>
    <w:rsid w:val="00E9687A"/>
    <w:rsid w:val="00E96880"/>
    <w:rsid w:val="00E969F0"/>
    <w:rsid w:val="00E96A0B"/>
    <w:rsid w:val="00E97145"/>
    <w:rsid w:val="00E971A2"/>
    <w:rsid w:val="00E97462"/>
    <w:rsid w:val="00E9749D"/>
    <w:rsid w:val="00E97D76"/>
    <w:rsid w:val="00E97F01"/>
    <w:rsid w:val="00E97FBB"/>
    <w:rsid w:val="00EA0126"/>
    <w:rsid w:val="00EA03BF"/>
    <w:rsid w:val="00EA06E7"/>
    <w:rsid w:val="00EA089B"/>
    <w:rsid w:val="00EA089C"/>
    <w:rsid w:val="00EA09B1"/>
    <w:rsid w:val="00EA09E3"/>
    <w:rsid w:val="00EA0DE9"/>
    <w:rsid w:val="00EA0E92"/>
    <w:rsid w:val="00EA0EFC"/>
    <w:rsid w:val="00EA0F7E"/>
    <w:rsid w:val="00EA11E6"/>
    <w:rsid w:val="00EA1467"/>
    <w:rsid w:val="00EA19EE"/>
    <w:rsid w:val="00EA1A25"/>
    <w:rsid w:val="00EA1AF2"/>
    <w:rsid w:val="00EA1D57"/>
    <w:rsid w:val="00EA1EBA"/>
    <w:rsid w:val="00EA1EE7"/>
    <w:rsid w:val="00EA1FB9"/>
    <w:rsid w:val="00EA1FDE"/>
    <w:rsid w:val="00EA2023"/>
    <w:rsid w:val="00EA20F6"/>
    <w:rsid w:val="00EA2222"/>
    <w:rsid w:val="00EA2360"/>
    <w:rsid w:val="00EA2531"/>
    <w:rsid w:val="00EA261A"/>
    <w:rsid w:val="00EA2699"/>
    <w:rsid w:val="00EA297D"/>
    <w:rsid w:val="00EA29B9"/>
    <w:rsid w:val="00EA2A1B"/>
    <w:rsid w:val="00EA2B08"/>
    <w:rsid w:val="00EA2D29"/>
    <w:rsid w:val="00EA2EEF"/>
    <w:rsid w:val="00EA2F46"/>
    <w:rsid w:val="00EA3270"/>
    <w:rsid w:val="00EA32AA"/>
    <w:rsid w:val="00EA375D"/>
    <w:rsid w:val="00EA389C"/>
    <w:rsid w:val="00EA38F6"/>
    <w:rsid w:val="00EA38FF"/>
    <w:rsid w:val="00EA3A24"/>
    <w:rsid w:val="00EA3B49"/>
    <w:rsid w:val="00EA3BAE"/>
    <w:rsid w:val="00EA3CB7"/>
    <w:rsid w:val="00EA3F45"/>
    <w:rsid w:val="00EA40FC"/>
    <w:rsid w:val="00EA41A9"/>
    <w:rsid w:val="00EA41E8"/>
    <w:rsid w:val="00EA42D3"/>
    <w:rsid w:val="00EA435B"/>
    <w:rsid w:val="00EA43E0"/>
    <w:rsid w:val="00EA4502"/>
    <w:rsid w:val="00EA4568"/>
    <w:rsid w:val="00EA4694"/>
    <w:rsid w:val="00EA487F"/>
    <w:rsid w:val="00EA4888"/>
    <w:rsid w:val="00EA4B99"/>
    <w:rsid w:val="00EA4C3C"/>
    <w:rsid w:val="00EA4D74"/>
    <w:rsid w:val="00EA4F87"/>
    <w:rsid w:val="00EA5120"/>
    <w:rsid w:val="00EA5150"/>
    <w:rsid w:val="00EA5314"/>
    <w:rsid w:val="00EA5625"/>
    <w:rsid w:val="00EA56F5"/>
    <w:rsid w:val="00EA571B"/>
    <w:rsid w:val="00EA5913"/>
    <w:rsid w:val="00EA5921"/>
    <w:rsid w:val="00EA5932"/>
    <w:rsid w:val="00EA598D"/>
    <w:rsid w:val="00EA5C99"/>
    <w:rsid w:val="00EA5CE5"/>
    <w:rsid w:val="00EA5DCB"/>
    <w:rsid w:val="00EA5F65"/>
    <w:rsid w:val="00EA608A"/>
    <w:rsid w:val="00EA65B5"/>
    <w:rsid w:val="00EA6648"/>
    <w:rsid w:val="00EA6739"/>
    <w:rsid w:val="00EA68A8"/>
    <w:rsid w:val="00EA6B02"/>
    <w:rsid w:val="00EA6B66"/>
    <w:rsid w:val="00EA6E74"/>
    <w:rsid w:val="00EA6E9C"/>
    <w:rsid w:val="00EA70CD"/>
    <w:rsid w:val="00EA70DC"/>
    <w:rsid w:val="00EA71A5"/>
    <w:rsid w:val="00EA7265"/>
    <w:rsid w:val="00EA7325"/>
    <w:rsid w:val="00EA7380"/>
    <w:rsid w:val="00EA7414"/>
    <w:rsid w:val="00EA7516"/>
    <w:rsid w:val="00EA76DE"/>
    <w:rsid w:val="00EA7877"/>
    <w:rsid w:val="00EA7911"/>
    <w:rsid w:val="00EA7C2C"/>
    <w:rsid w:val="00EA7C5E"/>
    <w:rsid w:val="00EB0322"/>
    <w:rsid w:val="00EB04BB"/>
    <w:rsid w:val="00EB0544"/>
    <w:rsid w:val="00EB0ADB"/>
    <w:rsid w:val="00EB0D36"/>
    <w:rsid w:val="00EB0D73"/>
    <w:rsid w:val="00EB0E12"/>
    <w:rsid w:val="00EB1269"/>
    <w:rsid w:val="00EB16C3"/>
    <w:rsid w:val="00EB1953"/>
    <w:rsid w:val="00EB1A2A"/>
    <w:rsid w:val="00EB1D04"/>
    <w:rsid w:val="00EB1E06"/>
    <w:rsid w:val="00EB21AA"/>
    <w:rsid w:val="00EB26ED"/>
    <w:rsid w:val="00EB2A17"/>
    <w:rsid w:val="00EB2A9C"/>
    <w:rsid w:val="00EB2B1F"/>
    <w:rsid w:val="00EB2DC0"/>
    <w:rsid w:val="00EB2DDE"/>
    <w:rsid w:val="00EB2E3A"/>
    <w:rsid w:val="00EB2EE1"/>
    <w:rsid w:val="00EB302E"/>
    <w:rsid w:val="00EB31C2"/>
    <w:rsid w:val="00EB3279"/>
    <w:rsid w:val="00EB3402"/>
    <w:rsid w:val="00EB34A4"/>
    <w:rsid w:val="00EB39A4"/>
    <w:rsid w:val="00EB39EB"/>
    <w:rsid w:val="00EB3F54"/>
    <w:rsid w:val="00EB3F7B"/>
    <w:rsid w:val="00EB4112"/>
    <w:rsid w:val="00EB43A9"/>
    <w:rsid w:val="00EB442B"/>
    <w:rsid w:val="00EB4574"/>
    <w:rsid w:val="00EB461E"/>
    <w:rsid w:val="00EB4629"/>
    <w:rsid w:val="00EB47A5"/>
    <w:rsid w:val="00EB497B"/>
    <w:rsid w:val="00EB49C0"/>
    <w:rsid w:val="00EB4A23"/>
    <w:rsid w:val="00EB4A3C"/>
    <w:rsid w:val="00EB4AAD"/>
    <w:rsid w:val="00EB4DAF"/>
    <w:rsid w:val="00EB537E"/>
    <w:rsid w:val="00EB5586"/>
    <w:rsid w:val="00EB5654"/>
    <w:rsid w:val="00EB5758"/>
    <w:rsid w:val="00EB57FE"/>
    <w:rsid w:val="00EB5831"/>
    <w:rsid w:val="00EB5C9D"/>
    <w:rsid w:val="00EB5D93"/>
    <w:rsid w:val="00EB5DE6"/>
    <w:rsid w:val="00EB60AA"/>
    <w:rsid w:val="00EB6139"/>
    <w:rsid w:val="00EB630A"/>
    <w:rsid w:val="00EB67C2"/>
    <w:rsid w:val="00EB6889"/>
    <w:rsid w:val="00EB6BCA"/>
    <w:rsid w:val="00EB6ECC"/>
    <w:rsid w:val="00EB6EE8"/>
    <w:rsid w:val="00EB714E"/>
    <w:rsid w:val="00EB7160"/>
    <w:rsid w:val="00EB7198"/>
    <w:rsid w:val="00EB7232"/>
    <w:rsid w:val="00EB72AB"/>
    <w:rsid w:val="00EB7306"/>
    <w:rsid w:val="00EB738E"/>
    <w:rsid w:val="00EB7473"/>
    <w:rsid w:val="00EB75DB"/>
    <w:rsid w:val="00EB788E"/>
    <w:rsid w:val="00EB7B4B"/>
    <w:rsid w:val="00EB7D63"/>
    <w:rsid w:val="00EC0028"/>
    <w:rsid w:val="00EC016E"/>
    <w:rsid w:val="00EC021A"/>
    <w:rsid w:val="00EC03A9"/>
    <w:rsid w:val="00EC041F"/>
    <w:rsid w:val="00EC0515"/>
    <w:rsid w:val="00EC082A"/>
    <w:rsid w:val="00EC0A29"/>
    <w:rsid w:val="00EC0B89"/>
    <w:rsid w:val="00EC0EE4"/>
    <w:rsid w:val="00EC1185"/>
    <w:rsid w:val="00EC1229"/>
    <w:rsid w:val="00EC1321"/>
    <w:rsid w:val="00EC152E"/>
    <w:rsid w:val="00EC1575"/>
    <w:rsid w:val="00EC163E"/>
    <w:rsid w:val="00EC17B0"/>
    <w:rsid w:val="00EC18CF"/>
    <w:rsid w:val="00EC1AB7"/>
    <w:rsid w:val="00EC1D8C"/>
    <w:rsid w:val="00EC1DB4"/>
    <w:rsid w:val="00EC1F4F"/>
    <w:rsid w:val="00EC2333"/>
    <w:rsid w:val="00EC238B"/>
    <w:rsid w:val="00EC23FA"/>
    <w:rsid w:val="00EC2417"/>
    <w:rsid w:val="00EC256F"/>
    <w:rsid w:val="00EC25D9"/>
    <w:rsid w:val="00EC2661"/>
    <w:rsid w:val="00EC277F"/>
    <w:rsid w:val="00EC289E"/>
    <w:rsid w:val="00EC28B4"/>
    <w:rsid w:val="00EC29D1"/>
    <w:rsid w:val="00EC29F8"/>
    <w:rsid w:val="00EC2BB7"/>
    <w:rsid w:val="00EC2C53"/>
    <w:rsid w:val="00EC2C83"/>
    <w:rsid w:val="00EC2D86"/>
    <w:rsid w:val="00EC2E89"/>
    <w:rsid w:val="00EC2F53"/>
    <w:rsid w:val="00EC3188"/>
    <w:rsid w:val="00EC31A8"/>
    <w:rsid w:val="00EC31F2"/>
    <w:rsid w:val="00EC3303"/>
    <w:rsid w:val="00EC3787"/>
    <w:rsid w:val="00EC3953"/>
    <w:rsid w:val="00EC3FB6"/>
    <w:rsid w:val="00EC42BD"/>
    <w:rsid w:val="00EC42C7"/>
    <w:rsid w:val="00EC430B"/>
    <w:rsid w:val="00EC4562"/>
    <w:rsid w:val="00EC45A1"/>
    <w:rsid w:val="00EC464C"/>
    <w:rsid w:val="00EC497C"/>
    <w:rsid w:val="00EC4B19"/>
    <w:rsid w:val="00EC4B2F"/>
    <w:rsid w:val="00EC4D21"/>
    <w:rsid w:val="00EC4E33"/>
    <w:rsid w:val="00EC4EAC"/>
    <w:rsid w:val="00EC4F41"/>
    <w:rsid w:val="00EC4FF3"/>
    <w:rsid w:val="00EC50C9"/>
    <w:rsid w:val="00EC50DF"/>
    <w:rsid w:val="00EC5184"/>
    <w:rsid w:val="00EC5196"/>
    <w:rsid w:val="00EC51C3"/>
    <w:rsid w:val="00EC5319"/>
    <w:rsid w:val="00EC5A29"/>
    <w:rsid w:val="00EC5A58"/>
    <w:rsid w:val="00EC5BD8"/>
    <w:rsid w:val="00EC5BED"/>
    <w:rsid w:val="00EC5C1A"/>
    <w:rsid w:val="00EC5D11"/>
    <w:rsid w:val="00EC5D46"/>
    <w:rsid w:val="00EC5F68"/>
    <w:rsid w:val="00EC6077"/>
    <w:rsid w:val="00EC609E"/>
    <w:rsid w:val="00EC618D"/>
    <w:rsid w:val="00EC61BD"/>
    <w:rsid w:val="00EC64AF"/>
    <w:rsid w:val="00EC6610"/>
    <w:rsid w:val="00EC66F2"/>
    <w:rsid w:val="00EC6800"/>
    <w:rsid w:val="00EC6A07"/>
    <w:rsid w:val="00EC6ADD"/>
    <w:rsid w:val="00EC6CFD"/>
    <w:rsid w:val="00EC6E19"/>
    <w:rsid w:val="00EC6F0F"/>
    <w:rsid w:val="00EC709B"/>
    <w:rsid w:val="00EC716F"/>
    <w:rsid w:val="00EC7234"/>
    <w:rsid w:val="00EC7295"/>
    <w:rsid w:val="00EC72BA"/>
    <w:rsid w:val="00EC72E4"/>
    <w:rsid w:val="00EC7470"/>
    <w:rsid w:val="00EC752C"/>
    <w:rsid w:val="00EC7545"/>
    <w:rsid w:val="00EC76D1"/>
    <w:rsid w:val="00EC7835"/>
    <w:rsid w:val="00EC78FB"/>
    <w:rsid w:val="00EC79C4"/>
    <w:rsid w:val="00EC7D49"/>
    <w:rsid w:val="00EC7F8A"/>
    <w:rsid w:val="00EC7FCA"/>
    <w:rsid w:val="00ED00B9"/>
    <w:rsid w:val="00ED0169"/>
    <w:rsid w:val="00ED0260"/>
    <w:rsid w:val="00ED02DD"/>
    <w:rsid w:val="00ED031A"/>
    <w:rsid w:val="00ED03D3"/>
    <w:rsid w:val="00ED03E5"/>
    <w:rsid w:val="00ED045D"/>
    <w:rsid w:val="00ED04A2"/>
    <w:rsid w:val="00ED06BE"/>
    <w:rsid w:val="00ED06C7"/>
    <w:rsid w:val="00ED0731"/>
    <w:rsid w:val="00ED0830"/>
    <w:rsid w:val="00ED08BA"/>
    <w:rsid w:val="00ED09F4"/>
    <w:rsid w:val="00ED0AB9"/>
    <w:rsid w:val="00ED0B2E"/>
    <w:rsid w:val="00ED0BD8"/>
    <w:rsid w:val="00ED0C12"/>
    <w:rsid w:val="00ED0C6D"/>
    <w:rsid w:val="00ED0CB3"/>
    <w:rsid w:val="00ED0EBA"/>
    <w:rsid w:val="00ED104B"/>
    <w:rsid w:val="00ED1088"/>
    <w:rsid w:val="00ED15E9"/>
    <w:rsid w:val="00ED1892"/>
    <w:rsid w:val="00ED1E05"/>
    <w:rsid w:val="00ED1E70"/>
    <w:rsid w:val="00ED1F68"/>
    <w:rsid w:val="00ED20FC"/>
    <w:rsid w:val="00ED2160"/>
    <w:rsid w:val="00ED2350"/>
    <w:rsid w:val="00ED2418"/>
    <w:rsid w:val="00ED2569"/>
    <w:rsid w:val="00ED2593"/>
    <w:rsid w:val="00ED28A9"/>
    <w:rsid w:val="00ED28BB"/>
    <w:rsid w:val="00ED2916"/>
    <w:rsid w:val="00ED2EA7"/>
    <w:rsid w:val="00ED2F8A"/>
    <w:rsid w:val="00ED309F"/>
    <w:rsid w:val="00ED31FD"/>
    <w:rsid w:val="00ED3384"/>
    <w:rsid w:val="00ED35F9"/>
    <w:rsid w:val="00ED373D"/>
    <w:rsid w:val="00ED3840"/>
    <w:rsid w:val="00ED385F"/>
    <w:rsid w:val="00ED3A86"/>
    <w:rsid w:val="00ED3E98"/>
    <w:rsid w:val="00ED400A"/>
    <w:rsid w:val="00ED4029"/>
    <w:rsid w:val="00ED4075"/>
    <w:rsid w:val="00ED4170"/>
    <w:rsid w:val="00ED41DE"/>
    <w:rsid w:val="00ED4405"/>
    <w:rsid w:val="00ED445F"/>
    <w:rsid w:val="00ED4560"/>
    <w:rsid w:val="00ED46DB"/>
    <w:rsid w:val="00ED484F"/>
    <w:rsid w:val="00ED487C"/>
    <w:rsid w:val="00ED4BE6"/>
    <w:rsid w:val="00ED4CED"/>
    <w:rsid w:val="00ED4D6B"/>
    <w:rsid w:val="00ED4ED2"/>
    <w:rsid w:val="00ED5029"/>
    <w:rsid w:val="00ED53FA"/>
    <w:rsid w:val="00ED55BA"/>
    <w:rsid w:val="00ED5710"/>
    <w:rsid w:val="00ED5806"/>
    <w:rsid w:val="00ED58C3"/>
    <w:rsid w:val="00ED5CAB"/>
    <w:rsid w:val="00ED5D14"/>
    <w:rsid w:val="00ED5E43"/>
    <w:rsid w:val="00ED5E91"/>
    <w:rsid w:val="00ED5FD3"/>
    <w:rsid w:val="00ED6182"/>
    <w:rsid w:val="00ED62C3"/>
    <w:rsid w:val="00ED63C9"/>
    <w:rsid w:val="00ED646E"/>
    <w:rsid w:val="00ED6583"/>
    <w:rsid w:val="00ED6710"/>
    <w:rsid w:val="00ED6A1B"/>
    <w:rsid w:val="00ED6EBB"/>
    <w:rsid w:val="00ED6EC6"/>
    <w:rsid w:val="00ED747C"/>
    <w:rsid w:val="00ED7685"/>
    <w:rsid w:val="00ED793A"/>
    <w:rsid w:val="00ED7B32"/>
    <w:rsid w:val="00ED7BC7"/>
    <w:rsid w:val="00ED7E75"/>
    <w:rsid w:val="00EE0559"/>
    <w:rsid w:val="00EE0581"/>
    <w:rsid w:val="00EE0621"/>
    <w:rsid w:val="00EE077F"/>
    <w:rsid w:val="00EE082E"/>
    <w:rsid w:val="00EE08C8"/>
    <w:rsid w:val="00EE0A4A"/>
    <w:rsid w:val="00EE0A64"/>
    <w:rsid w:val="00EE0ABE"/>
    <w:rsid w:val="00EE0AF2"/>
    <w:rsid w:val="00EE0D0D"/>
    <w:rsid w:val="00EE0E23"/>
    <w:rsid w:val="00EE10F5"/>
    <w:rsid w:val="00EE10F9"/>
    <w:rsid w:val="00EE1163"/>
    <w:rsid w:val="00EE1233"/>
    <w:rsid w:val="00EE1672"/>
    <w:rsid w:val="00EE18C9"/>
    <w:rsid w:val="00EE18D5"/>
    <w:rsid w:val="00EE18EB"/>
    <w:rsid w:val="00EE1A5B"/>
    <w:rsid w:val="00EE1D55"/>
    <w:rsid w:val="00EE1DFF"/>
    <w:rsid w:val="00EE1ED1"/>
    <w:rsid w:val="00EE21F3"/>
    <w:rsid w:val="00EE2316"/>
    <w:rsid w:val="00EE23FA"/>
    <w:rsid w:val="00EE24AD"/>
    <w:rsid w:val="00EE256B"/>
    <w:rsid w:val="00EE25B7"/>
    <w:rsid w:val="00EE27DE"/>
    <w:rsid w:val="00EE283B"/>
    <w:rsid w:val="00EE28E0"/>
    <w:rsid w:val="00EE2996"/>
    <w:rsid w:val="00EE2AC3"/>
    <w:rsid w:val="00EE2D7A"/>
    <w:rsid w:val="00EE2EAE"/>
    <w:rsid w:val="00EE2F5B"/>
    <w:rsid w:val="00EE3107"/>
    <w:rsid w:val="00EE321A"/>
    <w:rsid w:val="00EE33B6"/>
    <w:rsid w:val="00EE34FD"/>
    <w:rsid w:val="00EE36A3"/>
    <w:rsid w:val="00EE3795"/>
    <w:rsid w:val="00EE39C7"/>
    <w:rsid w:val="00EE3ADA"/>
    <w:rsid w:val="00EE3AEB"/>
    <w:rsid w:val="00EE3E2D"/>
    <w:rsid w:val="00EE3E33"/>
    <w:rsid w:val="00EE409E"/>
    <w:rsid w:val="00EE41D0"/>
    <w:rsid w:val="00EE426F"/>
    <w:rsid w:val="00EE4272"/>
    <w:rsid w:val="00EE429C"/>
    <w:rsid w:val="00EE430F"/>
    <w:rsid w:val="00EE43F9"/>
    <w:rsid w:val="00EE44C0"/>
    <w:rsid w:val="00EE44D9"/>
    <w:rsid w:val="00EE4733"/>
    <w:rsid w:val="00EE47C9"/>
    <w:rsid w:val="00EE4B35"/>
    <w:rsid w:val="00EE4B90"/>
    <w:rsid w:val="00EE4B93"/>
    <w:rsid w:val="00EE4B9F"/>
    <w:rsid w:val="00EE4CA0"/>
    <w:rsid w:val="00EE4EAB"/>
    <w:rsid w:val="00EE4FDB"/>
    <w:rsid w:val="00EE4FF0"/>
    <w:rsid w:val="00EE5118"/>
    <w:rsid w:val="00EE536A"/>
    <w:rsid w:val="00EE5426"/>
    <w:rsid w:val="00EE5472"/>
    <w:rsid w:val="00EE5498"/>
    <w:rsid w:val="00EE5525"/>
    <w:rsid w:val="00EE55FB"/>
    <w:rsid w:val="00EE57B4"/>
    <w:rsid w:val="00EE57DB"/>
    <w:rsid w:val="00EE583C"/>
    <w:rsid w:val="00EE5D7A"/>
    <w:rsid w:val="00EE5E17"/>
    <w:rsid w:val="00EE5E47"/>
    <w:rsid w:val="00EE5E83"/>
    <w:rsid w:val="00EE609D"/>
    <w:rsid w:val="00EE64CF"/>
    <w:rsid w:val="00EE651A"/>
    <w:rsid w:val="00EE66A0"/>
    <w:rsid w:val="00EE66C5"/>
    <w:rsid w:val="00EE67A4"/>
    <w:rsid w:val="00EE6B08"/>
    <w:rsid w:val="00EE6B3F"/>
    <w:rsid w:val="00EE6CA3"/>
    <w:rsid w:val="00EE75A2"/>
    <w:rsid w:val="00EE75B3"/>
    <w:rsid w:val="00EE75DA"/>
    <w:rsid w:val="00EE75DC"/>
    <w:rsid w:val="00EE791D"/>
    <w:rsid w:val="00EE7B1F"/>
    <w:rsid w:val="00EE7D3F"/>
    <w:rsid w:val="00EE7E91"/>
    <w:rsid w:val="00EE7F22"/>
    <w:rsid w:val="00EF0013"/>
    <w:rsid w:val="00EF012C"/>
    <w:rsid w:val="00EF0139"/>
    <w:rsid w:val="00EF0567"/>
    <w:rsid w:val="00EF05C5"/>
    <w:rsid w:val="00EF082C"/>
    <w:rsid w:val="00EF0872"/>
    <w:rsid w:val="00EF08ED"/>
    <w:rsid w:val="00EF08F6"/>
    <w:rsid w:val="00EF0957"/>
    <w:rsid w:val="00EF0A08"/>
    <w:rsid w:val="00EF0A7A"/>
    <w:rsid w:val="00EF0CBE"/>
    <w:rsid w:val="00EF0F6C"/>
    <w:rsid w:val="00EF0FC4"/>
    <w:rsid w:val="00EF1063"/>
    <w:rsid w:val="00EF1312"/>
    <w:rsid w:val="00EF13BF"/>
    <w:rsid w:val="00EF14DE"/>
    <w:rsid w:val="00EF1574"/>
    <w:rsid w:val="00EF1665"/>
    <w:rsid w:val="00EF19A1"/>
    <w:rsid w:val="00EF1A01"/>
    <w:rsid w:val="00EF1A95"/>
    <w:rsid w:val="00EF1AD7"/>
    <w:rsid w:val="00EF1B3C"/>
    <w:rsid w:val="00EF1B97"/>
    <w:rsid w:val="00EF1D82"/>
    <w:rsid w:val="00EF1DEA"/>
    <w:rsid w:val="00EF1EA5"/>
    <w:rsid w:val="00EF1F33"/>
    <w:rsid w:val="00EF1F52"/>
    <w:rsid w:val="00EF20C9"/>
    <w:rsid w:val="00EF2102"/>
    <w:rsid w:val="00EF22F2"/>
    <w:rsid w:val="00EF245D"/>
    <w:rsid w:val="00EF2B10"/>
    <w:rsid w:val="00EF2DF7"/>
    <w:rsid w:val="00EF30D7"/>
    <w:rsid w:val="00EF3185"/>
    <w:rsid w:val="00EF31A8"/>
    <w:rsid w:val="00EF31C4"/>
    <w:rsid w:val="00EF3500"/>
    <w:rsid w:val="00EF35AF"/>
    <w:rsid w:val="00EF386F"/>
    <w:rsid w:val="00EF39AE"/>
    <w:rsid w:val="00EF3CBF"/>
    <w:rsid w:val="00EF3E7B"/>
    <w:rsid w:val="00EF3F59"/>
    <w:rsid w:val="00EF400A"/>
    <w:rsid w:val="00EF4115"/>
    <w:rsid w:val="00EF4202"/>
    <w:rsid w:val="00EF42F6"/>
    <w:rsid w:val="00EF4405"/>
    <w:rsid w:val="00EF446E"/>
    <w:rsid w:val="00EF48AB"/>
    <w:rsid w:val="00EF48E6"/>
    <w:rsid w:val="00EF4A02"/>
    <w:rsid w:val="00EF4C15"/>
    <w:rsid w:val="00EF4CA7"/>
    <w:rsid w:val="00EF4E2A"/>
    <w:rsid w:val="00EF4F59"/>
    <w:rsid w:val="00EF5049"/>
    <w:rsid w:val="00EF56E8"/>
    <w:rsid w:val="00EF58A4"/>
    <w:rsid w:val="00EF5911"/>
    <w:rsid w:val="00EF5C0E"/>
    <w:rsid w:val="00EF5C68"/>
    <w:rsid w:val="00EF5F5F"/>
    <w:rsid w:val="00EF61D1"/>
    <w:rsid w:val="00EF6718"/>
    <w:rsid w:val="00EF6A2D"/>
    <w:rsid w:val="00EF6B43"/>
    <w:rsid w:val="00EF6B94"/>
    <w:rsid w:val="00EF6C60"/>
    <w:rsid w:val="00EF6CA6"/>
    <w:rsid w:val="00EF6E30"/>
    <w:rsid w:val="00EF7087"/>
    <w:rsid w:val="00EF70B7"/>
    <w:rsid w:val="00EF719F"/>
    <w:rsid w:val="00EF72D8"/>
    <w:rsid w:val="00EF7351"/>
    <w:rsid w:val="00EF7590"/>
    <w:rsid w:val="00EF7915"/>
    <w:rsid w:val="00EF796F"/>
    <w:rsid w:val="00EF7A77"/>
    <w:rsid w:val="00EF7C9D"/>
    <w:rsid w:val="00EF7D29"/>
    <w:rsid w:val="00EF7D74"/>
    <w:rsid w:val="00EF7E83"/>
    <w:rsid w:val="00F0008D"/>
    <w:rsid w:val="00F000B4"/>
    <w:rsid w:val="00F0019B"/>
    <w:rsid w:val="00F0050C"/>
    <w:rsid w:val="00F00693"/>
    <w:rsid w:val="00F0076C"/>
    <w:rsid w:val="00F00827"/>
    <w:rsid w:val="00F0098C"/>
    <w:rsid w:val="00F009B8"/>
    <w:rsid w:val="00F00A08"/>
    <w:rsid w:val="00F00A50"/>
    <w:rsid w:val="00F00B32"/>
    <w:rsid w:val="00F00FC0"/>
    <w:rsid w:val="00F00FDC"/>
    <w:rsid w:val="00F010D1"/>
    <w:rsid w:val="00F01478"/>
    <w:rsid w:val="00F014C2"/>
    <w:rsid w:val="00F0160F"/>
    <w:rsid w:val="00F0165D"/>
    <w:rsid w:val="00F016DB"/>
    <w:rsid w:val="00F0173A"/>
    <w:rsid w:val="00F01A1A"/>
    <w:rsid w:val="00F01CB9"/>
    <w:rsid w:val="00F01E7A"/>
    <w:rsid w:val="00F01FE6"/>
    <w:rsid w:val="00F02170"/>
    <w:rsid w:val="00F021D0"/>
    <w:rsid w:val="00F021D2"/>
    <w:rsid w:val="00F022B9"/>
    <w:rsid w:val="00F02425"/>
    <w:rsid w:val="00F0258E"/>
    <w:rsid w:val="00F0276C"/>
    <w:rsid w:val="00F029D0"/>
    <w:rsid w:val="00F02BD5"/>
    <w:rsid w:val="00F02DED"/>
    <w:rsid w:val="00F02EDA"/>
    <w:rsid w:val="00F02EFC"/>
    <w:rsid w:val="00F031CF"/>
    <w:rsid w:val="00F033D5"/>
    <w:rsid w:val="00F034DD"/>
    <w:rsid w:val="00F03505"/>
    <w:rsid w:val="00F03C6C"/>
    <w:rsid w:val="00F03F50"/>
    <w:rsid w:val="00F04016"/>
    <w:rsid w:val="00F04082"/>
    <w:rsid w:val="00F04192"/>
    <w:rsid w:val="00F0420F"/>
    <w:rsid w:val="00F0426E"/>
    <w:rsid w:val="00F043DC"/>
    <w:rsid w:val="00F04452"/>
    <w:rsid w:val="00F0447B"/>
    <w:rsid w:val="00F044D2"/>
    <w:rsid w:val="00F04548"/>
    <w:rsid w:val="00F04617"/>
    <w:rsid w:val="00F0473E"/>
    <w:rsid w:val="00F047CD"/>
    <w:rsid w:val="00F049A2"/>
    <w:rsid w:val="00F04D79"/>
    <w:rsid w:val="00F04DB2"/>
    <w:rsid w:val="00F04E27"/>
    <w:rsid w:val="00F04F9C"/>
    <w:rsid w:val="00F050C3"/>
    <w:rsid w:val="00F050C9"/>
    <w:rsid w:val="00F05400"/>
    <w:rsid w:val="00F05682"/>
    <w:rsid w:val="00F057FE"/>
    <w:rsid w:val="00F0596B"/>
    <w:rsid w:val="00F059B0"/>
    <w:rsid w:val="00F05CBB"/>
    <w:rsid w:val="00F05FC4"/>
    <w:rsid w:val="00F0624B"/>
    <w:rsid w:val="00F065E1"/>
    <w:rsid w:val="00F06605"/>
    <w:rsid w:val="00F066BE"/>
    <w:rsid w:val="00F067D1"/>
    <w:rsid w:val="00F06889"/>
    <w:rsid w:val="00F06B44"/>
    <w:rsid w:val="00F06B67"/>
    <w:rsid w:val="00F06C16"/>
    <w:rsid w:val="00F06C5C"/>
    <w:rsid w:val="00F06F9D"/>
    <w:rsid w:val="00F07028"/>
    <w:rsid w:val="00F07280"/>
    <w:rsid w:val="00F073D0"/>
    <w:rsid w:val="00F07412"/>
    <w:rsid w:val="00F0743B"/>
    <w:rsid w:val="00F074EA"/>
    <w:rsid w:val="00F0754C"/>
    <w:rsid w:val="00F0755C"/>
    <w:rsid w:val="00F07586"/>
    <w:rsid w:val="00F075EB"/>
    <w:rsid w:val="00F07800"/>
    <w:rsid w:val="00F078DE"/>
    <w:rsid w:val="00F07B27"/>
    <w:rsid w:val="00F07C75"/>
    <w:rsid w:val="00F07EB2"/>
    <w:rsid w:val="00F0AB04"/>
    <w:rsid w:val="00F101F8"/>
    <w:rsid w:val="00F10234"/>
    <w:rsid w:val="00F10553"/>
    <w:rsid w:val="00F105FC"/>
    <w:rsid w:val="00F1075A"/>
    <w:rsid w:val="00F107E0"/>
    <w:rsid w:val="00F1085A"/>
    <w:rsid w:val="00F10954"/>
    <w:rsid w:val="00F10965"/>
    <w:rsid w:val="00F10CE3"/>
    <w:rsid w:val="00F10D6B"/>
    <w:rsid w:val="00F10F96"/>
    <w:rsid w:val="00F110AB"/>
    <w:rsid w:val="00F110FC"/>
    <w:rsid w:val="00F116D4"/>
    <w:rsid w:val="00F11B81"/>
    <w:rsid w:val="00F11D6B"/>
    <w:rsid w:val="00F11E0C"/>
    <w:rsid w:val="00F11F45"/>
    <w:rsid w:val="00F1226C"/>
    <w:rsid w:val="00F122C5"/>
    <w:rsid w:val="00F1232D"/>
    <w:rsid w:val="00F1250A"/>
    <w:rsid w:val="00F12587"/>
    <w:rsid w:val="00F125FF"/>
    <w:rsid w:val="00F1266F"/>
    <w:rsid w:val="00F12A9C"/>
    <w:rsid w:val="00F12BDB"/>
    <w:rsid w:val="00F12EEF"/>
    <w:rsid w:val="00F130B2"/>
    <w:rsid w:val="00F13110"/>
    <w:rsid w:val="00F1331D"/>
    <w:rsid w:val="00F13671"/>
    <w:rsid w:val="00F136C6"/>
    <w:rsid w:val="00F13BCF"/>
    <w:rsid w:val="00F13C3C"/>
    <w:rsid w:val="00F13C7C"/>
    <w:rsid w:val="00F13E41"/>
    <w:rsid w:val="00F13F70"/>
    <w:rsid w:val="00F13FAB"/>
    <w:rsid w:val="00F14240"/>
    <w:rsid w:val="00F142B0"/>
    <w:rsid w:val="00F143D4"/>
    <w:rsid w:val="00F144E5"/>
    <w:rsid w:val="00F14C0B"/>
    <w:rsid w:val="00F14DD3"/>
    <w:rsid w:val="00F14EA8"/>
    <w:rsid w:val="00F14EFD"/>
    <w:rsid w:val="00F150E8"/>
    <w:rsid w:val="00F15417"/>
    <w:rsid w:val="00F154AA"/>
    <w:rsid w:val="00F1559E"/>
    <w:rsid w:val="00F1586C"/>
    <w:rsid w:val="00F1610B"/>
    <w:rsid w:val="00F163CF"/>
    <w:rsid w:val="00F16501"/>
    <w:rsid w:val="00F1669E"/>
    <w:rsid w:val="00F16951"/>
    <w:rsid w:val="00F16997"/>
    <w:rsid w:val="00F16A3C"/>
    <w:rsid w:val="00F16BB1"/>
    <w:rsid w:val="00F16BE4"/>
    <w:rsid w:val="00F16D8D"/>
    <w:rsid w:val="00F16D97"/>
    <w:rsid w:val="00F16DFA"/>
    <w:rsid w:val="00F16E9D"/>
    <w:rsid w:val="00F171C2"/>
    <w:rsid w:val="00F1723A"/>
    <w:rsid w:val="00F1731E"/>
    <w:rsid w:val="00F17562"/>
    <w:rsid w:val="00F17822"/>
    <w:rsid w:val="00F1785F"/>
    <w:rsid w:val="00F178C0"/>
    <w:rsid w:val="00F1797B"/>
    <w:rsid w:val="00F17C0D"/>
    <w:rsid w:val="00F17C21"/>
    <w:rsid w:val="00F17DE6"/>
    <w:rsid w:val="00F17E43"/>
    <w:rsid w:val="00F2027D"/>
    <w:rsid w:val="00F203B8"/>
    <w:rsid w:val="00F2068E"/>
    <w:rsid w:val="00F2080E"/>
    <w:rsid w:val="00F20ACF"/>
    <w:rsid w:val="00F20CA2"/>
    <w:rsid w:val="00F20D86"/>
    <w:rsid w:val="00F20E34"/>
    <w:rsid w:val="00F20E96"/>
    <w:rsid w:val="00F21099"/>
    <w:rsid w:val="00F21286"/>
    <w:rsid w:val="00F21548"/>
    <w:rsid w:val="00F216B1"/>
    <w:rsid w:val="00F2178D"/>
    <w:rsid w:val="00F217FA"/>
    <w:rsid w:val="00F218C4"/>
    <w:rsid w:val="00F2190E"/>
    <w:rsid w:val="00F21951"/>
    <w:rsid w:val="00F21986"/>
    <w:rsid w:val="00F21AAE"/>
    <w:rsid w:val="00F21D0B"/>
    <w:rsid w:val="00F21D14"/>
    <w:rsid w:val="00F21F48"/>
    <w:rsid w:val="00F21F61"/>
    <w:rsid w:val="00F22029"/>
    <w:rsid w:val="00F2207D"/>
    <w:rsid w:val="00F222C6"/>
    <w:rsid w:val="00F2268A"/>
    <w:rsid w:val="00F22739"/>
    <w:rsid w:val="00F227B5"/>
    <w:rsid w:val="00F22A6F"/>
    <w:rsid w:val="00F22C0A"/>
    <w:rsid w:val="00F22C7F"/>
    <w:rsid w:val="00F2301C"/>
    <w:rsid w:val="00F23042"/>
    <w:rsid w:val="00F23187"/>
    <w:rsid w:val="00F23191"/>
    <w:rsid w:val="00F2341C"/>
    <w:rsid w:val="00F23515"/>
    <w:rsid w:val="00F2370D"/>
    <w:rsid w:val="00F237B9"/>
    <w:rsid w:val="00F2380A"/>
    <w:rsid w:val="00F23B58"/>
    <w:rsid w:val="00F23C53"/>
    <w:rsid w:val="00F23FF6"/>
    <w:rsid w:val="00F24000"/>
    <w:rsid w:val="00F24251"/>
    <w:rsid w:val="00F24281"/>
    <w:rsid w:val="00F245ED"/>
    <w:rsid w:val="00F24AF7"/>
    <w:rsid w:val="00F24CAE"/>
    <w:rsid w:val="00F24CBB"/>
    <w:rsid w:val="00F24D7E"/>
    <w:rsid w:val="00F24F1B"/>
    <w:rsid w:val="00F250EA"/>
    <w:rsid w:val="00F251D1"/>
    <w:rsid w:val="00F25737"/>
    <w:rsid w:val="00F25990"/>
    <w:rsid w:val="00F25C68"/>
    <w:rsid w:val="00F25DAC"/>
    <w:rsid w:val="00F25E7F"/>
    <w:rsid w:val="00F26075"/>
    <w:rsid w:val="00F260A8"/>
    <w:rsid w:val="00F26143"/>
    <w:rsid w:val="00F261F1"/>
    <w:rsid w:val="00F2620E"/>
    <w:rsid w:val="00F2621D"/>
    <w:rsid w:val="00F26293"/>
    <w:rsid w:val="00F2644C"/>
    <w:rsid w:val="00F26570"/>
    <w:rsid w:val="00F26729"/>
    <w:rsid w:val="00F2687B"/>
    <w:rsid w:val="00F26C2A"/>
    <w:rsid w:val="00F26F8A"/>
    <w:rsid w:val="00F27034"/>
    <w:rsid w:val="00F270A4"/>
    <w:rsid w:val="00F270A7"/>
    <w:rsid w:val="00F27382"/>
    <w:rsid w:val="00F2745C"/>
    <w:rsid w:val="00F27513"/>
    <w:rsid w:val="00F275ED"/>
    <w:rsid w:val="00F27D1A"/>
    <w:rsid w:val="00F27D4B"/>
    <w:rsid w:val="00F30008"/>
    <w:rsid w:val="00F30169"/>
    <w:rsid w:val="00F301D0"/>
    <w:rsid w:val="00F304DB"/>
    <w:rsid w:val="00F3053C"/>
    <w:rsid w:val="00F30592"/>
    <w:rsid w:val="00F305A0"/>
    <w:rsid w:val="00F309EE"/>
    <w:rsid w:val="00F30A45"/>
    <w:rsid w:val="00F30B76"/>
    <w:rsid w:val="00F30B93"/>
    <w:rsid w:val="00F30FF5"/>
    <w:rsid w:val="00F311DF"/>
    <w:rsid w:val="00F31294"/>
    <w:rsid w:val="00F312A1"/>
    <w:rsid w:val="00F3149C"/>
    <w:rsid w:val="00F31565"/>
    <w:rsid w:val="00F31626"/>
    <w:rsid w:val="00F31662"/>
    <w:rsid w:val="00F3166C"/>
    <w:rsid w:val="00F31758"/>
    <w:rsid w:val="00F317D7"/>
    <w:rsid w:val="00F31983"/>
    <w:rsid w:val="00F31C31"/>
    <w:rsid w:val="00F31C6A"/>
    <w:rsid w:val="00F31D9F"/>
    <w:rsid w:val="00F31DCD"/>
    <w:rsid w:val="00F31E3C"/>
    <w:rsid w:val="00F31E9F"/>
    <w:rsid w:val="00F31F9C"/>
    <w:rsid w:val="00F32216"/>
    <w:rsid w:val="00F323A2"/>
    <w:rsid w:val="00F3245A"/>
    <w:rsid w:val="00F325B5"/>
    <w:rsid w:val="00F32726"/>
    <w:rsid w:val="00F329A9"/>
    <w:rsid w:val="00F329F5"/>
    <w:rsid w:val="00F32A59"/>
    <w:rsid w:val="00F32AD8"/>
    <w:rsid w:val="00F32B11"/>
    <w:rsid w:val="00F32D08"/>
    <w:rsid w:val="00F32D35"/>
    <w:rsid w:val="00F32E83"/>
    <w:rsid w:val="00F330AA"/>
    <w:rsid w:val="00F3314E"/>
    <w:rsid w:val="00F333FB"/>
    <w:rsid w:val="00F334CF"/>
    <w:rsid w:val="00F33543"/>
    <w:rsid w:val="00F336FC"/>
    <w:rsid w:val="00F33953"/>
    <w:rsid w:val="00F339D1"/>
    <w:rsid w:val="00F33BEF"/>
    <w:rsid w:val="00F341E0"/>
    <w:rsid w:val="00F342AD"/>
    <w:rsid w:val="00F343A4"/>
    <w:rsid w:val="00F344EB"/>
    <w:rsid w:val="00F34573"/>
    <w:rsid w:val="00F3461F"/>
    <w:rsid w:val="00F3463F"/>
    <w:rsid w:val="00F34BBB"/>
    <w:rsid w:val="00F34C39"/>
    <w:rsid w:val="00F34C7C"/>
    <w:rsid w:val="00F34CA4"/>
    <w:rsid w:val="00F34CDC"/>
    <w:rsid w:val="00F34CE4"/>
    <w:rsid w:val="00F34F75"/>
    <w:rsid w:val="00F35061"/>
    <w:rsid w:val="00F35193"/>
    <w:rsid w:val="00F353A6"/>
    <w:rsid w:val="00F35671"/>
    <w:rsid w:val="00F35729"/>
    <w:rsid w:val="00F35BCA"/>
    <w:rsid w:val="00F35C81"/>
    <w:rsid w:val="00F35F78"/>
    <w:rsid w:val="00F3620A"/>
    <w:rsid w:val="00F36267"/>
    <w:rsid w:val="00F36457"/>
    <w:rsid w:val="00F365C2"/>
    <w:rsid w:val="00F365FC"/>
    <w:rsid w:val="00F36679"/>
    <w:rsid w:val="00F366E8"/>
    <w:rsid w:val="00F36771"/>
    <w:rsid w:val="00F367B5"/>
    <w:rsid w:val="00F3685B"/>
    <w:rsid w:val="00F36A48"/>
    <w:rsid w:val="00F36AD0"/>
    <w:rsid w:val="00F36C2D"/>
    <w:rsid w:val="00F36F23"/>
    <w:rsid w:val="00F37052"/>
    <w:rsid w:val="00F370FA"/>
    <w:rsid w:val="00F37121"/>
    <w:rsid w:val="00F37176"/>
    <w:rsid w:val="00F371AB"/>
    <w:rsid w:val="00F37271"/>
    <w:rsid w:val="00F3766E"/>
    <w:rsid w:val="00F37B3A"/>
    <w:rsid w:val="00F37BBF"/>
    <w:rsid w:val="00F37D45"/>
    <w:rsid w:val="00F37D5B"/>
    <w:rsid w:val="00F37EB7"/>
    <w:rsid w:val="00F37F6C"/>
    <w:rsid w:val="00F40050"/>
    <w:rsid w:val="00F40140"/>
    <w:rsid w:val="00F401E4"/>
    <w:rsid w:val="00F40217"/>
    <w:rsid w:val="00F40231"/>
    <w:rsid w:val="00F40300"/>
    <w:rsid w:val="00F40369"/>
    <w:rsid w:val="00F4061C"/>
    <w:rsid w:val="00F406CF"/>
    <w:rsid w:val="00F409D1"/>
    <w:rsid w:val="00F40C43"/>
    <w:rsid w:val="00F40C99"/>
    <w:rsid w:val="00F40D25"/>
    <w:rsid w:val="00F411A8"/>
    <w:rsid w:val="00F41210"/>
    <w:rsid w:val="00F413F7"/>
    <w:rsid w:val="00F4153E"/>
    <w:rsid w:val="00F41895"/>
    <w:rsid w:val="00F41938"/>
    <w:rsid w:val="00F41BA2"/>
    <w:rsid w:val="00F41D33"/>
    <w:rsid w:val="00F41D36"/>
    <w:rsid w:val="00F41D82"/>
    <w:rsid w:val="00F41DDF"/>
    <w:rsid w:val="00F41F02"/>
    <w:rsid w:val="00F41F68"/>
    <w:rsid w:val="00F41FDD"/>
    <w:rsid w:val="00F4201E"/>
    <w:rsid w:val="00F420D6"/>
    <w:rsid w:val="00F42106"/>
    <w:rsid w:val="00F42290"/>
    <w:rsid w:val="00F42305"/>
    <w:rsid w:val="00F42334"/>
    <w:rsid w:val="00F4235E"/>
    <w:rsid w:val="00F42524"/>
    <w:rsid w:val="00F42609"/>
    <w:rsid w:val="00F42748"/>
    <w:rsid w:val="00F42A5E"/>
    <w:rsid w:val="00F42C6F"/>
    <w:rsid w:val="00F42CE2"/>
    <w:rsid w:val="00F42CE5"/>
    <w:rsid w:val="00F42DCB"/>
    <w:rsid w:val="00F42E1A"/>
    <w:rsid w:val="00F42E93"/>
    <w:rsid w:val="00F4350B"/>
    <w:rsid w:val="00F4352F"/>
    <w:rsid w:val="00F436AC"/>
    <w:rsid w:val="00F4377F"/>
    <w:rsid w:val="00F4387B"/>
    <w:rsid w:val="00F438F2"/>
    <w:rsid w:val="00F4394C"/>
    <w:rsid w:val="00F43A88"/>
    <w:rsid w:val="00F43C4C"/>
    <w:rsid w:val="00F43D76"/>
    <w:rsid w:val="00F43DCF"/>
    <w:rsid w:val="00F43E63"/>
    <w:rsid w:val="00F43F49"/>
    <w:rsid w:val="00F43F6E"/>
    <w:rsid w:val="00F43F72"/>
    <w:rsid w:val="00F4419F"/>
    <w:rsid w:val="00F442F6"/>
    <w:rsid w:val="00F44616"/>
    <w:rsid w:val="00F4464E"/>
    <w:rsid w:val="00F44CA1"/>
    <w:rsid w:val="00F44CC9"/>
    <w:rsid w:val="00F44F83"/>
    <w:rsid w:val="00F44F8D"/>
    <w:rsid w:val="00F44FED"/>
    <w:rsid w:val="00F45233"/>
    <w:rsid w:val="00F453F6"/>
    <w:rsid w:val="00F45445"/>
    <w:rsid w:val="00F4546F"/>
    <w:rsid w:val="00F455FE"/>
    <w:rsid w:val="00F45840"/>
    <w:rsid w:val="00F45841"/>
    <w:rsid w:val="00F458F1"/>
    <w:rsid w:val="00F45A68"/>
    <w:rsid w:val="00F45BDF"/>
    <w:rsid w:val="00F45E76"/>
    <w:rsid w:val="00F45F67"/>
    <w:rsid w:val="00F46095"/>
    <w:rsid w:val="00F462F3"/>
    <w:rsid w:val="00F4644E"/>
    <w:rsid w:val="00F464E7"/>
    <w:rsid w:val="00F466A5"/>
    <w:rsid w:val="00F466F5"/>
    <w:rsid w:val="00F46981"/>
    <w:rsid w:val="00F46B0D"/>
    <w:rsid w:val="00F46BCF"/>
    <w:rsid w:val="00F46C42"/>
    <w:rsid w:val="00F46E8A"/>
    <w:rsid w:val="00F46EB4"/>
    <w:rsid w:val="00F47317"/>
    <w:rsid w:val="00F47645"/>
    <w:rsid w:val="00F47C55"/>
    <w:rsid w:val="00F47E9B"/>
    <w:rsid w:val="00F501D6"/>
    <w:rsid w:val="00F50284"/>
    <w:rsid w:val="00F50412"/>
    <w:rsid w:val="00F50709"/>
    <w:rsid w:val="00F507CB"/>
    <w:rsid w:val="00F50AAA"/>
    <w:rsid w:val="00F50AB8"/>
    <w:rsid w:val="00F50ABA"/>
    <w:rsid w:val="00F50CD0"/>
    <w:rsid w:val="00F51027"/>
    <w:rsid w:val="00F510DD"/>
    <w:rsid w:val="00F51219"/>
    <w:rsid w:val="00F51271"/>
    <w:rsid w:val="00F51315"/>
    <w:rsid w:val="00F5131B"/>
    <w:rsid w:val="00F51326"/>
    <w:rsid w:val="00F51333"/>
    <w:rsid w:val="00F51516"/>
    <w:rsid w:val="00F5167F"/>
    <w:rsid w:val="00F51760"/>
    <w:rsid w:val="00F51946"/>
    <w:rsid w:val="00F51C3E"/>
    <w:rsid w:val="00F51CA2"/>
    <w:rsid w:val="00F51CCD"/>
    <w:rsid w:val="00F5201F"/>
    <w:rsid w:val="00F5205A"/>
    <w:rsid w:val="00F52232"/>
    <w:rsid w:val="00F52264"/>
    <w:rsid w:val="00F524CE"/>
    <w:rsid w:val="00F5279F"/>
    <w:rsid w:val="00F527B7"/>
    <w:rsid w:val="00F5296E"/>
    <w:rsid w:val="00F52B18"/>
    <w:rsid w:val="00F52B8C"/>
    <w:rsid w:val="00F52B9E"/>
    <w:rsid w:val="00F5311D"/>
    <w:rsid w:val="00F5313D"/>
    <w:rsid w:val="00F533BE"/>
    <w:rsid w:val="00F53412"/>
    <w:rsid w:val="00F5365F"/>
    <w:rsid w:val="00F53788"/>
    <w:rsid w:val="00F538B8"/>
    <w:rsid w:val="00F53980"/>
    <w:rsid w:val="00F53B99"/>
    <w:rsid w:val="00F53CEC"/>
    <w:rsid w:val="00F53FC8"/>
    <w:rsid w:val="00F5409C"/>
    <w:rsid w:val="00F5447E"/>
    <w:rsid w:val="00F54614"/>
    <w:rsid w:val="00F54697"/>
    <w:rsid w:val="00F547BE"/>
    <w:rsid w:val="00F54A2A"/>
    <w:rsid w:val="00F54B2C"/>
    <w:rsid w:val="00F54C47"/>
    <w:rsid w:val="00F54DD8"/>
    <w:rsid w:val="00F54EFA"/>
    <w:rsid w:val="00F54F7E"/>
    <w:rsid w:val="00F5505D"/>
    <w:rsid w:val="00F55102"/>
    <w:rsid w:val="00F55366"/>
    <w:rsid w:val="00F55395"/>
    <w:rsid w:val="00F5542A"/>
    <w:rsid w:val="00F5545D"/>
    <w:rsid w:val="00F55730"/>
    <w:rsid w:val="00F55758"/>
    <w:rsid w:val="00F55EBC"/>
    <w:rsid w:val="00F55F32"/>
    <w:rsid w:val="00F5600C"/>
    <w:rsid w:val="00F56282"/>
    <w:rsid w:val="00F56317"/>
    <w:rsid w:val="00F56352"/>
    <w:rsid w:val="00F568A0"/>
    <w:rsid w:val="00F56928"/>
    <w:rsid w:val="00F569CF"/>
    <w:rsid w:val="00F569F5"/>
    <w:rsid w:val="00F56A3C"/>
    <w:rsid w:val="00F56E71"/>
    <w:rsid w:val="00F5717A"/>
    <w:rsid w:val="00F5717E"/>
    <w:rsid w:val="00F5726E"/>
    <w:rsid w:val="00F578B2"/>
    <w:rsid w:val="00F57A5B"/>
    <w:rsid w:val="00F57B12"/>
    <w:rsid w:val="00F57B69"/>
    <w:rsid w:val="00F57DB5"/>
    <w:rsid w:val="00F6001E"/>
    <w:rsid w:val="00F6015C"/>
    <w:rsid w:val="00F601B1"/>
    <w:rsid w:val="00F605E3"/>
    <w:rsid w:val="00F6063F"/>
    <w:rsid w:val="00F6071F"/>
    <w:rsid w:val="00F607E8"/>
    <w:rsid w:val="00F6088F"/>
    <w:rsid w:val="00F60E29"/>
    <w:rsid w:val="00F60E2F"/>
    <w:rsid w:val="00F60ED5"/>
    <w:rsid w:val="00F61066"/>
    <w:rsid w:val="00F61102"/>
    <w:rsid w:val="00F611EF"/>
    <w:rsid w:val="00F6149E"/>
    <w:rsid w:val="00F614D0"/>
    <w:rsid w:val="00F615E3"/>
    <w:rsid w:val="00F61697"/>
    <w:rsid w:val="00F616BE"/>
    <w:rsid w:val="00F6177A"/>
    <w:rsid w:val="00F61C0B"/>
    <w:rsid w:val="00F61C65"/>
    <w:rsid w:val="00F61D91"/>
    <w:rsid w:val="00F61E38"/>
    <w:rsid w:val="00F61EC2"/>
    <w:rsid w:val="00F620F0"/>
    <w:rsid w:val="00F624C4"/>
    <w:rsid w:val="00F62574"/>
    <w:rsid w:val="00F6273F"/>
    <w:rsid w:val="00F6274E"/>
    <w:rsid w:val="00F62A13"/>
    <w:rsid w:val="00F62A45"/>
    <w:rsid w:val="00F62A4A"/>
    <w:rsid w:val="00F62B2C"/>
    <w:rsid w:val="00F62DAD"/>
    <w:rsid w:val="00F63110"/>
    <w:rsid w:val="00F631A0"/>
    <w:rsid w:val="00F631A6"/>
    <w:rsid w:val="00F63464"/>
    <w:rsid w:val="00F634E1"/>
    <w:rsid w:val="00F63523"/>
    <w:rsid w:val="00F63631"/>
    <w:rsid w:val="00F63689"/>
    <w:rsid w:val="00F63E36"/>
    <w:rsid w:val="00F63EAD"/>
    <w:rsid w:val="00F63F22"/>
    <w:rsid w:val="00F6403D"/>
    <w:rsid w:val="00F640B1"/>
    <w:rsid w:val="00F64149"/>
    <w:rsid w:val="00F64355"/>
    <w:rsid w:val="00F6443E"/>
    <w:rsid w:val="00F64639"/>
    <w:rsid w:val="00F6496D"/>
    <w:rsid w:val="00F649BC"/>
    <w:rsid w:val="00F64A60"/>
    <w:rsid w:val="00F64B15"/>
    <w:rsid w:val="00F64BAF"/>
    <w:rsid w:val="00F64C02"/>
    <w:rsid w:val="00F64F4C"/>
    <w:rsid w:val="00F64F64"/>
    <w:rsid w:val="00F650C9"/>
    <w:rsid w:val="00F6535D"/>
    <w:rsid w:val="00F6552D"/>
    <w:rsid w:val="00F65C01"/>
    <w:rsid w:val="00F65CA8"/>
    <w:rsid w:val="00F65CF7"/>
    <w:rsid w:val="00F65D98"/>
    <w:rsid w:val="00F65F56"/>
    <w:rsid w:val="00F65F59"/>
    <w:rsid w:val="00F660B9"/>
    <w:rsid w:val="00F660BD"/>
    <w:rsid w:val="00F660EC"/>
    <w:rsid w:val="00F661BA"/>
    <w:rsid w:val="00F666DF"/>
    <w:rsid w:val="00F6691E"/>
    <w:rsid w:val="00F6692E"/>
    <w:rsid w:val="00F669D6"/>
    <w:rsid w:val="00F66B2B"/>
    <w:rsid w:val="00F66DD0"/>
    <w:rsid w:val="00F66E1A"/>
    <w:rsid w:val="00F67016"/>
    <w:rsid w:val="00F670FD"/>
    <w:rsid w:val="00F67391"/>
    <w:rsid w:val="00F677DF"/>
    <w:rsid w:val="00F67A0B"/>
    <w:rsid w:val="00F67A7F"/>
    <w:rsid w:val="00F67A99"/>
    <w:rsid w:val="00F67BBB"/>
    <w:rsid w:val="00F67EAA"/>
    <w:rsid w:val="00F67EAB"/>
    <w:rsid w:val="00F67FE1"/>
    <w:rsid w:val="00F700F7"/>
    <w:rsid w:val="00F7027F"/>
    <w:rsid w:val="00F70466"/>
    <w:rsid w:val="00F705B3"/>
    <w:rsid w:val="00F70757"/>
    <w:rsid w:val="00F70A00"/>
    <w:rsid w:val="00F70B3D"/>
    <w:rsid w:val="00F70BFD"/>
    <w:rsid w:val="00F713C9"/>
    <w:rsid w:val="00F716B9"/>
    <w:rsid w:val="00F71762"/>
    <w:rsid w:val="00F7192F"/>
    <w:rsid w:val="00F719FD"/>
    <w:rsid w:val="00F71A35"/>
    <w:rsid w:val="00F71AD9"/>
    <w:rsid w:val="00F71B51"/>
    <w:rsid w:val="00F71BED"/>
    <w:rsid w:val="00F71C48"/>
    <w:rsid w:val="00F71E5F"/>
    <w:rsid w:val="00F72027"/>
    <w:rsid w:val="00F72356"/>
    <w:rsid w:val="00F723F1"/>
    <w:rsid w:val="00F72601"/>
    <w:rsid w:val="00F72620"/>
    <w:rsid w:val="00F72774"/>
    <w:rsid w:val="00F72920"/>
    <w:rsid w:val="00F72FDB"/>
    <w:rsid w:val="00F73316"/>
    <w:rsid w:val="00F7335D"/>
    <w:rsid w:val="00F736B1"/>
    <w:rsid w:val="00F736F2"/>
    <w:rsid w:val="00F737FE"/>
    <w:rsid w:val="00F738A7"/>
    <w:rsid w:val="00F73964"/>
    <w:rsid w:val="00F73A99"/>
    <w:rsid w:val="00F73C4E"/>
    <w:rsid w:val="00F73CBF"/>
    <w:rsid w:val="00F73D54"/>
    <w:rsid w:val="00F73F9B"/>
    <w:rsid w:val="00F73FC2"/>
    <w:rsid w:val="00F741E1"/>
    <w:rsid w:val="00F7486C"/>
    <w:rsid w:val="00F74A08"/>
    <w:rsid w:val="00F74A4D"/>
    <w:rsid w:val="00F74C11"/>
    <w:rsid w:val="00F74EAB"/>
    <w:rsid w:val="00F7517F"/>
    <w:rsid w:val="00F7520B"/>
    <w:rsid w:val="00F7526D"/>
    <w:rsid w:val="00F757D2"/>
    <w:rsid w:val="00F75C54"/>
    <w:rsid w:val="00F75D90"/>
    <w:rsid w:val="00F75DA6"/>
    <w:rsid w:val="00F75DD6"/>
    <w:rsid w:val="00F75E14"/>
    <w:rsid w:val="00F75FFC"/>
    <w:rsid w:val="00F7604D"/>
    <w:rsid w:val="00F7618B"/>
    <w:rsid w:val="00F76731"/>
    <w:rsid w:val="00F768C6"/>
    <w:rsid w:val="00F76B15"/>
    <w:rsid w:val="00F76D71"/>
    <w:rsid w:val="00F76EC7"/>
    <w:rsid w:val="00F76EEF"/>
    <w:rsid w:val="00F771B6"/>
    <w:rsid w:val="00F772A0"/>
    <w:rsid w:val="00F773C1"/>
    <w:rsid w:val="00F775AE"/>
    <w:rsid w:val="00F77664"/>
    <w:rsid w:val="00F77756"/>
    <w:rsid w:val="00F779F0"/>
    <w:rsid w:val="00F77AEB"/>
    <w:rsid w:val="00F77EB7"/>
    <w:rsid w:val="00F77EDC"/>
    <w:rsid w:val="00F77EE7"/>
    <w:rsid w:val="00F77F82"/>
    <w:rsid w:val="00F8006C"/>
    <w:rsid w:val="00F800C4"/>
    <w:rsid w:val="00F802D2"/>
    <w:rsid w:val="00F802D9"/>
    <w:rsid w:val="00F807A8"/>
    <w:rsid w:val="00F807F2"/>
    <w:rsid w:val="00F80880"/>
    <w:rsid w:val="00F80BFA"/>
    <w:rsid w:val="00F80D1E"/>
    <w:rsid w:val="00F80D39"/>
    <w:rsid w:val="00F80D3B"/>
    <w:rsid w:val="00F80DC0"/>
    <w:rsid w:val="00F80DCC"/>
    <w:rsid w:val="00F80DD4"/>
    <w:rsid w:val="00F80DED"/>
    <w:rsid w:val="00F81042"/>
    <w:rsid w:val="00F8109D"/>
    <w:rsid w:val="00F8112F"/>
    <w:rsid w:val="00F8137E"/>
    <w:rsid w:val="00F8149B"/>
    <w:rsid w:val="00F8153C"/>
    <w:rsid w:val="00F81739"/>
    <w:rsid w:val="00F817F7"/>
    <w:rsid w:val="00F81969"/>
    <w:rsid w:val="00F8196B"/>
    <w:rsid w:val="00F81B7C"/>
    <w:rsid w:val="00F81B93"/>
    <w:rsid w:val="00F81C20"/>
    <w:rsid w:val="00F81E79"/>
    <w:rsid w:val="00F81EBB"/>
    <w:rsid w:val="00F81EDB"/>
    <w:rsid w:val="00F81FBF"/>
    <w:rsid w:val="00F82189"/>
    <w:rsid w:val="00F8238A"/>
    <w:rsid w:val="00F8245E"/>
    <w:rsid w:val="00F825F4"/>
    <w:rsid w:val="00F82622"/>
    <w:rsid w:val="00F8282C"/>
    <w:rsid w:val="00F82A7A"/>
    <w:rsid w:val="00F82A9A"/>
    <w:rsid w:val="00F82A9B"/>
    <w:rsid w:val="00F82AEC"/>
    <w:rsid w:val="00F82B69"/>
    <w:rsid w:val="00F82D03"/>
    <w:rsid w:val="00F82EAD"/>
    <w:rsid w:val="00F82FEC"/>
    <w:rsid w:val="00F83072"/>
    <w:rsid w:val="00F832DD"/>
    <w:rsid w:val="00F83556"/>
    <w:rsid w:val="00F83756"/>
    <w:rsid w:val="00F8375E"/>
    <w:rsid w:val="00F83760"/>
    <w:rsid w:val="00F8385B"/>
    <w:rsid w:val="00F83AE0"/>
    <w:rsid w:val="00F83F4B"/>
    <w:rsid w:val="00F8424E"/>
    <w:rsid w:val="00F843D4"/>
    <w:rsid w:val="00F845F0"/>
    <w:rsid w:val="00F846D5"/>
    <w:rsid w:val="00F84788"/>
    <w:rsid w:val="00F847D1"/>
    <w:rsid w:val="00F848F6"/>
    <w:rsid w:val="00F849D0"/>
    <w:rsid w:val="00F84AA7"/>
    <w:rsid w:val="00F84AFE"/>
    <w:rsid w:val="00F84B2C"/>
    <w:rsid w:val="00F84B99"/>
    <w:rsid w:val="00F84C54"/>
    <w:rsid w:val="00F84EE5"/>
    <w:rsid w:val="00F8546B"/>
    <w:rsid w:val="00F8574D"/>
    <w:rsid w:val="00F85814"/>
    <w:rsid w:val="00F85869"/>
    <w:rsid w:val="00F858E2"/>
    <w:rsid w:val="00F85BAA"/>
    <w:rsid w:val="00F85C09"/>
    <w:rsid w:val="00F85C70"/>
    <w:rsid w:val="00F85CFA"/>
    <w:rsid w:val="00F85E43"/>
    <w:rsid w:val="00F867FC"/>
    <w:rsid w:val="00F86816"/>
    <w:rsid w:val="00F86976"/>
    <w:rsid w:val="00F869AC"/>
    <w:rsid w:val="00F869F1"/>
    <w:rsid w:val="00F86B44"/>
    <w:rsid w:val="00F86DA1"/>
    <w:rsid w:val="00F8702B"/>
    <w:rsid w:val="00F87073"/>
    <w:rsid w:val="00F8719A"/>
    <w:rsid w:val="00F871C3"/>
    <w:rsid w:val="00F87549"/>
    <w:rsid w:val="00F878BA"/>
    <w:rsid w:val="00F878E3"/>
    <w:rsid w:val="00F87AC2"/>
    <w:rsid w:val="00F87BF3"/>
    <w:rsid w:val="00F87BFE"/>
    <w:rsid w:val="00F9008F"/>
    <w:rsid w:val="00F9022E"/>
    <w:rsid w:val="00F9047C"/>
    <w:rsid w:val="00F90511"/>
    <w:rsid w:val="00F907CC"/>
    <w:rsid w:val="00F90893"/>
    <w:rsid w:val="00F908DE"/>
    <w:rsid w:val="00F90931"/>
    <w:rsid w:val="00F909C9"/>
    <w:rsid w:val="00F90A9D"/>
    <w:rsid w:val="00F90D3F"/>
    <w:rsid w:val="00F90DE3"/>
    <w:rsid w:val="00F90E11"/>
    <w:rsid w:val="00F90EAD"/>
    <w:rsid w:val="00F90EDD"/>
    <w:rsid w:val="00F90F64"/>
    <w:rsid w:val="00F911C4"/>
    <w:rsid w:val="00F9124C"/>
    <w:rsid w:val="00F912C2"/>
    <w:rsid w:val="00F913D5"/>
    <w:rsid w:val="00F9145A"/>
    <w:rsid w:val="00F914F0"/>
    <w:rsid w:val="00F916E7"/>
    <w:rsid w:val="00F91870"/>
    <w:rsid w:val="00F91910"/>
    <w:rsid w:val="00F91A25"/>
    <w:rsid w:val="00F91A71"/>
    <w:rsid w:val="00F91B6F"/>
    <w:rsid w:val="00F91CA6"/>
    <w:rsid w:val="00F91CEF"/>
    <w:rsid w:val="00F91D9D"/>
    <w:rsid w:val="00F91DEB"/>
    <w:rsid w:val="00F922C7"/>
    <w:rsid w:val="00F9243F"/>
    <w:rsid w:val="00F925B2"/>
    <w:rsid w:val="00F9286B"/>
    <w:rsid w:val="00F928B7"/>
    <w:rsid w:val="00F92E14"/>
    <w:rsid w:val="00F92E7E"/>
    <w:rsid w:val="00F93233"/>
    <w:rsid w:val="00F935C2"/>
    <w:rsid w:val="00F938A9"/>
    <w:rsid w:val="00F9399C"/>
    <w:rsid w:val="00F93BFA"/>
    <w:rsid w:val="00F93CFB"/>
    <w:rsid w:val="00F93D18"/>
    <w:rsid w:val="00F94084"/>
    <w:rsid w:val="00F9429C"/>
    <w:rsid w:val="00F945C0"/>
    <w:rsid w:val="00F945F5"/>
    <w:rsid w:val="00F945FE"/>
    <w:rsid w:val="00F946F9"/>
    <w:rsid w:val="00F947FA"/>
    <w:rsid w:val="00F94821"/>
    <w:rsid w:val="00F948AF"/>
    <w:rsid w:val="00F948FF"/>
    <w:rsid w:val="00F94AAA"/>
    <w:rsid w:val="00F94BD5"/>
    <w:rsid w:val="00F94CD9"/>
    <w:rsid w:val="00F94F8F"/>
    <w:rsid w:val="00F95076"/>
    <w:rsid w:val="00F9508B"/>
    <w:rsid w:val="00F950F6"/>
    <w:rsid w:val="00F951E2"/>
    <w:rsid w:val="00F95563"/>
    <w:rsid w:val="00F95636"/>
    <w:rsid w:val="00F95746"/>
    <w:rsid w:val="00F95AAD"/>
    <w:rsid w:val="00F95BFD"/>
    <w:rsid w:val="00F95E89"/>
    <w:rsid w:val="00F9603D"/>
    <w:rsid w:val="00F9611F"/>
    <w:rsid w:val="00F9644B"/>
    <w:rsid w:val="00F9659B"/>
    <w:rsid w:val="00F96632"/>
    <w:rsid w:val="00F968A2"/>
    <w:rsid w:val="00F96917"/>
    <w:rsid w:val="00F96AD3"/>
    <w:rsid w:val="00F96B21"/>
    <w:rsid w:val="00F96E16"/>
    <w:rsid w:val="00F96E1E"/>
    <w:rsid w:val="00F97222"/>
    <w:rsid w:val="00F977B5"/>
    <w:rsid w:val="00F97B79"/>
    <w:rsid w:val="00F97C16"/>
    <w:rsid w:val="00F97C79"/>
    <w:rsid w:val="00F97CA4"/>
    <w:rsid w:val="00F97CE8"/>
    <w:rsid w:val="00F97F61"/>
    <w:rsid w:val="00F97F8A"/>
    <w:rsid w:val="00F97FED"/>
    <w:rsid w:val="00FA00C6"/>
    <w:rsid w:val="00FA014E"/>
    <w:rsid w:val="00FA0236"/>
    <w:rsid w:val="00FA05BC"/>
    <w:rsid w:val="00FA0623"/>
    <w:rsid w:val="00FA0735"/>
    <w:rsid w:val="00FA0876"/>
    <w:rsid w:val="00FA1080"/>
    <w:rsid w:val="00FA116A"/>
    <w:rsid w:val="00FA11AA"/>
    <w:rsid w:val="00FA11B6"/>
    <w:rsid w:val="00FA11CC"/>
    <w:rsid w:val="00FA1272"/>
    <w:rsid w:val="00FA1286"/>
    <w:rsid w:val="00FA1352"/>
    <w:rsid w:val="00FA13BB"/>
    <w:rsid w:val="00FA13FF"/>
    <w:rsid w:val="00FA1507"/>
    <w:rsid w:val="00FA174A"/>
    <w:rsid w:val="00FA177A"/>
    <w:rsid w:val="00FA193F"/>
    <w:rsid w:val="00FA214B"/>
    <w:rsid w:val="00FA2151"/>
    <w:rsid w:val="00FA2635"/>
    <w:rsid w:val="00FA287D"/>
    <w:rsid w:val="00FA2A15"/>
    <w:rsid w:val="00FA2A80"/>
    <w:rsid w:val="00FA2C6B"/>
    <w:rsid w:val="00FA2C74"/>
    <w:rsid w:val="00FA2C93"/>
    <w:rsid w:val="00FA2CD1"/>
    <w:rsid w:val="00FA2DA3"/>
    <w:rsid w:val="00FA2E8B"/>
    <w:rsid w:val="00FA30C1"/>
    <w:rsid w:val="00FA31E3"/>
    <w:rsid w:val="00FA3459"/>
    <w:rsid w:val="00FA35A2"/>
    <w:rsid w:val="00FA35A9"/>
    <w:rsid w:val="00FA3B27"/>
    <w:rsid w:val="00FA3CCC"/>
    <w:rsid w:val="00FA3DDD"/>
    <w:rsid w:val="00FA40DF"/>
    <w:rsid w:val="00FA4276"/>
    <w:rsid w:val="00FA4361"/>
    <w:rsid w:val="00FA447F"/>
    <w:rsid w:val="00FA44F6"/>
    <w:rsid w:val="00FA4856"/>
    <w:rsid w:val="00FA4964"/>
    <w:rsid w:val="00FA4B5F"/>
    <w:rsid w:val="00FA4C33"/>
    <w:rsid w:val="00FA4E03"/>
    <w:rsid w:val="00FA4E0B"/>
    <w:rsid w:val="00FA5019"/>
    <w:rsid w:val="00FA50FD"/>
    <w:rsid w:val="00FA5232"/>
    <w:rsid w:val="00FA5262"/>
    <w:rsid w:val="00FA5345"/>
    <w:rsid w:val="00FA5480"/>
    <w:rsid w:val="00FA5675"/>
    <w:rsid w:val="00FA5695"/>
    <w:rsid w:val="00FA56F6"/>
    <w:rsid w:val="00FA5798"/>
    <w:rsid w:val="00FA5822"/>
    <w:rsid w:val="00FA5912"/>
    <w:rsid w:val="00FA5940"/>
    <w:rsid w:val="00FA59E3"/>
    <w:rsid w:val="00FA5B74"/>
    <w:rsid w:val="00FA5BA4"/>
    <w:rsid w:val="00FA6180"/>
    <w:rsid w:val="00FA6209"/>
    <w:rsid w:val="00FA6266"/>
    <w:rsid w:val="00FA64EC"/>
    <w:rsid w:val="00FA65DD"/>
    <w:rsid w:val="00FA67CC"/>
    <w:rsid w:val="00FA682C"/>
    <w:rsid w:val="00FA689F"/>
    <w:rsid w:val="00FA6994"/>
    <w:rsid w:val="00FA6B54"/>
    <w:rsid w:val="00FA6B94"/>
    <w:rsid w:val="00FA6EEB"/>
    <w:rsid w:val="00FA7185"/>
    <w:rsid w:val="00FA750C"/>
    <w:rsid w:val="00FA77C3"/>
    <w:rsid w:val="00FA77D7"/>
    <w:rsid w:val="00FA78C3"/>
    <w:rsid w:val="00FA7E74"/>
    <w:rsid w:val="00FA7EA1"/>
    <w:rsid w:val="00FB0053"/>
    <w:rsid w:val="00FB0068"/>
    <w:rsid w:val="00FB029E"/>
    <w:rsid w:val="00FB02E0"/>
    <w:rsid w:val="00FB03FB"/>
    <w:rsid w:val="00FB05CC"/>
    <w:rsid w:val="00FB06BF"/>
    <w:rsid w:val="00FB07DB"/>
    <w:rsid w:val="00FB0906"/>
    <w:rsid w:val="00FB0A38"/>
    <w:rsid w:val="00FB0BD5"/>
    <w:rsid w:val="00FB0C40"/>
    <w:rsid w:val="00FB0D18"/>
    <w:rsid w:val="00FB0D2E"/>
    <w:rsid w:val="00FB0DD7"/>
    <w:rsid w:val="00FB0E00"/>
    <w:rsid w:val="00FB102A"/>
    <w:rsid w:val="00FB13EA"/>
    <w:rsid w:val="00FB147D"/>
    <w:rsid w:val="00FB149F"/>
    <w:rsid w:val="00FB15D1"/>
    <w:rsid w:val="00FB176E"/>
    <w:rsid w:val="00FB17C8"/>
    <w:rsid w:val="00FB1A1B"/>
    <w:rsid w:val="00FB1A2A"/>
    <w:rsid w:val="00FB1B48"/>
    <w:rsid w:val="00FB1D8B"/>
    <w:rsid w:val="00FB206F"/>
    <w:rsid w:val="00FB222F"/>
    <w:rsid w:val="00FB229F"/>
    <w:rsid w:val="00FB2541"/>
    <w:rsid w:val="00FB26FA"/>
    <w:rsid w:val="00FB27AC"/>
    <w:rsid w:val="00FB28E9"/>
    <w:rsid w:val="00FB29C9"/>
    <w:rsid w:val="00FB2B0E"/>
    <w:rsid w:val="00FB2B6C"/>
    <w:rsid w:val="00FB2BF9"/>
    <w:rsid w:val="00FB2CB6"/>
    <w:rsid w:val="00FB2DA3"/>
    <w:rsid w:val="00FB2E2A"/>
    <w:rsid w:val="00FB2F5F"/>
    <w:rsid w:val="00FB3016"/>
    <w:rsid w:val="00FB30DC"/>
    <w:rsid w:val="00FB3236"/>
    <w:rsid w:val="00FB345A"/>
    <w:rsid w:val="00FB373B"/>
    <w:rsid w:val="00FB374A"/>
    <w:rsid w:val="00FB3814"/>
    <w:rsid w:val="00FB3959"/>
    <w:rsid w:val="00FB39C0"/>
    <w:rsid w:val="00FB3A44"/>
    <w:rsid w:val="00FB3A4C"/>
    <w:rsid w:val="00FB3A7D"/>
    <w:rsid w:val="00FB3DB4"/>
    <w:rsid w:val="00FB3FAE"/>
    <w:rsid w:val="00FB403B"/>
    <w:rsid w:val="00FB404D"/>
    <w:rsid w:val="00FB42B2"/>
    <w:rsid w:val="00FB431B"/>
    <w:rsid w:val="00FB43E3"/>
    <w:rsid w:val="00FB44CF"/>
    <w:rsid w:val="00FB462A"/>
    <w:rsid w:val="00FB47D2"/>
    <w:rsid w:val="00FB4960"/>
    <w:rsid w:val="00FB4A2F"/>
    <w:rsid w:val="00FB4A6F"/>
    <w:rsid w:val="00FB4AB9"/>
    <w:rsid w:val="00FB4AE3"/>
    <w:rsid w:val="00FB4DCB"/>
    <w:rsid w:val="00FB4EC4"/>
    <w:rsid w:val="00FB4F43"/>
    <w:rsid w:val="00FB4FF0"/>
    <w:rsid w:val="00FB50C4"/>
    <w:rsid w:val="00FB51D0"/>
    <w:rsid w:val="00FB54A1"/>
    <w:rsid w:val="00FB5545"/>
    <w:rsid w:val="00FB5769"/>
    <w:rsid w:val="00FB577B"/>
    <w:rsid w:val="00FB59D1"/>
    <w:rsid w:val="00FB5DB1"/>
    <w:rsid w:val="00FB5E10"/>
    <w:rsid w:val="00FB5EAB"/>
    <w:rsid w:val="00FB624C"/>
    <w:rsid w:val="00FB6388"/>
    <w:rsid w:val="00FB64F3"/>
    <w:rsid w:val="00FB660A"/>
    <w:rsid w:val="00FB69CD"/>
    <w:rsid w:val="00FB6A60"/>
    <w:rsid w:val="00FB6A81"/>
    <w:rsid w:val="00FB6B27"/>
    <w:rsid w:val="00FB6B2E"/>
    <w:rsid w:val="00FB6BFC"/>
    <w:rsid w:val="00FB6C5A"/>
    <w:rsid w:val="00FB6C66"/>
    <w:rsid w:val="00FB6CEA"/>
    <w:rsid w:val="00FB6E47"/>
    <w:rsid w:val="00FB6E7D"/>
    <w:rsid w:val="00FB6E98"/>
    <w:rsid w:val="00FB71CE"/>
    <w:rsid w:val="00FB7516"/>
    <w:rsid w:val="00FB75E5"/>
    <w:rsid w:val="00FB75E7"/>
    <w:rsid w:val="00FB7758"/>
    <w:rsid w:val="00FB782F"/>
    <w:rsid w:val="00FB7C05"/>
    <w:rsid w:val="00FB7C65"/>
    <w:rsid w:val="00FB7D4F"/>
    <w:rsid w:val="00FB7F3E"/>
    <w:rsid w:val="00FC00C4"/>
    <w:rsid w:val="00FC014C"/>
    <w:rsid w:val="00FC01B4"/>
    <w:rsid w:val="00FC02F2"/>
    <w:rsid w:val="00FC0554"/>
    <w:rsid w:val="00FC05F6"/>
    <w:rsid w:val="00FC09B2"/>
    <w:rsid w:val="00FC0A92"/>
    <w:rsid w:val="00FC0ADF"/>
    <w:rsid w:val="00FC0B91"/>
    <w:rsid w:val="00FC0B9F"/>
    <w:rsid w:val="00FC1261"/>
    <w:rsid w:val="00FC12DF"/>
    <w:rsid w:val="00FC12F5"/>
    <w:rsid w:val="00FC13DD"/>
    <w:rsid w:val="00FC1596"/>
    <w:rsid w:val="00FC1763"/>
    <w:rsid w:val="00FC182D"/>
    <w:rsid w:val="00FC1891"/>
    <w:rsid w:val="00FC1AC6"/>
    <w:rsid w:val="00FC1C2F"/>
    <w:rsid w:val="00FC1CF5"/>
    <w:rsid w:val="00FC1D41"/>
    <w:rsid w:val="00FC1F7D"/>
    <w:rsid w:val="00FC2017"/>
    <w:rsid w:val="00FC2057"/>
    <w:rsid w:val="00FC210A"/>
    <w:rsid w:val="00FC22C8"/>
    <w:rsid w:val="00FC2D10"/>
    <w:rsid w:val="00FC2F8C"/>
    <w:rsid w:val="00FC2F9E"/>
    <w:rsid w:val="00FC305B"/>
    <w:rsid w:val="00FC33FC"/>
    <w:rsid w:val="00FC3484"/>
    <w:rsid w:val="00FC3524"/>
    <w:rsid w:val="00FC3612"/>
    <w:rsid w:val="00FC3614"/>
    <w:rsid w:val="00FC391B"/>
    <w:rsid w:val="00FC3984"/>
    <w:rsid w:val="00FC3B78"/>
    <w:rsid w:val="00FC40BA"/>
    <w:rsid w:val="00FC413E"/>
    <w:rsid w:val="00FC419F"/>
    <w:rsid w:val="00FC4491"/>
    <w:rsid w:val="00FC44DD"/>
    <w:rsid w:val="00FC476A"/>
    <w:rsid w:val="00FC4786"/>
    <w:rsid w:val="00FC4A6B"/>
    <w:rsid w:val="00FC4A7F"/>
    <w:rsid w:val="00FC4CA7"/>
    <w:rsid w:val="00FC4E32"/>
    <w:rsid w:val="00FC4EE3"/>
    <w:rsid w:val="00FC5048"/>
    <w:rsid w:val="00FC5229"/>
    <w:rsid w:val="00FC527D"/>
    <w:rsid w:val="00FC5443"/>
    <w:rsid w:val="00FC54AB"/>
    <w:rsid w:val="00FC553E"/>
    <w:rsid w:val="00FC5B09"/>
    <w:rsid w:val="00FC5E21"/>
    <w:rsid w:val="00FC6185"/>
    <w:rsid w:val="00FC6295"/>
    <w:rsid w:val="00FC63D1"/>
    <w:rsid w:val="00FC65AA"/>
    <w:rsid w:val="00FC662C"/>
    <w:rsid w:val="00FC6696"/>
    <w:rsid w:val="00FC6B87"/>
    <w:rsid w:val="00FC6C90"/>
    <w:rsid w:val="00FC6EBD"/>
    <w:rsid w:val="00FC6FEA"/>
    <w:rsid w:val="00FC71A9"/>
    <w:rsid w:val="00FC74A8"/>
    <w:rsid w:val="00FC7602"/>
    <w:rsid w:val="00FC7B3A"/>
    <w:rsid w:val="00FC7BA6"/>
    <w:rsid w:val="00FC7C58"/>
    <w:rsid w:val="00FC7C86"/>
    <w:rsid w:val="00FD020B"/>
    <w:rsid w:val="00FD022D"/>
    <w:rsid w:val="00FD0300"/>
    <w:rsid w:val="00FD03E2"/>
    <w:rsid w:val="00FD0724"/>
    <w:rsid w:val="00FD0749"/>
    <w:rsid w:val="00FD084A"/>
    <w:rsid w:val="00FD09D8"/>
    <w:rsid w:val="00FD0F88"/>
    <w:rsid w:val="00FD1005"/>
    <w:rsid w:val="00FD10F9"/>
    <w:rsid w:val="00FD1202"/>
    <w:rsid w:val="00FD134B"/>
    <w:rsid w:val="00FD14FA"/>
    <w:rsid w:val="00FD152E"/>
    <w:rsid w:val="00FD1854"/>
    <w:rsid w:val="00FD1917"/>
    <w:rsid w:val="00FD1985"/>
    <w:rsid w:val="00FD19DD"/>
    <w:rsid w:val="00FD1A5F"/>
    <w:rsid w:val="00FD1A60"/>
    <w:rsid w:val="00FD1B68"/>
    <w:rsid w:val="00FD1F47"/>
    <w:rsid w:val="00FD1FC9"/>
    <w:rsid w:val="00FD20D1"/>
    <w:rsid w:val="00FD219A"/>
    <w:rsid w:val="00FD25AA"/>
    <w:rsid w:val="00FD27B9"/>
    <w:rsid w:val="00FD28BF"/>
    <w:rsid w:val="00FD2DBA"/>
    <w:rsid w:val="00FD2E42"/>
    <w:rsid w:val="00FD2E57"/>
    <w:rsid w:val="00FD30E9"/>
    <w:rsid w:val="00FD3101"/>
    <w:rsid w:val="00FD3458"/>
    <w:rsid w:val="00FD34A8"/>
    <w:rsid w:val="00FD34B1"/>
    <w:rsid w:val="00FD38AE"/>
    <w:rsid w:val="00FD3902"/>
    <w:rsid w:val="00FD3B6A"/>
    <w:rsid w:val="00FD3CDF"/>
    <w:rsid w:val="00FD3D62"/>
    <w:rsid w:val="00FD407E"/>
    <w:rsid w:val="00FD40B0"/>
    <w:rsid w:val="00FD4168"/>
    <w:rsid w:val="00FD4186"/>
    <w:rsid w:val="00FD43EC"/>
    <w:rsid w:val="00FD465F"/>
    <w:rsid w:val="00FD4689"/>
    <w:rsid w:val="00FD48F6"/>
    <w:rsid w:val="00FD4A0B"/>
    <w:rsid w:val="00FD4F5F"/>
    <w:rsid w:val="00FD500A"/>
    <w:rsid w:val="00FD5186"/>
    <w:rsid w:val="00FD52E3"/>
    <w:rsid w:val="00FD54FD"/>
    <w:rsid w:val="00FD5639"/>
    <w:rsid w:val="00FD56A5"/>
    <w:rsid w:val="00FD57DB"/>
    <w:rsid w:val="00FD58A0"/>
    <w:rsid w:val="00FD5A23"/>
    <w:rsid w:val="00FD5B3A"/>
    <w:rsid w:val="00FD5B80"/>
    <w:rsid w:val="00FD5C9D"/>
    <w:rsid w:val="00FD5D70"/>
    <w:rsid w:val="00FD5D8B"/>
    <w:rsid w:val="00FD6387"/>
    <w:rsid w:val="00FD63DC"/>
    <w:rsid w:val="00FD6456"/>
    <w:rsid w:val="00FD6540"/>
    <w:rsid w:val="00FD69AC"/>
    <w:rsid w:val="00FD6B2F"/>
    <w:rsid w:val="00FD6BF7"/>
    <w:rsid w:val="00FD6D6B"/>
    <w:rsid w:val="00FD6EB0"/>
    <w:rsid w:val="00FD7046"/>
    <w:rsid w:val="00FD709A"/>
    <w:rsid w:val="00FD72E7"/>
    <w:rsid w:val="00FD7522"/>
    <w:rsid w:val="00FD77B3"/>
    <w:rsid w:val="00FD7827"/>
    <w:rsid w:val="00FD7BF4"/>
    <w:rsid w:val="00FD7C6C"/>
    <w:rsid w:val="00FE0279"/>
    <w:rsid w:val="00FE055A"/>
    <w:rsid w:val="00FE0565"/>
    <w:rsid w:val="00FE05DF"/>
    <w:rsid w:val="00FE0620"/>
    <w:rsid w:val="00FE0718"/>
    <w:rsid w:val="00FE08A0"/>
    <w:rsid w:val="00FE0BE5"/>
    <w:rsid w:val="00FE0C43"/>
    <w:rsid w:val="00FE0CCA"/>
    <w:rsid w:val="00FE0D06"/>
    <w:rsid w:val="00FE0F53"/>
    <w:rsid w:val="00FE0F6F"/>
    <w:rsid w:val="00FE0FB4"/>
    <w:rsid w:val="00FE14F8"/>
    <w:rsid w:val="00FE1708"/>
    <w:rsid w:val="00FE1835"/>
    <w:rsid w:val="00FE190F"/>
    <w:rsid w:val="00FE1FB0"/>
    <w:rsid w:val="00FE2701"/>
    <w:rsid w:val="00FE2998"/>
    <w:rsid w:val="00FE29DF"/>
    <w:rsid w:val="00FE2BFB"/>
    <w:rsid w:val="00FE30BF"/>
    <w:rsid w:val="00FE3181"/>
    <w:rsid w:val="00FE31E5"/>
    <w:rsid w:val="00FE3230"/>
    <w:rsid w:val="00FE3249"/>
    <w:rsid w:val="00FE3840"/>
    <w:rsid w:val="00FE3873"/>
    <w:rsid w:val="00FE397B"/>
    <w:rsid w:val="00FE3A71"/>
    <w:rsid w:val="00FE3C0C"/>
    <w:rsid w:val="00FE3C49"/>
    <w:rsid w:val="00FE3E69"/>
    <w:rsid w:val="00FE3F13"/>
    <w:rsid w:val="00FE4209"/>
    <w:rsid w:val="00FE44A4"/>
    <w:rsid w:val="00FE468A"/>
    <w:rsid w:val="00FE4694"/>
    <w:rsid w:val="00FE4813"/>
    <w:rsid w:val="00FE4A19"/>
    <w:rsid w:val="00FE4A5E"/>
    <w:rsid w:val="00FE4A7C"/>
    <w:rsid w:val="00FE4B63"/>
    <w:rsid w:val="00FE4D0B"/>
    <w:rsid w:val="00FE4D71"/>
    <w:rsid w:val="00FE4E26"/>
    <w:rsid w:val="00FE4F8B"/>
    <w:rsid w:val="00FE4F94"/>
    <w:rsid w:val="00FE5097"/>
    <w:rsid w:val="00FE5237"/>
    <w:rsid w:val="00FE5415"/>
    <w:rsid w:val="00FE5435"/>
    <w:rsid w:val="00FE57E7"/>
    <w:rsid w:val="00FE5ACE"/>
    <w:rsid w:val="00FE5B94"/>
    <w:rsid w:val="00FE5B99"/>
    <w:rsid w:val="00FE5D54"/>
    <w:rsid w:val="00FE5D63"/>
    <w:rsid w:val="00FE5FD1"/>
    <w:rsid w:val="00FE5FD7"/>
    <w:rsid w:val="00FE61E6"/>
    <w:rsid w:val="00FE621B"/>
    <w:rsid w:val="00FE631D"/>
    <w:rsid w:val="00FE63ED"/>
    <w:rsid w:val="00FE64E0"/>
    <w:rsid w:val="00FE67F0"/>
    <w:rsid w:val="00FE69B3"/>
    <w:rsid w:val="00FE6B71"/>
    <w:rsid w:val="00FE6C45"/>
    <w:rsid w:val="00FE6DA1"/>
    <w:rsid w:val="00FE70E7"/>
    <w:rsid w:val="00FE729E"/>
    <w:rsid w:val="00FE72FD"/>
    <w:rsid w:val="00FE7313"/>
    <w:rsid w:val="00FE7615"/>
    <w:rsid w:val="00FE7627"/>
    <w:rsid w:val="00FE7760"/>
    <w:rsid w:val="00FE7B06"/>
    <w:rsid w:val="00FE7DED"/>
    <w:rsid w:val="00FE7E61"/>
    <w:rsid w:val="00FE7E84"/>
    <w:rsid w:val="00FE7F47"/>
    <w:rsid w:val="00FF03A7"/>
    <w:rsid w:val="00FF0561"/>
    <w:rsid w:val="00FF0766"/>
    <w:rsid w:val="00FF09BE"/>
    <w:rsid w:val="00FF0B13"/>
    <w:rsid w:val="00FF0C1E"/>
    <w:rsid w:val="00FF0D1F"/>
    <w:rsid w:val="00FF0D38"/>
    <w:rsid w:val="00FF0D9A"/>
    <w:rsid w:val="00FF0E2A"/>
    <w:rsid w:val="00FF0F05"/>
    <w:rsid w:val="00FF1041"/>
    <w:rsid w:val="00FF1230"/>
    <w:rsid w:val="00FF14A1"/>
    <w:rsid w:val="00FF154E"/>
    <w:rsid w:val="00FF164C"/>
    <w:rsid w:val="00FF1A27"/>
    <w:rsid w:val="00FF1D71"/>
    <w:rsid w:val="00FF225A"/>
    <w:rsid w:val="00FF23C0"/>
    <w:rsid w:val="00FF23CE"/>
    <w:rsid w:val="00FF2525"/>
    <w:rsid w:val="00FF25B6"/>
    <w:rsid w:val="00FF27EB"/>
    <w:rsid w:val="00FF2E95"/>
    <w:rsid w:val="00FF30A9"/>
    <w:rsid w:val="00FF3386"/>
    <w:rsid w:val="00FF33B8"/>
    <w:rsid w:val="00FF33BB"/>
    <w:rsid w:val="00FF35B8"/>
    <w:rsid w:val="00FF363B"/>
    <w:rsid w:val="00FF36C9"/>
    <w:rsid w:val="00FF3B38"/>
    <w:rsid w:val="00FF3C82"/>
    <w:rsid w:val="00FF3E2F"/>
    <w:rsid w:val="00FF40B3"/>
    <w:rsid w:val="00FF444B"/>
    <w:rsid w:val="00FF4685"/>
    <w:rsid w:val="00FF468C"/>
    <w:rsid w:val="00FF48C8"/>
    <w:rsid w:val="00FF4B8D"/>
    <w:rsid w:val="00FF4BAE"/>
    <w:rsid w:val="00FF4BC9"/>
    <w:rsid w:val="00FF4BEB"/>
    <w:rsid w:val="00FF4C2E"/>
    <w:rsid w:val="00FF4CF6"/>
    <w:rsid w:val="00FF4E0C"/>
    <w:rsid w:val="00FF4F02"/>
    <w:rsid w:val="00FF4F2D"/>
    <w:rsid w:val="00FF579A"/>
    <w:rsid w:val="00FF57D6"/>
    <w:rsid w:val="00FF586F"/>
    <w:rsid w:val="00FF5891"/>
    <w:rsid w:val="00FF59F4"/>
    <w:rsid w:val="00FF5A4B"/>
    <w:rsid w:val="00FF5B7D"/>
    <w:rsid w:val="00FF5C50"/>
    <w:rsid w:val="00FF5E8D"/>
    <w:rsid w:val="00FF5F74"/>
    <w:rsid w:val="00FF6105"/>
    <w:rsid w:val="00FF61E6"/>
    <w:rsid w:val="00FF66F6"/>
    <w:rsid w:val="00FF6851"/>
    <w:rsid w:val="00FF69E0"/>
    <w:rsid w:val="00FF6B3F"/>
    <w:rsid w:val="00FF6C3B"/>
    <w:rsid w:val="00FF6D7B"/>
    <w:rsid w:val="00FF6D7F"/>
    <w:rsid w:val="00FF6D83"/>
    <w:rsid w:val="00FF6DFC"/>
    <w:rsid w:val="00FF6E7C"/>
    <w:rsid w:val="00FF719C"/>
    <w:rsid w:val="00FF73AD"/>
    <w:rsid w:val="00FF77F7"/>
    <w:rsid w:val="00FF78EA"/>
    <w:rsid w:val="00FF7935"/>
    <w:rsid w:val="00FF7D3D"/>
    <w:rsid w:val="00FF7DF0"/>
    <w:rsid w:val="00FF7E0D"/>
    <w:rsid w:val="00FF7FB2"/>
    <w:rsid w:val="00FF7FBB"/>
    <w:rsid w:val="010612AF"/>
    <w:rsid w:val="010CBBAB"/>
    <w:rsid w:val="01102501"/>
    <w:rsid w:val="01139061"/>
    <w:rsid w:val="01156FA8"/>
    <w:rsid w:val="01183113"/>
    <w:rsid w:val="012462C7"/>
    <w:rsid w:val="0125CEC0"/>
    <w:rsid w:val="0128106D"/>
    <w:rsid w:val="0137399B"/>
    <w:rsid w:val="013DF8B2"/>
    <w:rsid w:val="014F6B02"/>
    <w:rsid w:val="015816EC"/>
    <w:rsid w:val="015D535E"/>
    <w:rsid w:val="015D7B68"/>
    <w:rsid w:val="016506EB"/>
    <w:rsid w:val="01670297"/>
    <w:rsid w:val="01696CF5"/>
    <w:rsid w:val="0169E277"/>
    <w:rsid w:val="016CBECF"/>
    <w:rsid w:val="01706B23"/>
    <w:rsid w:val="0177105F"/>
    <w:rsid w:val="01815CB4"/>
    <w:rsid w:val="0183C24E"/>
    <w:rsid w:val="0185533E"/>
    <w:rsid w:val="018E8BE5"/>
    <w:rsid w:val="0190EBCA"/>
    <w:rsid w:val="01934A01"/>
    <w:rsid w:val="0194DD97"/>
    <w:rsid w:val="0198013D"/>
    <w:rsid w:val="01983A7D"/>
    <w:rsid w:val="01AAB70E"/>
    <w:rsid w:val="01AC0F64"/>
    <w:rsid w:val="01B70ECF"/>
    <w:rsid w:val="01C30928"/>
    <w:rsid w:val="01CF1089"/>
    <w:rsid w:val="01CF927E"/>
    <w:rsid w:val="01D4A6C4"/>
    <w:rsid w:val="01E50794"/>
    <w:rsid w:val="01EB6F9B"/>
    <w:rsid w:val="01EDF919"/>
    <w:rsid w:val="01EFCD71"/>
    <w:rsid w:val="01FEADD7"/>
    <w:rsid w:val="01FF958F"/>
    <w:rsid w:val="020769E2"/>
    <w:rsid w:val="0216F548"/>
    <w:rsid w:val="0219D43F"/>
    <w:rsid w:val="021BA78B"/>
    <w:rsid w:val="0223171D"/>
    <w:rsid w:val="0224515F"/>
    <w:rsid w:val="02268F9E"/>
    <w:rsid w:val="02438CBD"/>
    <w:rsid w:val="024E9BF8"/>
    <w:rsid w:val="02535321"/>
    <w:rsid w:val="025670DA"/>
    <w:rsid w:val="02648F07"/>
    <w:rsid w:val="0271B18F"/>
    <w:rsid w:val="0276AB55"/>
    <w:rsid w:val="027CFE1C"/>
    <w:rsid w:val="027ECCC5"/>
    <w:rsid w:val="0280ABAE"/>
    <w:rsid w:val="0285062E"/>
    <w:rsid w:val="0289F344"/>
    <w:rsid w:val="028ADFC0"/>
    <w:rsid w:val="028BEBE0"/>
    <w:rsid w:val="028EFEF0"/>
    <w:rsid w:val="02930560"/>
    <w:rsid w:val="0294F448"/>
    <w:rsid w:val="02A24682"/>
    <w:rsid w:val="02A8145C"/>
    <w:rsid w:val="02A95D97"/>
    <w:rsid w:val="02ACD5F1"/>
    <w:rsid w:val="02B53E2C"/>
    <w:rsid w:val="02B9FE86"/>
    <w:rsid w:val="02C341FE"/>
    <w:rsid w:val="02D216C5"/>
    <w:rsid w:val="02EB853A"/>
    <w:rsid w:val="02EE25A5"/>
    <w:rsid w:val="02F0B7F9"/>
    <w:rsid w:val="02F273E6"/>
    <w:rsid w:val="02FAF9DE"/>
    <w:rsid w:val="02FCDFC5"/>
    <w:rsid w:val="0309C8A3"/>
    <w:rsid w:val="0309F381"/>
    <w:rsid w:val="030D8567"/>
    <w:rsid w:val="030E3C5F"/>
    <w:rsid w:val="0310D61D"/>
    <w:rsid w:val="03179CE4"/>
    <w:rsid w:val="031B3C2B"/>
    <w:rsid w:val="0324C693"/>
    <w:rsid w:val="0326F4D9"/>
    <w:rsid w:val="032A3E77"/>
    <w:rsid w:val="032EBBA0"/>
    <w:rsid w:val="0332325E"/>
    <w:rsid w:val="0342A21E"/>
    <w:rsid w:val="0347D800"/>
    <w:rsid w:val="03484807"/>
    <w:rsid w:val="034E0838"/>
    <w:rsid w:val="0350A6CC"/>
    <w:rsid w:val="03543F2C"/>
    <w:rsid w:val="035C3DE6"/>
    <w:rsid w:val="0361217B"/>
    <w:rsid w:val="0372BE3B"/>
    <w:rsid w:val="0373944C"/>
    <w:rsid w:val="037722F5"/>
    <w:rsid w:val="037C3A20"/>
    <w:rsid w:val="0388239B"/>
    <w:rsid w:val="038B8AC7"/>
    <w:rsid w:val="038D95D6"/>
    <w:rsid w:val="03904549"/>
    <w:rsid w:val="039D7085"/>
    <w:rsid w:val="03A11261"/>
    <w:rsid w:val="03A25BD3"/>
    <w:rsid w:val="03A63D58"/>
    <w:rsid w:val="03AB21A1"/>
    <w:rsid w:val="03B4E668"/>
    <w:rsid w:val="03BED776"/>
    <w:rsid w:val="03C525F2"/>
    <w:rsid w:val="03CE9E55"/>
    <w:rsid w:val="03D19437"/>
    <w:rsid w:val="03D2771B"/>
    <w:rsid w:val="03DBD777"/>
    <w:rsid w:val="03E3849D"/>
    <w:rsid w:val="03E62D0E"/>
    <w:rsid w:val="03F4A4B1"/>
    <w:rsid w:val="03FB4C7F"/>
    <w:rsid w:val="03FEEB66"/>
    <w:rsid w:val="040534AE"/>
    <w:rsid w:val="04109BB9"/>
    <w:rsid w:val="04145A61"/>
    <w:rsid w:val="041DB671"/>
    <w:rsid w:val="0423CB73"/>
    <w:rsid w:val="04259F7D"/>
    <w:rsid w:val="042E8DEB"/>
    <w:rsid w:val="04317ACF"/>
    <w:rsid w:val="0431E95B"/>
    <w:rsid w:val="0442C5E0"/>
    <w:rsid w:val="04436A7E"/>
    <w:rsid w:val="0443E2F1"/>
    <w:rsid w:val="04454F8B"/>
    <w:rsid w:val="04588FB4"/>
    <w:rsid w:val="0458FB35"/>
    <w:rsid w:val="047443AF"/>
    <w:rsid w:val="04764A66"/>
    <w:rsid w:val="04799C4C"/>
    <w:rsid w:val="047C2B24"/>
    <w:rsid w:val="04806D16"/>
    <w:rsid w:val="04B15865"/>
    <w:rsid w:val="04B3A5CF"/>
    <w:rsid w:val="04B556F5"/>
    <w:rsid w:val="04BBBB90"/>
    <w:rsid w:val="04BC17D6"/>
    <w:rsid w:val="04C861D2"/>
    <w:rsid w:val="04CC242E"/>
    <w:rsid w:val="04CFA2FC"/>
    <w:rsid w:val="04D726D5"/>
    <w:rsid w:val="04DDAD1C"/>
    <w:rsid w:val="04EB3945"/>
    <w:rsid w:val="04F0C0F6"/>
    <w:rsid w:val="050374E2"/>
    <w:rsid w:val="050589FE"/>
    <w:rsid w:val="05157643"/>
    <w:rsid w:val="051EDF21"/>
    <w:rsid w:val="05297456"/>
    <w:rsid w:val="052AF6B7"/>
    <w:rsid w:val="052F58D1"/>
    <w:rsid w:val="053E56FB"/>
    <w:rsid w:val="0547E1B1"/>
    <w:rsid w:val="054A592D"/>
    <w:rsid w:val="054F42B3"/>
    <w:rsid w:val="05559F0C"/>
    <w:rsid w:val="05597053"/>
    <w:rsid w:val="055D2FA9"/>
    <w:rsid w:val="05655897"/>
    <w:rsid w:val="056BFEC8"/>
    <w:rsid w:val="056ECD84"/>
    <w:rsid w:val="05782D42"/>
    <w:rsid w:val="057E632C"/>
    <w:rsid w:val="058113ED"/>
    <w:rsid w:val="058625CD"/>
    <w:rsid w:val="058843EC"/>
    <w:rsid w:val="05978FE2"/>
    <w:rsid w:val="059B08FA"/>
    <w:rsid w:val="05A4B3AE"/>
    <w:rsid w:val="05A51DE7"/>
    <w:rsid w:val="05A7A17B"/>
    <w:rsid w:val="05AAB134"/>
    <w:rsid w:val="05C96134"/>
    <w:rsid w:val="05CAD5CB"/>
    <w:rsid w:val="05CF030A"/>
    <w:rsid w:val="05DE319C"/>
    <w:rsid w:val="05E0E282"/>
    <w:rsid w:val="05E19D53"/>
    <w:rsid w:val="05ED4C74"/>
    <w:rsid w:val="05FFCC19"/>
    <w:rsid w:val="06047FAF"/>
    <w:rsid w:val="0609D77B"/>
    <w:rsid w:val="060C3863"/>
    <w:rsid w:val="0611E5CD"/>
    <w:rsid w:val="061680FA"/>
    <w:rsid w:val="061838DC"/>
    <w:rsid w:val="06197FCE"/>
    <w:rsid w:val="0625931A"/>
    <w:rsid w:val="063CF47D"/>
    <w:rsid w:val="06411E2A"/>
    <w:rsid w:val="064136FD"/>
    <w:rsid w:val="06484AA9"/>
    <w:rsid w:val="0649200F"/>
    <w:rsid w:val="0649EF75"/>
    <w:rsid w:val="065B0FA8"/>
    <w:rsid w:val="06681B3F"/>
    <w:rsid w:val="066E6B26"/>
    <w:rsid w:val="067537B9"/>
    <w:rsid w:val="067980E5"/>
    <w:rsid w:val="069D5DB1"/>
    <w:rsid w:val="069DBA08"/>
    <w:rsid w:val="06A11647"/>
    <w:rsid w:val="06A82AE1"/>
    <w:rsid w:val="06AC48E7"/>
    <w:rsid w:val="06BD6CDF"/>
    <w:rsid w:val="06C33371"/>
    <w:rsid w:val="06D9E170"/>
    <w:rsid w:val="06E3A5AE"/>
    <w:rsid w:val="06EA0425"/>
    <w:rsid w:val="06EAB459"/>
    <w:rsid w:val="06ED1171"/>
    <w:rsid w:val="06ED9C01"/>
    <w:rsid w:val="06F70993"/>
    <w:rsid w:val="06FAC373"/>
    <w:rsid w:val="0717EEF6"/>
    <w:rsid w:val="071C806E"/>
    <w:rsid w:val="0728D194"/>
    <w:rsid w:val="072CFBC8"/>
    <w:rsid w:val="07339F5B"/>
    <w:rsid w:val="073C18E0"/>
    <w:rsid w:val="073EB62F"/>
    <w:rsid w:val="073EEDAB"/>
    <w:rsid w:val="07449FDC"/>
    <w:rsid w:val="0744E1D0"/>
    <w:rsid w:val="074D00CA"/>
    <w:rsid w:val="074DEF8F"/>
    <w:rsid w:val="07514761"/>
    <w:rsid w:val="0759B13F"/>
    <w:rsid w:val="07656B78"/>
    <w:rsid w:val="0768DDD7"/>
    <w:rsid w:val="076E6978"/>
    <w:rsid w:val="076F0066"/>
    <w:rsid w:val="07738549"/>
    <w:rsid w:val="077C62D5"/>
    <w:rsid w:val="07854618"/>
    <w:rsid w:val="0787E84A"/>
    <w:rsid w:val="078EACE3"/>
    <w:rsid w:val="07952E52"/>
    <w:rsid w:val="07963964"/>
    <w:rsid w:val="07A1E9A2"/>
    <w:rsid w:val="07A42D57"/>
    <w:rsid w:val="07BF1370"/>
    <w:rsid w:val="07DEDA31"/>
    <w:rsid w:val="07DEE3DB"/>
    <w:rsid w:val="07E0470D"/>
    <w:rsid w:val="07EC7D59"/>
    <w:rsid w:val="07F08845"/>
    <w:rsid w:val="07FD2044"/>
    <w:rsid w:val="0805D004"/>
    <w:rsid w:val="08072D25"/>
    <w:rsid w:val="08182904"/>
    <w:rsid w:val="081BFC27"/>
    <w:rsid w:val="081E162A"/>
    <w:rsid w:val="08245A2A"/>
    <w:rsid w:val="0825B731"/>
    <w:rsid w:val="0829FD7B"/>
    <w:rsid w:val="082E8A1C"/>
    <w:rsid w:val="08392CAC"/>
    <w:rsid w:val="083B0ADF"/>
    <w:rsid w:val="08426C5D"/>
    <w:rsid w:val="0845FF8F"/>
    <w:rsid w:val="084FDA2C"/>
    <w:rsid w:val="084FE020"/>
    <w:rsid w:val="0853F26A"/>
    <w:rsid w:val="0858B8C6"/>
    <w:rsid w:val="085A59BC"/>
    <w:rsid w:val="08630F20"/>
    <w:rsid w:val="0866A5ED"/>
    <w:rsid w:val="086A75FF"/>
    <w:rsid w:val="086E709C"/>
    <w:rsid w:val="087CD000"/>
    <w:rsid w:val="08A12C89"/>
    <w:rsid w:val="08A15B2A"/>
    <w:rsid w:val="08A9F041"/>
    <w:rsid w:val="08AA8868"/>
    <w:rsid w:val="08AB7A46"/>
    <w:rsid w:val="08B0B136"/>
    <w:rsid w:val="08B808E0"/>
    <w:rsid w:val="08BDC9B0"/>
    <w:rsid w:val="08BEA2D6"/>
    <w:rsid w:val="08BEDDC9"/>
    <w:rsid w:val="08C2FC76"/>
    <w:rsid w:val="08C5697E"/>
    <w:rsid w:val="08C6C157"/>
    <w:rsid w:val="08CB976D"/>
    <w:rsid w:val="08CDA178"/>
    <w:rsid w:val="08D308F2"/>
    <w:rsid w:val="08E4CC34"/>
    <w:rsid w:val="08E842CD"/>
    <w:rsid w:val="08EC8774"/>
    <w:rsid w:val="08F17450"/>
    <w:rsid w:val="08F27E12"/>
    <w:rsid w:val="08F8ED88"/>
    <w:rsid w:val="090889B9"/>
    <w:rsid w:val="090A4CB0"/>
    <w:rsid w:val="090DB6E5"/>
    <w:rsid w:val="090E4858"/>
    <w:rsid w:val="0914F6E4"/>
    <w:rsid w:val="091DE83E"/>
    <w:rsid w:val="091E5573"/>
    <w:rsid w:val="0923758A"/>
    <w:rsid w:val="092DEC2C"/>
    <w:rsid w:val="093B0727"/>
    <w:rsid w:val="094A3C6D"/>
    <w:rsid w:val="094DB75F"/>
    <w:rsid w:val="095628AE"/>
    <w:rsid w:val="095A8B05"/>
    <w:rsid w:val="095F2209"/>
    <w:rsid w:val="0987970E"/>
    <w:rsid w:val="09901144"/>
    <w:rsid w:val="09A77ABF"/>
    <w:rsid w:val="09B07F63"/>
    <w:rsid w:val="09B6A0C4"/>
    <w:rsid w:val="09B87FF9"/>
    <w:rsid w:val="09C24F53"/>
    <w:rsid w:val="09C791A4"/>
    <w:rsid w:val="09D593BE"/>
    <w:rsid w:val="09D5D83A"/>
    <w:rsid w:val="09D5F26A"/>
    <w:rsid w:val="09D7671A"/>
    <w:rsid w:val="09DA74D0"/>
    <w:rsid w:val="09DDDD35"/>
    <w:rsid w:val="09E11094"/>
    <w:rsid w:val="09E19458"/>
    <w:rsid w:val="09E4A9C9"/>
    <w:rsid w:val="09F5A6B0"/>
    <w:rsid w:val="0A0ED4CC"/>
    <w:rsid w:val="0A1C0A6B"/>
    <w:rsid w:val="0A2023CF"/>
    <w:rsid w:val="0A27BDD0"/>
    <w:rsid w:val="0A2EC449"/>
    <w:rsid w:val="0A300658"/>
    <w:rsid w:val="0A30CF05"/>
    <w:rsid w:val="0A31A800"/>
    <w:rsid w:val="0A38E202"/>
    <w:rsid w:val="0A3903D5"/>
    <w:rsid w:val="0A39AE4C"/>
    <w:rsid w:val="0A492903"/>
    <w:rsid w:val="0A4EB6B9"/>
    <w:rsid w:val="0A5BA0D0"/>
    <w:rsid w:val="0A620B5F"/>
    <w:rsid w:val="0A62367C"/>
    <w:rsid w:val="0A6A7BF6"/>
    <w:rsid w:val="0A70DFE3"/>
    <w:rsid w:val="0A72F1E0"/>
    <w:rsid w:val="0A766CAD"/>
    <w:rsid w:val="0A799826"/>
    <w:rsid w:val="0A7B3CEC"/>
    <w:rsid w:val="0A821347"/>
    <w:rsid w:val="0A826DCB"/>
    <w:rsid w:val="0A8AE03B"/>
    <w:rsid w:val="0A9C29C3"/>
    <w:rsid w:val="0A9C4465"/>
    <w:rsid w:val="0AA5AAED"/>
    <w:rsid w:val="0AAAFD2F"/>
    <w:rsid w:val="0ACCA79B"/>
    <w:rsid w:val="0AD3914A"/>
    <w:rsid w:val="0AD690C5"/>
    <w:rsid w:val="0ADBD918"/>
    <w:rsid w:val="0ADD4B0F"/>
    <w:rsid w:val="0AE09675"/>
    <w:rsid w:val="0AE21635"/>
    <w:rsid w:val="0AEADD06"/>
    <w:rsid w:val="0AFB70DD"/>
    <w:rsid w:val="0AFC1A86"/>
    <w:rsid w:val="0B09E827"/>
    <w:rsid w:val="0B0CAC81"/>
    <w:rsid w:val="0B1121E7"/>
    <w:rsid w:val="0B166702"/>
    <w:rsid w:val="0B1A82C2"/>
    <w:rsid w:val="0B1B5BE4"/>
    <w:rsid w:val="0B1BDC7F"/>
    <w:rsid w:val="0B1DF2A2"/>
    <w:rsid w:val="0B22A250"/>
    <w:rsid w:val="0B29914D"/>
    <w:rsid w:val="0B2CE890"/>
    <w:rsid w:val="0B2F7672"/>
    <w:rsid w:val="0B30FEAC"/>
    <w:rsid w:val="0B335075"/>
    <w:rsid w:val="0B3C0767"/>
    <w:rsid w:val="0B3FFA41"/>
    <w:rsid w:val="0B4712E0"/>
    <w:rsid w:val="0B47F728"/>
    <w:rsid w:val="0B48D28B"/>
    <w:rsid w:val="0B55A9FB"/>
    <w:rsid w:val="0B655B1E"/>
    <w:rsid w:val="0B65E932"/>
    <w:rsid w:val="0B68103E"/>
    <w:rsid w:val="0B692BFC"/>
    <w:rsid w:val="0B6935E3"/>
    <w:rsid w:val="0B6C035B"/>
    <w:rsid w:val="0B732774"/>
    <w:rsid w:val="0B760B4E"/>
    <w:rsid w:val="0B98019A"/>
    <w:rsid w:val="0B98A047"/>
    <w:rsid w:val="0B9B26BB"/>
    <w:rsid w:val="0B9E66D2"/>
    <w:rsid w:val="0BA061AA"/>
    <w:rsid w:val="0BA11C38"/>
    <w:rsid w:val="0BA309AC"/>
    <w:rsid w:val="0BB8B9B1"/>
    <w:rsid w:val="0BBEDD0F"/>
    <w:rsid w:val="0BC05064"/>
    <w:rsid w:val="0BC165FD"/>
    <w:rsid w:val="0BCE9353"/>
    <w:rsid w:val="0BD02E6F"/>
    <w:rsid w:val="0BD71FBE"/>
    <w:rsid w:val="0BDAAD41"/>
    <w:rsid w:val="0BDF2625"/>
    <w:rsid w:val="0BE7B9F8"/>
    <w:rsid w:val="0BEA2B45"/>
    <w:rsid w:val="0BF2E14F"/>
    <w:rsid w:val="0BF332CF"/>
    <w:rsid w:val="0C010E7C"/>
    <w:rsid w:val="0C0465C7"/>
    <w:rsid w:val="0C06DB74"/>
    <w:rsid w:val="0C0E2DA0"/>
    <w:rsid w:val="0C0F1198"/>
    <w:rsid w:val="0C112B51"/>
    <w:rsid w:val="0C11B973"/>
    <w:rsid w:val="0C1C6997"/>
    <w:rsid w:val="0C2A0185"/>
    <w:rsid w:val="0C2E573A"/>
    <w:rsid w:val="0C3C8463"/>
    <w:rsid w:val="0C411B9A"/>
    <w:rsid w:val="0C50D592"/>
    <w:rsid w:val="0C586764"/>
    <w:rsid w:val="0C5DB0E2"/>
    <w:rsid w:val="0C5DCCEF"/>
    <w:rsid w:val="0C6105C9"/>
    <w:rsid w:val="0C66A2DE"/>
    <w:rsid w:val="0C67D1D1"/>
    <w:rsid w:val="0C68F7CF"/>
    <w:rsid w:val="0C73182E"/>
    <w:rsid w:val="0C74747C"/>
    <w:rsid w:val="0C8020AE"/>
    <w:rsid w:val="0C80D78C"/>
    <w:rsid w:val="0C98F184"/>
    <w:rsid w:val="0C994DD2"/>
    <w:rsid w:val="0C9A5E26"/>
    <w:rsid w:val="0CA213A9"/>
    <w:rsid w:val="0CA42FBD"/>
    <w:rsid w:val="0CA54333"/>
    <w:rsid w:val="0CAD2911"/>
    <w:rsid w:val="0CAF7FD1"/>
    <w:rsid w:val="0CC35EB3"/>
    <w:rsid w:val="0CC946BA"/>
    <w:rsid w:val="0CE5123D"/>
    <w:rsid w:val="0CE9AB64"/>
    <w:rsid w:val="0CF4A7A1"/>
    <w:rsid w:val="0CF995E1"/>
    <w:rsid w:val="0CFB1B6D"/>
    <w:rsid w:val="0CFFE451"/>
    <w:rsid w:val="0D03F88F"/>
    <w:rsid w:val="0D0FD894"/>
    <w:rsid w:val="0D155F16"/>
    <w:rsid w:val="0D16D5B7"/>
    <w:rsid w:val="0D1E4FDF"/>
    <w:rsid w:val="0D28E535"/>
    <w:rsid w:val="0D2F6350"/>
    <w:rsid w:val="0D32FA60"/>
    <w:rsid w:val="0D44F2FB"/>
    <w:rsid w:val="0D48347D"/>
    <w:rsid w:val="0D4DB915"/>
    <w:rsid w:val="0D5155B2"/>
    <w:rsid w:val="0D58269A"/>
    <w:rsid w:val="0D5DB9FE"/>
    <w:rsid w:val="0D61EB55"/>
    <w:rsid w:val="0D632020"/>
    <w:rsid w:val="0D6B01C5"/>
    <w:rsid w:val="0D6E8815"/>
    <w:rsid w:val="0D721425"/>
    <w:rsid w:val="0D72391F"/>
    <w:rsid w:val="0D77D28E"/>
    <w:rsid w:val="0D7E3568"/>
    <w:rsid w:val="0D930938"/>
    <w:rsid w:val="0DA1B7F8"/>
    <w:rsid w:val="0DAB7C9A"/>
    <w:rsid w:val="0DAC707B"/>
    <w:rsid w:val="0DADDCA9"/>
    <w:rsid w:val="0DAE4B60"/>
    <w:rsid w:val="0DB18E54"/>
    <w:rsid w:val="0DB80136"/>
    <w:rsid w:val="0DC4927C"/>
    <w:rsid w:val="0DC6C5F6"/>
    <w:rsid w:val="0DC77548"/>
    <w:rsid w:val="0DC87D89"/>
    <w:rsid w:val="0DCCEF02"/>
    <w:rsid w:val="0DCEA579"/>
    <w:rsid w:val="0DD04C3F"/>
    <w:rsid w:val="0DD315F8"/>
    <w:rsid w:val="0DD3D318"/>
    <w:rsid w:val="0DD73F46"/>
    <w:rsid w:val="0DD79BDA"/>
    <w:rsid w:val="0DDA629D"/>
    <w:rsid w:val="0DDC46D6"/>
    <w:rsid w:val="0DEA734D"/>
    <w:rsid w:val="0DF7D306"/>
    <w:rsid w:val="0E13F56C"/>
    <w:rsid w:val="0E157813"/>
    <w:rsid w:val="0E1650D4"/>
    <w:rsid w:val="0E181BEB"/>
    <w:rsid w:val="0E1A383B"/>
    <w:rsid w:val="0E1DDB85"/>
    <w:rsid w:val="0E203F70"/>
    <w:rsid w:val="0E29F3C0"/>
    <w:rsid w:val="0E2A96FB"/>
    <w:rsid w:val="0E2E7196"/>
    <w:rsid w:val="0E2F945C"/>
    <w:rsid w:val="0E358087"/>
    <w:rsid w:val="0E36C65B"/>
    <w:rsid w:val="0E39E109"/>
    <w:rsid w:val="0E3AB86E"/>
    <w:rsid w:val="0E3BA574"/>
    <w:rsid w:val="0E3C4EB0"/>
    <w:rsid w:val="0E3E4D12"/>
    <w:rsid w:val="0E453742"/>
    <w:rsid w:val="0E4D9619"/>
    <w:rsid w:val="0E4E16FB"/>
    <w:rsid w:val="0E545734"/>
    <w:rsid w:val="0E5761D3"/>
    <w:rsid w:val="0E593373"/>
    <w:rsid w:val="0E69D414"/>
    <w:rsid w:val="0E6CAA6C"/>
    <w:rsid w:val="0E79C939"/>
    <w:rsid w:val="0E7A1178"/>
    <w:rsid w:val="0E85D0EF"/>
    <w:rsid w:val="0E947388"/>
    <w:rsid w:val="0E95014F"/>
    <w:rsid w:val="0E955186"/>
    <w:rsid w:val="0E97D947"/>
    <w:rsid w:val="0E9C442F"/>
    <w:rsid w:val="0E9EAC77"/>
    <w:rsid w:val="0EA168B7"/>
    <w:rsid w:val="0EA4809E"/>
    <w:rsid w:val="0EAC0270"/>
    <w:rsid w:val="0EB2430E"/>
    <w:rsid w:val="0EB79DFD"/>
    <w:rsid w:val="0EB92FF9"/>
    <w:rsid w:val="0EBDBBAA"/>
    <w:rsid w:val="0ECB67AB"/>
    <w:rsid w:val="0ECCB515"/>
    <w:rsid w:val="0ED5D0DE"/>
    <w:rsid w:val="0EDA113D"/>
    <w:rsid w:val="0EDA8935"/>
    <w:rsid w:val="0EE45BD9"/>
    <w:rsid w:val="0EE78976"/>
    <w:rsid w:val="0EF746C9"/>
    <w:rsid w:val="0EF92D74"/>
    <w:rsid w:val="0EFABDFC"/>
    <w:rsid w:val="0F016825"/>
    <w:rsid w:val="0F0A06FE"/>
    <w:rsid w:val="0F0A0A6E"/>
    <w:rsid w:val="0F0F9F13"/>
    <w:rsid w:val="0F100CE6"/>
    <w:rsid w:val="0F12ABAD"/>
    <w:rsid w:val="0F15BD2A"/>
    <w:rsid w:val="0F15F802"/>
    <w:rsid w:val="0F1623FB"/>
    <w:rsid w:val="0F1B1189"/>
    <w:rsid w:val="0F1D7F4F"/>
    <w:rsid w:val="0F29D70D"/>
    <w:rsid w:val="0F317DE3"/>
    <w:rsid w:val="0F3278EB"/>
    <w:rsid w:val="0F33C85F"/>
    <w:rsid w:val="0F35A1CA"/>
    <w:rsid w:val="0F50E9C8"/>
    <w:rsid w:val="0F528A4C"/>
    <w:rsid w:val="0F5317D5"/>
    <w:rsid w:val="0F5FAC71"/>
    <w:rsid w:val="0F69C0CA"/>
    <w:rsid w:val="0F7269F9"/>
    <w:rsid w:val="0F78FBC5"/>
    <w:rsid w:val="0F87391E"/>
    <w:rsid w:val="0F8C7CE5"/>
    <w:rsid w:val="0F8DA378"/>
    <w:rsid w:val="0F8FD72A"/>
    <w:rsid w:val="0F9FB7B3"/>
    <w:rsid w:val="0FA34A56"/>
    <w:rsid w:val="0FA931DC"/>
    <w:rsid w:val="0FAE3AE5"/>
    <w:rsid w:val="0FB96961"/>
    <w:rsid w:val="0FBBA020"/>
    <w:rsid w:val="0FC550E8"/>
    <w:rsid w:val="0FCD1D1B"/>
    <w:rsid w:val="0FDB36D8"/>
    <w:rsid w:val="0FE39EFD"/>
    <w:rsid w:val="0FE840AD"/>
    <w:rsid w:val="0FEC7811"/>
    <w:rsid w:val="0FED1C43"/>
    <w:rsid w:val="0FEDE0FE"/>
    <w:rsid w:val="1009C2E4"/>
    <w:rsid w:val="100BAB97"/>
    <w:rsid w:val="101B7215"/>
    <w:rsid w:val="101E8FB8"/>
    <w:rsid w:val="10348945"/>
    <w:rsid w:val="10349921"/>
    <w:rsid w:val="10389F3B"/>
    <w:rsid w:val="103FD8C9"/>
    <w:rsid w:val="1040F666"/>
    <w:rsid w:val="10456FD2"/>
    <w:rsid w:val="1049B581"/>
    <w:rsid w:val="104C34BE"/>
    <w:rsid w:val="104ED780"/>
    <w:rsid w:val="10524FC5"/>
    <w:rsid w:val="105C652F"/>
    <w:rsid w:val="10605613"/>
    <w:rsid w:val="10607F80"/>
    <w:rsid w:val="1068CC61"/>
    <w:rsid w:val="10692535"/>
    <w:rsid w:val="1069FA15"/>
    <w:rsid w:val="10705AB4"/>
    <w:rsid w:val="107729A7"/>
    <w:rsid w:val="107813C3"/>
    <w:rsid w:val="1082403E"/>
    <w:rsid w:val="108CFCDF"/>
    <w:rsid w:val="108D1162"/>
    <w:rsid w:val="10905148"/>
    <w:rsid w:val="109FFD53"/>
    <w:rsid w:val="10A24112"/>
    <w:rsid w:val="10B2CDF6"/>
    <w:rsid w:val="10B369CC"/>
    <w:rsid w:val="10C94CB5"/>
    <w:rsid w:val="10CE0997"/>
    <w:rsid w:val="10D1E538"/>
    <w:rsid w:val="10D34809"/>
    <w:rsid w:val="10D38A87"/>
    <w:rsid w:val="10D6F41A"/>
    <w:rsid w:val="10DFE132"/>
    <w:rsid w:val="10FBE7B4"/>
    <w:rsid w:val="10FD4CE3"/>
    <w:rsid w:val="10FEE086"/>
    <w:rsid w:val="10FF8867"/>
    <w:rsid w:val="1102C3ED"/>
    <w:rsid w:val="110978E6"/>
    <w:rsid w:val="110DC903"/>
    <w:rsid w:val="110F0CAC"/>
    <w:rsid w:val="110F987A"/>
    <w:rsid w:val="11192737"/>
    <w:rsid w:val="111E6291"/>
    <w:rsid w:val="11296717"/>
    <w:rsid w:val="112FD4DE"/>
    <w:rsid w:val="112FED47"/>
    <w:rsid w:val="113AB8BB"/>
    <w:rsid w:val="1141E874"/>
    <w:rsid w:val="1146154C"/>
    <w:rsid w:val="11485D56"/>
    <w:rsid w:val="1153CB54"/>
    <w:rsid w:val="11611B28"/>
    <w:rsid w:val="1161BE9F"/>
    <w:rsid w:val="1164E290"/>
    <w:rsid w:val="117C1CC1"/>
    <w:rsid w:val="117C8798"/>
    <w:rsid w:val="119474BF"/>
    <w:rsid w:val="119F8A92"/>
    <w:rsid w:val="119FE008"/>
    <w:rsid w:val="11A31661"/>
    <w:rsid w:val="11B4AE40"/>
    <w:rsid w:val="11B5565B"/>
    <w:rsid w:val="11C43AA7"/>
    <w:rsid w:val="11C7BC84"/>
    <w:rsid w:val="11CA9C09"/>
    <w:rsid w:val="11CBBBFB"/>
    <w:rsid w:val="11D4966A"/>
    <w:rsid w:val="11DC169B"/>
    <w:rsid w:val="11E4D8AF"/>
    <w:rsid w:val="11EF3BDB"/>
    <w:rsid w:val="11F2628A"/>
    <w:rsid w:val="11F37B16"/>
    <w:rsid w:val="12031470"/>
    <w:rsid w:val="12042E79"/>
    <w:rsid w:val="1205DE7B"/>
    <w:rsid w:val="120B6D74"/>
    <w:rsid w:val="120FE268"/>
    <w:rsid w:val="1217C67D"/>
    <w:rsid w:val="1219FC37"/>
    <w:rsid w:val="122FFBDF"/>
    <w:rsid w:val="1234E53F"/>
    <w:rsid w:val="1235CE1B"/>
    <w:rsid w:val="12367418"/>
    <w:rsid w:val="1248C0C4"/>
    <w:rsid w:val="125DEC98"/>
    <w:rsid w:val="1260C8A3"/>
    <w:rsid w:val="12639314"/>
    <w:rsid w:val="12660C88"/>
    <w:rsid w:val="126AF424"/>
    <w:rsid w:val="126C4B1D"/>
    <w:rsid w:val="126DEA30"/>
    <w:rsid w:val="12766908"/>
    <w:rsid w:val="12836F68"/>
    <w:rsid w:val="1299450E"/>
    <w:rsid w:val="129C1FF6"/>
    <w:rsid w:val="129C3BBA"/>
    <w:rsid w:val="12A2828C"/>
    <w:rsid w:val="12A82F47"/>
    <w:rsid w:val="12AE5257"/>
    <w:rsid w:val="12AE5290"/>
    <w:rsid w:val="12B33C94"/>
    <w:rsid w:val="12BA1226"/>
    <w:rsid w:val="12C1E6B2"/>
    <w:rsid w:val="12D0AB43"/>
    <w:rsid w:val="12D64A6E"/>
    <w:rsid w:val="12E071C0"/>
    <w:rsid w:val="12E225F1"/>
    <w:rsid w:val="12E7E1CE"/>
    <w:rsid w:val="12EB8066"/>
    <w:rsid w:val="12ECDD6E"/>
    <w:rsid w:val="12ECF057"/>
    <w:rsid w:val="12F0E5AA"/>
    <w:rsid w:val="12F1DC59"/>
    <w:rsid w:val="12FD78B3"/>
    <w:rsid w:val="1307EC58"/>
    <w:rsid w:val="1315540C"/>
    <w:rsid w:val="13172D1E"/>
    <w:rsid w:val="131902BC"/>
    <w:rsid w:val="13199AFA"/>
    <w:rsid w:val="131A2A48"/>
    <w:rsid w:val="131BC6E5"/>
    <w:rsid w:val="131D9E58"/>
    <w:rsid w:val="13200A2D"/>
    <w:rsid w:val="1321F4F6"/>
    <w:rsid w:val="1329200A"/>
    <w:rsid w:val="132F8B3C"/>
    <w:rsid w:val="133BD789"/>
    <w:rsid w:val="133FF08B"/>
    <w:rsid w:val="13477211"/>
    <w:rsid w:val="1348C87D"/>
    <w:rsid w:val="134B33E1"/>
    <w:rsid w:val="135C5EDF"/>
    <w:rsid w:val="135F494E"/>
    <w:rsid w:val="136DBE68"/>
    <w:rsid w:val="136F8256"/>
    <w:rsid w:val="137157C3"/>
    <w:rsid w:val="1373C912"/>
    <w:rsid w:val="13802F20"/>
    <w:rsid w:val="13964E85"/>
    <w:rsid w:val="1399D894"/>
    <w:rsid w:val="13AD43E6"/>
    <w:rsid w:val="13B719F9"/>
    <w:rsid w:val="13B9E0FE"/>
    <w:rsid w:val="13C0A868"/>
    <w:rsid w:val="13C67411"/>
    <w:rsid w:val="13D3B769"/>
    <w:rsid w:val="13D3F116"/>
    <w:rsid w:val="13D8AB03"/>
    <w:rsid w:val="13E79056"/>
    <w:rsid w:val="13EA40B6"/>
    <w:rsid w:val="13F7AA37"/>
    <w:rsid w:val="13FAFF45"/>
    <w:rsid w:val="14079F09"/>
    <w:rsid w:val="1408F45C"/>
    <w:rsid w:val="1410344F"/>
    <w:rsid w:val="1411D410"/>
    <w:rsid w:val="1418E71F"/>
    <w:rsid w:val="141982C1"/>
    <w:rsid w:val="142595DD"/>
    <w:rsid w:val="142CB613"/>
    <w:rsid w:val="1436343B"/>
    <w:rsid w:val="1439A7FF"/>
    <w:rsid w:val="143D4DB0"/>
    <w:rsid w:val="1449D2A2"/>
    <w:rsid w:val="144BBE63"/>
    <w:rsid w:val="144C0ECE"/>
    <w:rsid w:val="144DD193"/>
    <w:rsid w:val="1450F2B2"/>
    <w:rsid w:val="1458400F"/>
    <w:rsid w:val="145A75DF"/>
    <w:rsid w:val="1464ECEB"/>
    <w:rsid w:val="146A5FC3"/>
    <w:rsid w:val="146CC21D"/>
    <w:rsid w:val="14745A4D"/>
    <w:rsid w:val="14796B30"/>
    <w:rsid w:val="1479A778"/>
    <w:rsid w:val="14801408"/>
    <w:rsid w:val="14908E53"/>
    <w:rsid w:val="1496B1FB"/>
    <w:rsid w:val="14AEA8AD"/>
    <w:rsid w:val="14B2E219"/>
    <w:rsid w:val="14B6D94B"/>
    <w:rsid w:val="14C48225"/>
    <w:rsid w:val="14CF269A"/>
    <w:rsid w:val="14D7F9EE"/>
    <w:rsid w:val="14D80B03"/>
    <w:rsid w:val="14D81AC5"/>
    <w:rsid w:val="14DB98B5"/>
    <w:rsid w:val="14E77969"/>
    <w:rsid w:val="14ECF9E5"/>
    <w:rsid w:val="14F20624"/>
    <w:rsid w:val="14F3FC84"/>
    <w:rsid w:val="14F412B4"/>
    <w:rsid w:val="14F46F81"/>
    <w:rsid w:val="14FAA982"/>
    <w:rsid w:val="150061D9"/>
    <w:rsid w:val="15019599"/>
    <w:rsid w:val="151002A4"/>
    <w:rsid w:val="15104DBA"/>
    <w:rsid w:val="15128BC7"/>
    <w:rsid w:val="1512D755"/>
    <w:rsid w:val="151B0296"/>
    <w:rsid w:val="15268E27"/>
    <w:rsid w:val="1526C62C"/>
    <w:rsid w:val="152ABDC9"/>
    <w:rsid w:val="152BDE35"/>
    <w:rsid w:val="15382823"/>
    <w:rsid w:val="153A5D1B"/>
    <w:rsid w:val="153BBC60"/>
    <w:rsid w:val="15495EA4"/>
    <w:rsid w:val="154D321A"/>
    <w:rsid w:val="155E5CCF"/>
    <w:rsid w:val="15609197"/>
    <w:rsid w:val="15609B81"/>
    <w:rsid w:val="15672899"/>
    <w:rsid w:val="156A69DE"/>
    <w:rsid w:val="15755DFC"/>
    <w:rsid w:val="157EA687"/>
    <w:rsid w:val="15801F42"/>
    <w:rsid w:val="1581D2DB"/>
    <w:rsid w:val="1589148C"/>
    <w:rsid w:val="158E6FF7"/>
    <w:rsid w:val="1598F057"/>
    <w:rsid w:val="159DE93C"/>
    <w:rsid w:val="15AB6976"/>
    <w:rsid w:val="15C3A2C1"/>
    <w:rsid w:val="15CB5ACA"/>
    <w:rsid w:val="15CD5971"/>
    <w:rsid w:val="15CFA3B9"/>
    <w:rsid w:val="15D017DE"/>
    <w:rsid w:val="15D0EBA4"/>
    <w:rsid w:val="15DACE29"/>
    <w:rsid w:val="15E50124"/>
    <w:rsid w:val="15E7DD49"/>
    <w:rsid w:val="15ED52D7"/>
    <w:rsid w:val="15F41119"/>
    <w:rsid w:val="15F7CDF1"/>
    <w:rsid w:val="15FB0ED3"/>
    <w:rsid w:val="16016040"/>
    <w:rsid w:val="16081EB4"/>
    <w:rsid w:val="16114029"/>
    <w:rsid w:val="1611D965"/>
    <w:rsid w:val="161A1CC8"/>
    <w:rsid w:val="1626E2F5"/>
    <w:rsid w:val="1627DDA1"/>
    <w:rsid w:val="1629B48A"/>
    <w:rsid w:val="162B1101"/>
    <w:rsid w:val="162C4F2C"/>
    <w:rsid w:val="162EA873"/>
    <w:rsid w:val="1633ACC7"/>
    <w:rsid w:val="1635D604"/>
    <w:rsid w:val="16379DAD"/>
    <w:rsid w:val="163D667D"/>
    <w:rsid w:val="16492CF5"/>
    <w:rsid w:val="16573C9D"/>
    <w:rsid w:val="166B0F18"/>
    <w:rsid w:val="166F377B"/>
    <w:rsid w:val="16706E2C"/>
    <w:rsid w:val="167134C2"/>
    <w:rsid w:val="1674415E"/>
    <w:rsid w:val="168C36D3"/>
    <w:rsid w:val="16901C09"/>
    <w:rsid w:val="16927088"/>
    <w:rsid w:val="169A069A"/>
    <w:rsid w:val="16A6ECE2"/>
    <w:rsid w:val="16A73284"/>
    <w:rsid w:val="16ABEF7F"/>
    <w:rsid w:val="16AFCC36"/>
    <w:rsid w:val="16CFC020"/>
    <w:rsid w:val="16CFEF9A"/>
    <w:rsid w:val="16D12628"/>
    <w:rsid w:val="16D28D3D"/>
    <w:rsid w:val="16D3EBD6"/>
    <w:rsid w:val="16E06E8B"/>
    <w:rsid w:val="16E24F18"/>
    <w:rsid w:val="16E48D0D"/>
    <w:rsid w:val="16EC589E"/>
    <w:rsid w:val="16FA59AF"/>
    <w:rsid w:val="16FAA523"/>
    <w:rsid w:val="1705BAAD"/>
    <w:rsid w:val="17062CB8"/>
    <w:rsid w:val="170FDF5D"/>
    <w:rsid w:val="1715A21B"/>
    <w:rsid w:val="1719B798"/>
    <w:rsid w:val="171B9252"/>
    <w:rsid w:val="171C18B9"/>
    <w:rsid w:val="171C6661"/>
    <w:rsid w:val="171EF355"/>
    <w:rsid w:val="1727E475"/>
    <w:rsid w:val="1730FECF"/>
    <w:rsid w:val="17349EB1"/>
    <w:rsid w:val="173DBD93"/>
    <w:rsid w:val="173F293B"/>
    <w:rsid w:val="173F295E"/>
    <w:rsid w:val="173F8BD7"/>
    <w:rsid w:val="174BB805"/>
    <w:rsid w:val="174D2F9C"/>
    <w:rsid w:val="1753460B"/>
    <w:rsid w:val="17537FA7"/>
    <w:rsid w:val="175BBA20"/>
    <w:rsid w:val="17634A15"/>
    <w:rsid w:val="1763CD90"/>
    <w:rsid w:val="17694280"/>
    <w:rsid w:val="1769F3D5"/>
    <w:rsid w:val="177D36D1"/>
    <w:rsid w:val="17800FCF"/>
    <w:rsid w:val="178A2DD4"/>
    <w:rsid w:val="1791D63F"/>
    <w:rsid w:val="17985DD3"/>
    <w:rsid w:val="17A679CC"/>
    <w:rsid w:val="17A80B3B"/>
    <w:rsid w:val="17B4300E"/>
    <w:rsid w:val="17B98739"/>
    <w:rsid w:val="17C0941D"/>
    <w:rsid w:val="17C116F7"/>
    <w:rsid w:val="17C3B618"/>
    <w:rsid w:val="17CF3BDF"/>
    <w:rsid w:val="17D010DE"/>
    <w:rsid w:val="17D03CCF"/>
    <w:rsid w:val="17D3DF3E"/>
    <w:rsid w:val="17D79497"/>
    <w:rsid w:val="17E37FBC"/>
    <w:rsid w:val="17E92802"/>
    <w:rsid w:val="17EF7312"/>
    <w:rsid w:val="17F50750"/>
    <w:rsid w:val="17F92F73"/>
    <w:rsid w:val="17FA3C02"/>
    <w:rsid w:val="1802A035"/>
    <w:rsid w:val="180BA238"/>
    <w:rsid w:val="180D54FF"/>
    <w:rsid w:val="18149EBC"/>
    <w:rsid w:val="181BF241"/>
    <w:rsid w:val="181F965A"/>
    <w:rsid w:val="1820BE38"/>
    <w:rsid w:val="1822D699"/>
    <w:rsid w:val="182512A8"/>
    <w:rsid w:val="18305723"/>
    <w:rsid w:val="1835D4B2"/>
    <w:rsid w:val="183C4E8E"/>
    <w:rsid w:val="1840FB7D"/>
    <w:rsid w:val="1844D204"/>
    <w:rsid w:val="1848B171"/>
    <w:rsid w:val="184B866A"/>
    <w:rsid w:val="184DD0A3"/>
    <w:rsid w:val="1850C6F3"/>
    <w:rsid w:val="1858CE2A"/>
    <w:rsid w:val="1859DB04"/>
    <w:rsid w:val="18618874"/>
    <w:rsid w:val="1876A6D6"/>
    <w:rsid w:val="187F2215"/>
    <w:rsid w:val="188798AF"/>
    <w:rsid w:val="18B47544"/>
    <w:rsid w:val="18B6EE6C"/>
    <w:rsid w:val="18B7A367"/>
    <w:rsid w:val="18C30FA6"/>
    <w:rsid w:val="18C78D35"/>
    <w:rsid w:val="18CDF13A"/>
    <w:rsid w:val="18D1FAD5"/>
    <w:rsid w:val="18D3040D"/>
    <w:rsid w:val="18EC3C1F"/>
    <w:rsid w:val="18F1500E"/>
    <w:rsid w:val="18FA0CE7"/>
    <w:rsid w:val="1900C17D"/>
    <w:rsid w:val="19053D31"/>
    <w:rsid w:val="190B7CBF"/>
    <w:rsid w:val="191B0945"/>
    <w:rsid w:val="191CF2A3"/>
    <w:rsid w:val="192A11D3"/>
    <w:rsid w:val="192A4F5D"/>
    <w:rsid w:val="192E37A4"/>
    <w:rsid w:val="193764D8"/>
    <w:rsid w:val="1937790F"/>
    <w:rsid w:val="1939F394"/>
    <w:rsid w:val="19458E1A"/>
    <w:rsid w:val="195646EA"/>
    <w:rsid w:val="196AFAE7"/>
    <w:rsid w:val="197A245C"/>
    <w:rsid w:val="197B44AE"/>
    <w:rsid w:val="197BFBD3"/>
    <w:rsid w:val="198A2BB2"/>
    <w:rsid w:val="199A9FDF"/>
    <w:rsid w:val="199E3325"/>
    <w:rsid w:val="199F12A8"/>
    <w:rsid w:val="19A64AA5"/>
    <w:rsid w:val="19A673CE"/>
    <w:rsid w:val="19B54D38"/>
    <w:rsid w:val="19B678CC"/>
    <w:rsid w:val="19B6DD4A"/>
    <w:rsid w:val="19BA2FE6"/>
    <w:rsid w:val="19BE4E10"/>
    <w:rsid w:val="19C355CA"/>
    <w:rsid w:val="19C8E218"/>
    <w:rsid w:val="19CDA5EA"/>
    <w:rsid w:val="19D168B6"/>
    <w:rsid w:val="19D8E62C"/>
    <w:rsid w:val="19E7E35A"/>
    <w:rsid w:val="19E8B1F5"/>
    <w:rsid w:val="19ECB0F3"/>
    <w:rsid w:val="19F22DB7"/>
    <w:rsid w:val="1A04F505"/>
    <w:rsid w:val="1A097E39"/>
    <w:rsid w:val="1A1334E7"/>
    <w:rsid w:val="1A148DB6"/>
    <w:rsid w:val="1A167E4D"/>
    <w:rsid w:val="1A16B80C"/>
    <w:rsid w:val="1A16C44B"/>
    <w:rsid w:val="1A1EEED4"/>
    <w:rsid w:val="1A278ED1"/>
    <w:rsid w:val="1A419B1A"/>
    <w:rsid w:val="1A42258E"/>
    <w:rsid w:val="1A48F746"/>
    <w:rsid w:val="1A48F832"/>
    <w:rsid w:val="1A50FC47"/>
    <w:rsid w:val="1A579A3C"/>
    <w:rsid w:val="1A6694E0"/>
    <w:rsid w:val="1A69E9AA"/>
    <w:rsid w:val="1A6FC0DD"/>
    <w:rsid w:val="1A73BBFC"/>
    <w:rsid w:val="1A7BFEC3"/>
    <w:rsid w:val="1A7D8DD6"/>
    <w:rsid w:val="1A925DED"/>
    <w:rsid w:val="1AA5D3EC"/>
    <w:rsid w:val="1AA694EF"/>
    <w:rsid w:val="1AAB34B8"/>
    <w:rsid w:val="1AB19D04"/>
    <w:rsid w:val="1ABB02FD"/>
    <w:rsid w:val="1AC4BF03"/>
    <w:rsid w:val="1ACEBD62"/>
    <w:rsid w:val="1AD0302F"/>
    <w:rsid w:val="1AD1C804"/>
    <w:rsid w:val="1AE41E75"/>
    <w:rsid w:val="1AF1F8CC"/>
    <w:rsid w:val="1AF7E831"/>
    <w:rsid w:val="1AF860D8"/>
    <w:rsid w:val="1AF9C203"/>
    <w:rsid w:val="1AFC2E2C"/>
    <w:rsid w:val="1AFCCF96"/>
    <w:rsid w:val="1AFF95C9"/>
    <w:rsid w:val="1B046901"/>
    <w:rsid w:val="1B056F9D"/>
    <w:rsid w:val="1B0D07C8"/>
    <w:rsid w:val="1B12A79A"/>
    <w:rsid w:val="1B12FA6F"/>
    <w:rsid w:val="1B1CD61E"/>
    <w:rsid w:val="1B31E049"/>
    <w:rsid w:val="1B3A67C2"/>
    <w:rsid w:val="1B3A7FFA"/>
    <w:rsid w:val="1B3AC5D3"/>
    <w:rsid w:val="1B3D035A"/>
    <w:rsid w:val="1B3E7830"/>
    <w:rsid w:val="1B436084"/>
    <w:rsid w:val="1B4E5B90"/>
    <w:rsid w:val="1B4FB2BC"/>
    <w:rsid w:val="1B51B69F"/>
    <w:rsid w:val="1B532F01"/>
    <w:rsid w:val="1B56E820"/>
    <w:rsid w:val="1B58ADFE"/>
    <w:rsid w:val="1B5F406B"/>
    <w:rsid w:val="1B67FFC6"/>
    <w:rsid w:val="1B6A9164"/>
    <w:rsid w:val="1B6D36FB"/>
    <w:rsid w:val="1B7BCE6C"/>
    <w:rsid w:val="1B7C7F8F"/>
    <w:rsid w:val="1B8151B5"/>
    <w:rsid w:val="1B825DE6"/>
    <w:rsid w:val="1B877276"/>
    <w:rsid w:val="1B8F4C98"/>
    <w:rsid w:val="1BA1D804"/>
    <w:rsid w:val="1BA4031F"/>
    <w:rsid w:val="1BA6D506"/>
    <w:rsid w:val="1BAA574E"/>
    <w:rsid w:val="1BB09119"/>
    <w:rsid w:val="1BB2BF17"/>
    <w:rsid w:val="1BBD5EB2"/>
    <w:rsid w:val="1BD20AEF"/>
    <w:rsid w:val="1BD2FB34"/>
    <w:rsid w:val="1BD3C238"/>
    <w:rsid w:val="1BE11446"/>
    <w:rsid w:val="1BE48992"/>
    <w:rsid w:val="1BED768C"/>
    <w:rsid w:val="1BEEDE5C"/>
    <w:rsid w:val="1BFA705D"/>
    <w:rsid w:val="1C0AE391"/>
    <w:rsid w:val="1C0FDE41"/>
    <w:rsid w:val="1C16E6CC"/>
    <w:rsid w:val="1C181F31"/>
    <w:rsid w:val="1C198123"/>
    <w:rsid w:val="1C1A217B"/>
    <w:rsid w:val="1C1F3F53"/>
    <w:rsid w:val="1C2199C8"/>
    <w:rsid w:val="1C23753D"/>
    <w:rsid w:val="1C2D69F4"/>
    <w:rsid w:val="1C30CB4C"/>
    <w:rsid w:val="1C34A2A1"/>
    <w:rsid w:val="1C38522C"/>
    <w:rsid w:val="1C39F003"/>
    <w:rsid w:val="1C3E467B"/>
    <w:rsid w:val="1C43A713"/>
    <w:rsid w:val="1C45CC96"/>
    <w:rsid w:val="1C4703A6"/>
    <w:rsid w:val="1C56BC2B"/>
    <w:rsid w:val="1C5A9316"/>
    <w:rsid w:val="1C5F1F98"/>
    <w:rsid w:val="1C6F7077"/>
    <w:rsid w:val="1C721388"/>
    <w:rsid w:val="1C721689"/>
    <w:rsid w:val="1C72E3BD"/>
    <w:rsid w:val="1C7947F4"/>
    <w:rsid w:val="1C7AA6FC"/>
    <w:rsid w:val="1C862631"/>
    <w:rsid w:val="1C862F2B"/>
    <w:rsid w:val="1CA07D4B"/>
    <w:rsid w:val="1CA38957"/>
    <w:rsid w:val="1CA5D61E"/>
    <w:rsid w:val="1CB79B31"/>
    <w:rsid w:val="1CD2B39D"/>
    <w:rsid w:val="1CD8F0FC"/>
    <w:rsid w:val="1CDBD71A"/>
    <w:rsid w:val="1CE2E0C6"/>
    <w:rsid w:val="1CE49023"/>
    <w:rsid w:val="1CE4B915"/>
    <w:rsid w:val="1CE68AD5"/>
    <w:rsid w:val="1CF48C93"/>
    <w:rsid w:val="1D1C3ED1"/>
    <w:rsid w:val="1D212CAC"/>
    <w:rsid w:val="1D2A579D"/>
    <w:rsid w:val="1D31D772"/>
    <w:rsid w:val="1D3CC99B"/>
    <w:rsid w:val="1D44088A"/>
    <w:rsid w:val="1D4BD4A2"/>
    <w:rsid w:val="1D544B80"/>
    <w:rsid w:val="1D652293"/>
    <w:rsid w:val="1D70E85C"/>
    <w:rsid w:val="1D73B449"/>
    <w:rsid w:val="1D75215B"/>
    <w:rsid w:val="1D777C2C"/>
    <w:rsid w:val="1D7F1907"/>
    <w:rsid w:val="1D877693"/>
    <w:rsid w:val="1D8E6756"/>
    <w:rsid w:val="1D9CF9A6"/>
    <w:rsid w:val="1D9D8460"/>
    <w:rsid w:val="1DA08B1E"/>
    <w:rsid w:val="1DA1CE9F"/>
    <w:rsid w:val="1DAB24EE"/>
    <w:rsid w:val="1DB544F0"/>
    <w:rsid w:val="1DB64C6B"/>
    <w:rsid w:val="1DB7F067"/>
    <w:rsid w:val="1DCD12DE"/>
    <w:rsid w:val="1DCE9463"/>
    <w:rsid w:val="1DCF8FBE"/>
    <w:rsid w:val="1DCFE089"/>
    <w:rsid w:val="1DD3F840"/>
    <w:rsid w:val="1DDA911F"/>
    <w:rsid w:val="1DE0B1F2"/>
    <w:rsid w:val="1DFE10F1"/>
    <w:rsid w:val="1E00324A"/>
    <w:rsid w:val="1E046BA7"/>
    <w:rsid w:val="1E149BE3"/>
    <w:rsid w:val="1E15B12E"/>
    <w:rsid w:val="1E187F33"/>
    <w:rsid w:val="1E1F2D80"/>
    <w:rsid w:val="1E248984"/>
    <w:rsid w:val="1E24C31B"/>
    <w:rsid w:val="1E250034"/>
    <w:rsid w:val="1E26461D"/>
    <w:rsid w:val="1E2A0C11"/>
    <w:rsid w:val="1E2EC330"/>
    <w:rsid w:val="1E33951E"/>
    <w:rsid w:val="1E35D1CF"/>
    <w:rsid w:val="1E363E49"/>
    <w:rsid w:val="1E3AE436"/>
    <w:rsid w:val="1E492AAB"/>
    <w:rsid w:val="1E4F9904"/>
    <w:rsid w:val="1E4FCD65"/>
    <w:rsid w:val="1E5C86B3"/>
    <w:rsid w:val="1E5CBB58"/>
    <w:rsid w:val="1E61C632"/>
    <w:rsid w:val="1E6AB022"/>
    <w:rsid w:val="1E7AE959"/>
    <w:rsid w:val="1E88D4D6"/>
    <w:rsid w:val="1E90A923"/>
    <w:rsid w:val="1E923138"/>
    <w:rsid w:val="1E95FDDD"/>
    <w:rsid w:val="1E975D56"/>
    <w:rsid w:val="1E988533"/>
    <w:rsid w:val="1E9D5E93"/>
    <w:rsid w:val="1E9E4A77"/>
    <w:rsid w:val="1EAE68A5"/>
    <w:rsid w:val="1EBE5274"/>
    <w:rsid w:val="1EBF1F09"/>
    <w:rsid w:val="1EBF65E7"/>
    <w:rsid w:val="1EC36279"/>
    <w:rsid w:val="1ECD8476"/>
    <w:rsid w:val="1ECEAA71"/>
    <w:rsid w:val="1ED3A576"/>
    <w:rsid w:val="1EDC6CBB"/>
    <w:rsid w:val="1EDE8E7D"/>
    <w:rsid w:val="1EDF2C95"/>
    <w:rsid w:val="1EE37264"/>
    <w:rsid w:val="1EE49122"/>
    <w:rsid w:val="1EE49E7D"/>
    <w:rsid w:val="1EE7F75D"/>
    <w:rsid w:val="1EEF4AD4"/>
    <w:rsid w:val="1EF2E038"/>
    <w:rsid w:val="1EFA4C5F"/>
    <w:rsid w:val="1EFE4B12"/>
    <w:rsid w:val="1F01E5D1"/>
    <w:rsid w:val="1F1B5D0D"/>
    <w:rsid w:val="1F2ACB8D"/>
    <w:rsid w:val="1F33E624"/>
    <w:rsid w:val="1F33EED6"/>
    <w:rsid w:val="1F3B4D4D"/>
    <w:rsid w:val="1F3F6F92"/>
    <w:rsid w:val="1F401BF3"/>
    <w:rsid w:val="1F435A88"/>
    <w:rsid w:val="1F475CF1"/>
    <w:rsid w:val="1F4B8F2F"/>
    <w:rsid w:val="1F4F1464"/>
    <w:rsid w:val="1F4F1DD1"/>
    <w:rsid w:val="1F54FE13"/>
    <w:rsid w:val="1F55FBEC"/>
    <w:rsid w:val="1F5A3C10"/>
    <w:rsid w:val="1F5B0B71"/>
    <w:rsid w:val="1F5BBBB0"/>
    <w:rsid w:val="1F6CB1A0"/>
    <w:rsid w:val="1F776030"/>
    <w:rsid w:val="1F7D7127"/>
    <w:rsid w:val="1F813975"/>
    <w:rsid w:val="1F98DE17"/>
    <w:rsid w:val="1F9917FA"/>
    <w:rsid w:val="1F9BAFE4"/>
    <w:rsid w:val="1FA718F6"/>
    <w:rsid w:val="1FA97542"/>
    <w:rsid w:val="1FA98F73"/>
    <w:rsid w:val="1FB10F40"/>
    <w:rsid w:val="1FB650FE"/>
    <w:rsid w:val="1FB89F27"/>
    <w:rsid w:val="1FBBD9B6"/>
    <w:rsid w:val="1FBC532B"/>
    <w:rsid w:val="1FC0FF49"/>
    <w:rsid w:val="1FC513B5"/>
    <w:rsid w:val="1FC82A9F"/>
    <w:rsid w:val="1FCEDEBA"/>
    <w:rsid w:val="1FDB8647"/>
    <w:rsid w:val="1FF4EADA"/>
    <w:rsid w:val="20042E21"/>
    <w:rsid w:val="2010E78E"/>
    <w:rsid w:val="2013C093"/>
    <w:rsid w:val="201F89C7"/>
    <w:rsid w:val="202D6372"/>
    <w:rsid w:val="202E85DC"/>
    <w:rsid w:val="20307A53"/>
    <w:rsid w:val="20337455"/>
    <w:rsid w:val="203685FC"/>
    <w:rsid w:val="20389017"/>
    <w:rsid w:val="2038C211"/>
    <w:rsid w:val="203D6AEE"/>
    <w:rsid w:val="203E743C"/>
    <w:rsid w:val="204E6E05"/>
    <w:rsid w:val="20583EA8"/>
    <w:rsid w:val="205BAB7B"/>
    <w:rsid w:val="20603740"/>
    <w:rsid w:val="2063318E"/>
    <w:rsid w:val="2064CE56"/>
    <w:rsid w:val="207CAF67"/>
    <w:rsid w:val="208CD677"/>
    <w:rsid w:val="209AB171"/>
    <w:rsid w:val="20B35847"/>
    <w:rsid w:val="20BB3CC4"/>
    <w:rsid w:val="20BC1522"/>
    <w:rsid w:val="20C01935"/>
    <w:rsid w:val="20D90A75"/>
    <w:rsid w:val="20DBC64B"/>
    <w:rsid w:val="20DF8B9B"/>
    <w:rsid w:val="20E54E41"/>
    <w:rsid w:val="20EB8B33"/>
    <w:rsid w:val="20F8A313"/>
    <w:rsid w:val="20FC82CB"/>
    <w:rsid w:val="21008DC4"/>
    <w:rsid w:val="2101604A"/>
    <w:rsid w:val="21027731"/>
    <w:rsid w:val="210CBA87"/>
    <w:rsid w:val="2110313C"/>
    <w:rsid w:val="21118DAD"/>
    <w:rsid w:val="211C760A"/>
    <w:rsid w:val="211F6F8E"/>
    <w:rsid w:val="2120B0D1"/>
    <w:rsid w:val="2120D15F"/>
    <w:rsid w:val="2122874B"/>
    <w:rsid w:val="2122CB20"/>
    <w:rsid w:val="212393AB"/>
    <w:rsid w:val="2124C16D"/>
    <w:rsid w:val="2124D0F0"/>
    <w:rsid w:val="2127212B"/>
    <w:rsid w:val="212D273B"/>
    <w:rsid w:val="213D9964"/>
    <w:rsid w:val="21442219"/>
    <w:rsid w:val="2149B643"/>
    <w:rsid w:val="2150B258"/>
    <w:rsid w:val="21538300"/>
    <w:rsid w:val="215800FA"/>
    <w:rsid w:val="215DDFF2"/>
    <w:rsid w:val="215F4EED"/>
    <w:rsid w:val="2161E9CD"/>
    <w:rsid w:val="2163118D"/>
    <w:rsid w:val="21735ADC"/>
    <w:rsid w:val="2173B337"/>
    <w:rsid w:val="2173FD72"/>
    <w:rsid w:val="2179BA8B"/>
    <w:rsid w:val="2179BCDF"/>
    <w:rsid w:val="2180020E"/>
    <w:rsid w:val="21821A77"/>
    <w:rsid w:val="21828C0B"/>
    <w:rsid w:val="2185A3CD"/>
    <w:rsid w:val="218796CD"/>
    <w:rsid w:val="21897A6A"/>
    <w:rsid w:val="2189A0CD"/>
    <w:rsid w:val="218A4325"/>
    <w:rsid w:val="218BB48B"/>
    <w:rsid w:val="219666A1"/>
    <w:rsid w:val="2196BB0D"/>
    <w:rsid w:val="21996F41"/>
    <w:rsid w:val="21A13AAD"/>
    <w:rsid w:val="21AB373B"/>
    <w:rsid w:val="21B29A8B"/>
    <w:rsid w:val="21B66AE7"/>
    <w:rsid w:val="21B673ED"/>
    <w:rsid w:val="21BD6059"/>
    <w:rsid w:val="21C8240A"/>
    <w:rsid w:val="21C9BFC4"/>
    <w:rsid w:val="21C9CCAA"/>
    <w:rsid w:val="21CB81A1"/>
    <w:rsid w:val="21CE63A5"/>
    <w:rsid w:val="21D6D4C9"/>
    <w:rsid w:val="21D817FB"/>
    <w:rsid w:val="21F1AB37"/>
    <w:rsid w:val="21FCC5A4"/>
    <w:rsid w:val="2205C3A1"/>
    <w:rsid w:val="22077B97"/>
    <w:rsid w:val="221CA1E5"/>
    <w:rsid w:val="221DA172"/>
    <w:rsid w:val="22238A39"/>
    <w:rsid w:val="22253400"/>
    <w:rsid w:val="2226F66A"/>
    <w:rsid w:val="2229FBED"/>
    <w:rsid w:val="222EAA77"/>
    <w:rsid w:val="2240E051"/>
    <w:rsid w:val="2247EF2A"/>
    <w:rsid w:val="2248C299"/>
    <w:rsid w:val="224B0A14"/>
    <w:rsid w:val="224B19AA"/>
    <w:rsid w:val="22598B87"/>
    <w:rsid w:val="225C6927"/>
    <w:rsid w:val="22625167"/>
    <w:rsid w:val="2269983F"/>
    <w:rsid w:val="226A9C20"/>
    <w:rsid w:val="226E6127"/>
    <w:rsid w:val="226F0A5E"/>
    <w:rsid w:val="22750E75"/>
    <w:rsid w:val="22768DDD"/>
    <w:rsid w:val="227BA9CF"/>
    <w:rsid w:val="227C9BE4"/>
    <w:rsid w:val="2285E816"/>
    <w:rsid w:val="228BF9D2"/>
    <w:rsid w:val="2294EA50"/>
    <w:rsid w:val="2295B827"/>
    <w:rsid w:val="229C5664"/>
    <w:rsid w:val="22A8B5C8"/>
    <w:rsid w:val="22AC8BF7"/>
    <w:rsid w:val="22B526D9"/>
    <w:rsid w:val="22B998F8"/>
    <w:rsid w:val="22C77EC1"/>
    <w:rsid w:val="22CADA16"/>
    <w:rsid w:val="22CFD11F"/>
    <w:rsid w:val="22E24EC5"/>
    <w:rsid w:val="22E92AA2"/>
    <w:rsid w:val="22E9BDC8"/>
    <w:rsid w:val="22EA36E3"/>
    <w:rsid w:val="22EC3D95"/>
    <w:rsid w:val="22F16B3F"/>
    <w:rsid w:val="22FAF6BD"/>
    <w:rsid w:val="2302FFCF"/>
    <w:rsid w:val="2306842C"/>
    <w:rsid w:val="2306D0FD"/>
    <w:rsid w:val="231559E4"/>
    <w:rsid w:val="2319FD21"/>
    <w:rsid w:val="23206440"/>
    <w:rsid w:val="232D7AD5"/>
    <w:rsid w:val="2335C4B9"/>
    <w:rsid w:val="2336BE66"/>
    <w:rsid w:val="23418B9A"/>
    <w:rsid w:val="234F1BD5"/>
    <w:rsid w:val="23515B6C"/>
    <w:rsid w:val="2351D930"/>
    <w:rsid w:val="23521AA0"/>
    <w:rsid w:val="235E8B2A"/>
    <w:rsid w:val="2369BF1B"/>
    <w:rsid w:val="236E6CEB"/>
    <w:rsid w:val="236F4C27"/>
    <w:rsid w:val="237D5F02"/>
    <w:rsid w:val="2382CA95"/>
    <w:rsid w:val="23892C84"/>
    <w:rsid w:val="238C1D1B"/>
    <w:rsid w:val="238D86D6"/>
    <w:rsid w:val="238E2727"/>
    <w:rsid w:val="23A02DD1"/>
    <w:rsid w:val="23A2B9C4"/>
    <w:rsid w:val="23A7B719"/>
    <w:rsid w:val="23AFB049"/>
    <w:rsid w:val="23B52BE7"/>
    <w:rsid w:val="23BD9576"/>
    <w:rsid w:val="23C24561"/>
    <w:rsid w:val="23C8A40B"/>
    <w:rsid w:val="23D470E5"/>
    <w:rsid w:val="23D4DAC1"/>
    <w:rsid w:val="23E623E7"/>
    <w:rsid w:val="23E9017E"/>
    <w:rsid w:val="23EC0C31"/>
    <w:rsid w:val="23F41960"/>
    <w:rsid w:val="23FD0E33"/>
    <w:rsid w:val="2401AC6C"/>
    <w:rsid w:val="24026739"/>
    <w:rsid w:val="24052EBB"/>
    <w:rsid w:val="240CDA24"/>
    <w:rsid w:val="24184411"/>
    <w:rsid w:val="241B5161"/>
    <w:rsid w:val="241BBEE8"/>
    <w:rsid w:val="241C388F"/>
    <w:rsid w:val="242268E9"/>
    <w:rsid w:val="2422A799"/>
    <w:rsid w:val="242331F3"/>
    <w:rsid w:val="24254B93"/>
    <w:rsid w:val="242C76E1"/>
    <w:rsid w:val="2431021D"/>
    <w:rsid w:val="2447CE3C"/>
    <w:rsid w:val="244E59A9"/>
    <w:rsid w:val="244F2F31"/>
    <w:rsid w:val="24660163"/>
    <w:rsid w:val="2466825D"/>
    <w:rsid w:val="246ACA77"/>
    <w:rsid w:val="24764C6D"/>
    <w:rsid w:val="24772DB5"/>
    <w:rsid w:val="2481696B"/>
    <w:rsid w:val="24859EEC"/>
    <w:rsid w:val="2485C9D6"/>
    <w:rsid w:val="248816C5"/>
    <w:rsid w:val="248C1E81"/>
    <w:rsid w:val="2493481B"/>
    <w:rsid w:val="249F1865"/>
    <w:rsid w:val="249FE257"/>
    <w:rsid w:val="24AA772D"/>
    <w:rsid w:val="24AD11F6"/>
    <w:rsid w:val="24AD1E32"/>
    <w:rsid w:val="24B18211"/>
    <w:rsid w:val="24B75718"/>
    <w:rsid w:val="24B8B8AF"/>
    <w:rsid w:val="24BE47BD"/>
    <w:rsid w:val="24C119FF"/>
    <w:rsid w:val="24CECF82"/>
    <w:rsid w:val="24D0E20C"/>
    <w:rsid w:val="24E7B61F"/>
    <w:rsid w:val="24EBD7DC"/>
    <w:rsid w:val="24F282D2"/>
    <w:rsid w:val="24F31617"/>
    <w:rsid w:val="24FA603D"/>
    <w:rsid w:val="24FD18F9"/>
    <w:rsid w:val="25006DAF"/>
    <w:rsid w:val="2500AA5E"/>
    <w:rsid w:val="25031FEC"/>
    <w:rsid w:val="250F72F4"/>
    <w:rsid w:val="2518CC43"/>
    <w:rsid w:val="251DBE27"/>
    <w:rsid w:val="2520D930"/>
    <w:rsid w:val="2529DF9A"/>
    <w:rsid w:val="2540DA6F"/>
    <w:rsid w:val="2542AFF8"/>
    <w:rsid w:val="25536C4A"/>
    <w:rsid w:val="25694014"/>
    <w:rsid w:val="256E5ADE"/>
    <w:rsid w:val="2572F158"/>
    <w:rsid w:val="2578AB69"/>
    <w:rsid w:val="257FCAAC"/>
    <w:rsid w:val="25870D4D"/>
    <w:rsid w:val="258C0ADE"/>
    <w:rsid w:val="2590CF95"/>
    <w:rsid w:val="2599B949"/>
    <w:rsid w:val="259D626F"/>
    <w:rsid w:val="25A1141D"/>
    <w:rsid w:val="25A45C61"/>
    <w:rsid w:val="25A8BA28"/>
    <w:rsid w:val="25AA85D9"/>
    <w:rsid w:val="25AB10FC"/>
    <w:rsid w:val="25AD4081"/>
    <w:rsid w:val="25AE1D3E"/>
    <w:rsid w:val="25B31E06"/>
    <w:rsid w:val="25B7F5BC"/>
    <w:rsid w:val="25C08B01"/>
    <w:rsid w:val="25C48841"/>
    <w:rsid w:val="25C84F05"/>
    <w:rsid w:val="25CB9B46"/>
    <w:rsid w:val="25D01E82"/>
    <w:rsid w:val="25D4BA67"/>
    <w:rsid w:val="25DD62D3"/>
    <w:rsid w:val="25E1A1CA"/>
    <w:rsid w:val="25ED0587"/>
    <w:rsid w:val="25EF00E7"/>
    <w:rsid w:val="25F21885"/>
    <w:rsid w:val="25F6917A"/>
    <w:rsid w:val="25FF8E62"/>
    <w:rsid w:val="2606A89E"/>
    <w:rsid w:val="26092681"/>
    <w:rsid w:val="260E0D9E"/>
    <w:rsid w:val="26122C87"/>
    <w:rsid w:val="26188D4B"/>
    <w:rsid w:val="2620E8A4"/>
    <w:rsid w:val="2630D453"/>
    <w:rsid w:val="26336049"/>
    <w:rsid w:val="26416AD3"/>
    <w:rsid w:val="26447E91"/>
    <w:rsid w:val="265451D8"/>
    <w:rsid w:val="2655CE84"/>
    <w:rsid w:val="265BBC16"/>
    <w:rsid w:val="265DE453"/>
    <w:rsid w:val="2669C4D9"/>
    <w:rsid w:val="266DF6F5"/>
    <w:rsid w:val="266FCC77"/>
    <w:rsid w:val="267DBC0C"/>
    <w:rsid w:val="267F3C8D"/>
    <w:rsid w:val="26809BA7"/>
    <w:rsid w:val="268635C1"/>
    <w:rsid w:val="268BB950"/>
    <w:rsid w:val="268D75FE"/>
    <w:rsid w:val="26921F49"/>
    <w:rsid w:val="26968381"/>
    <w:rsid w:val="26A0CE81"/>
    <w:rsid w:val="26A2A65E"/>
    <w:rsid w:val="26A379FF"/>
    <w:rsid w:val="26A3FE3C"/>
    <w:rsid w:val="26A73505"/>
    <w:rsid w:val="26B25AF2"/>
    <w:rsid w:val="26B9956A"/>
    <w:rsid w:val="26BA2805"/>
    <w:rsid w:val="26BB6272"/>
    <w:rsid w:val="26C78A10"/>
    <w:rsid w:val="26C8EDB1"/>
    <w:rsid w:val="26D2393E"/>
    <w:rsid w:val="26E3BA98"/>
    <w:rsid w:val="26E4F89D"/>
    <w:rsid w:val="26E647E9"/>
    <w:rsid w:val="26E6E698"/>
    <w:rsid w:val="26EB2675"/>
    <w:rsid w:val="26F8361F"/>
    <w:rsid w:val="26F8C81F"/>
    <w:rsid w:val="26FA3D43"/>
    <w:rsid w:val="26FCD2F8"/>
    <w:rsid w:val="27192C98"/>
    <w:rsid w:val="27202195"/>
    <w:rsid w:val="2726656B"/>
    <w:rsid w:val="272BF1CE"/>
    <w:rsid w:val="2736AAE2"/>
    <w:rsid w:val="273882F8"/>
    <w:rsid w:val="273D4282"/>
    <w:rsid w:val="274164D6"/>
    <w:rsid w:val="27427CE8"/>
    <w:rsid w:val="2746A4B3"/>
    <w:rsid w:val="274703B8"/>
    <w:rsid w:val="274CD808"/>
    <w:rsid w:val="275CC5DC"/>
    <w:rsid w:val="275FCB53"/>
    <w:rsid w:val="2768CB93"/>
    <w:rsid w:val="2770E118"/>
    <w:rsid w:val="2772A166"/>
    <w:rsid w:val="2776F8F1"/>
    <w:rsid w:val="277703F0"/>
    <w:rsid w:val="27874DAA"/>
    <w:rsid w:val="2790767D"/>
    <w:rsid w:val="2792395C"/>
    <w:rsid w:val="2795A4C4"/>
    <w:rsid w:val="27A3B1B2"/>
    <w:rsid w:val="27A7B7DE"/>
    <w:rsid w:val="27C5C104"/>
    <w:rsid w:val="27D0D515"/>
    <w:rsid w:val="27D2907E"/>
    <w:rsid w:val="27D8BE1B"/>
    <w:rsid w:val="27E40732"/>
    <w:rsid w:val="27EB31FD"/>
    <w:rsid w:val="27F3F9F6"/>
    <w:rsid w:val="27F55A6E"/>
    <w:rsid w:val="27FF007C"/>
    <w:rsid w:val="2803C6F0"/>
    <w:rsid w:val="28121BFC"/>
    <w:rsid w:val="28246E8F"/>
    <w:rsid w:val="28295EA8"/>
    <w:rsid w:val="282AF771"/>
    <w:rsid w:val="282C31C8"/>
    <w:rsid w:val="282EEB76"/>
    <w:rsid w:val="282EF658"/>
    <w:rsid w:val="28303C29"/>
    <w:rsid w:val="28344131"/>
    <w:rsid w:val="28347535"/>
    <w:rsid w:val="2841C934"/>
    <w:rsid w:val="284ED9B7"/>
    <w:rsid w:val="2859B273"/>
    <w:rsid w:val="2859D84B"/>
    <w:rsid w:val="285BF51D"/>
    <w:rsid w:val="285EBA1B"/>
    <w:rsid w:val="285FACDE"/>
    <w:rsid w:val="28619B7A"/>
    <w:rsid w:val="2868063F"/>
    <w:rsid w:val="286AE68F"/>
    <w:rsid w:val="286DCE79"/>
    <w:rsid w:val="28871E6D"/>
    <w:rsid w:val="28890F54"/>
    <w:rsid w:val="288D77BD"/>
    <w:rsid w:val="288E4A67"/>
    <w:rsid w:val="288F72B4"/>
    <w:rsid w:val="2897B3F7"/>
    <w:rsid w:val="28A4836C"/>
    <w:rsid w:val="28B0538F"/>
    <w:rsid w:val="28B70ADD"/>
    <w:rsid w:val="28CA5F7A"/>
    <w:rsid w:val="28CBF143"/>
    <w:rsid w:val="28D0CC4F"/>
    <w:rsid w:val="28D5D153"/>
    <w:rsid w:val="28D6E898"/>
    <w:rsid w:val="28E2DC21"/>
    <w:rsid w:val="28E39ADA"/>
    <w:rsid w:val="28E3B5AC"/>
    <w:rsid w:val="28E5DF14"/>
    <w:rsid w:val="28E7676E"/>
    <w:rsid w:val="28EC7536"/>
    <w:rsid w:val="28EDF845"/>
    <w:rsid w:val="28F1E5CD"/>
    <w:rsid w:val="28F902E5"/>
    <w:rsid w:val="28F95B68"/>
    <w:rsid w:val="2907D10F"/>
    <w:rsid w:val="2908346A"/>
    <w:rsid w:val="290A616A"/>
    <w:rsid w:val="290B3CC6"/>
    <w:rsid w:val="2917186F"/>
    <w:rsid w:val="2918BA00"/>
    <w:rsid w:val="291A3491"/>
    <w:rsid w:val="291C0F24"/>
    <w:rsid w:val="291C44C9"/>
    <w:rsid w:val="29205B16"/>
    <w:rsid w:val="2921E1A8"/>
    <w:rsid w:val="29238BD7"/>
    <w:rsid w:val="292DE07C"/>
    <w:rsid w:val="292F21B6"/>
    <w:rsid w:val="2930C306"/>
    <w:rsid w:val="293BB8E2"/>
    <w:rsid w:val="294AC940"/>
    <w:rsid w:val="294E5554"/>
    <w:rsid w:val="29530F9C"/>
    <w:rsid w:val="29534FD2"/>
    <w:rsid w:val="295583F1"/>
    <w:rsid w:val="29583119"/>
    <w:rsid w:val="29659E7A"/>
    <w:rsid w:val="29685124"/>
    <w:rsid w:val="296F36ED"/>
    <w:rsid w:val="29749BD9"/>
    <w:rsid w:val="29812AC7"/>
    <w:rsid w:val="29838511"/>
    <w:rsid w:val="298892EF"/>
    <w:rsid w:val="298A1F41"/>
    <w:rsid w:val="298C506F"/>
    <w:rsid w:val="298FA1D0"/>
    <w:rsid w:val="29932B81"/>
    <w:rsid w:val="29933D0E"/>
    <w:rsid w:val="2995D58D"/>
    <w:rsid w:val="2996FA8B"/>
    <w:rsid w:val="29ACA807"/>
    <w:rsid w:val="29B94F1E"/>
    <w:rsid w:val="29D0A8A5"/>
    <w:rsid w:val="29D6FD2A"/>
    <w:rsid w:val="29E2781A"/>
    <w:rsid w:val="29EAF55C"/>
    <w:rsid w:val="29ED1FAE"/>
    <w:rsid w:val="29F0ECD9"/>
    <w:rsid w:val="29F4796E"/>
    <w:rsid w:val="29F8FA52"/>
    <w:rsid w:val="29FB95BF"/>
    <w:rsid w:val="2A19806B"/>
    <w:rsid w:val="2A2B54F5"/>
    <w:rsid w:val="2A2C3140"/>
    <w:rsid w:val="2A3597D2"/>
    <w:rsid w:val="2A436B61"/>
    <w:rsid w:val="2A4A04C7"/>
    <w:rsid w:val="2A4C7512"/>
    <w:rsid w:val="2A4D2215"/>
    <w:rsid w:val="2A4D8429"/>
    <w:rsid w:val="2A4DB346"/>
    <w:rsid w:val="2A4EF6F8"/>
    <w:rsid w:val="2A523372"/>
    <w:rsid w:val="2A582BEB"/>
    <w:rsid w:val="2A6F751F"/>
    <w:rsid w:val="2A764BE9"/>
    <w:rsid w:val="2A7896D3"/>
    <w:rsid w:val="2A7F3DAF"/>
    <w:rsid w:val="2A7F8A71"/>
    <w:rsid w:val="2A809AB3"/>
    <w:rsid w:val="2A860033"/>
    <w:rsid w:val="2A90A5DC"/>
    <w:rsid w:val="2A9873EA"/>
    <w:rsid w:val="2A991A51"/>
    <w:rsid w:val="2A9F40A8"/>
    <w:rsid w:val="2AA7243C"/>
    <w:rsid w:val="2AA73473"/>
    <w:rsid w:val="2AA7356E"/>
    <w:rsid w:val="2AACB08D"/>
    <w:rsid w:val="2AAF1FAF"/>
    <w:rsid w:val="2AB62BE8"/>
    <w:rsid w:val="2AB83702"/>
    <w:rsid w:val="2ABAE2CD"/>
    <w:rsid w:val="2AC1DD56"/>
    <w:rsid w:val="2AC38B42"/>
    <w:rsid w:val="2AC65AEA"/>
    <w:rsid w:val="2ACEBDCD"/>
    <w:rsid w:val="2AE46A9F"/>
    <w:rsid w:val="2AE83460"/>
    <w:rsid w:val="2AE8D1B0"/>
    <w:rsid w:val="2AF4F229"/>
    <w:rsid w:val="2AF5C7E5"/>
    <w:rsid w:val="2B087482"/>
    <w:rsid w:val="2B0B3931"/>
    <w:rsid w:val="2B1400C6"/>
    <w:rsid w:val="2B14E1C5"/>
    <w:rsid w:val="2B27678E"/>
    <w:rsid w:val="2B2C4879"/>
    <w:rsid w:val="2B2CB315"/>
    <w:rsid w:val="2B315B24"/>
    <w:rsid w:val="2B477561"/>
    <w:rsid w:val="2B577282"/>
    <w:rsid w:val="2B59C3AC"/>
    <w:rsid w:val="2B5BEB6D"/>
    <w:rsid w:val="2B644E21"/>
    <w:rsid w:val="2B666B7A"/>
    <w:rsid w:val="2B69D4CE"/>
    <w:rsid w:val="2B7AFE6C"/>
    <w:rsid w:val="2B916852"/>
    <w:rsid w:val="2B98B455"/>
    <w:rsid w:val="2B9EE8AE"/>
    <w:rsid w:val="2BA034E8"/>
    <w:rsid w:val="2BB9073E"/>
    <w:rsid w:val="2BC0B243"/>
    <w:rsid w:val="2BC12FF0"/>
    <w:rsid w:val="2BC40ED5"/>
    <w:rsid w:val="2BC5CB44"/>
    <w:rsid w:val="2BD92B00"/>
    <w:rsid w:val="2BDA131C"/>
    <w:rsid w:val="2BE20DB9"/>
    <w:rsid w:val="2BE47737"/>
    <w:rsid w:val="2BE54547"/>
    <w:rsid w:val="2BE7E001"/>
    <w:rsid w:val="2BE7E92C"/>
    <w:rsid w:val="2BF82C72"/>
    <w:rsid w:val="2BFA9050"/>
    <w:rsid w:val="2BFCBAB2"/>
    <w:rsid w:val="2C061704"/>
    <w:rsid w:val="2C089D24"/>
    <w:rsid w:val="2C0B8D4E"/>
    <w:rsid w:val="2C1051CE"/>
    <w:rsid w:val="2C121C32"/>
    <w:rsid w:val="2C15B7E1"/>
    <w:rsid w:val="2C251113"/>
    <w:rsid w:val="2C275CD1"/>
    <w:rsid w:val="2C29B8DB"/>
    <w:rsid w:val="2C3143C0"/>
    <w:rsid w:val="2C41E8E1"/>
    <w:rsid w:val="2C4694B8"/>
    <w:rsid w:val="2C4BAC7B"/>
    <w:rsid w:val="2C5644B6"/>
    <w:rsid w:val="2C62453B"/>
    <w:rsid w:val="2C62AA3C"/>
    <w:rsid w:val="2C74E3B1"/>
    <w:rsid w:val="2C7BE289"/>
    <w:rsid w:val="2C7CDB25"/>
    <w:rsid w:val="2C8593E0"/>
    <w:rsid w:val="2C86CA3D"/>
    <w:rsid w:val="2C971631"/>
    <w:rsid w:val="2CA5B6FA"/>
    <w:rsid w:val="2CA9B254"/>
    <w:rsid w:val="2CAE455B"/>
    <w:rsid w:val="2CB0ADCF"/>
    <w:rsid w:val="2CB2F8AA"/>
    <w:rsid w:val="2CBB98BB"/>
    <w:rsid w:val="2CCA7985"/>
    <w:rsid w:val="2CCC46C6"/>
    <w:rsid w:val="2CD3EB72"/>
    <w:rsid w:val="2CDA1226"/>
    <w:rsid w:val="2CDBC831"/>
    <w:rsid w:val="2CDF6270"/>
    <w:rsid w:val="2CDFECE3"/>
    <w:rsid w:val="2CEDAF7B"/>
    <w:rsid w:val="2CEF16E8"/>
    <w:rsid w:val="2CFE2E80"/>
    <w:rsid w:val="2D117864"/>
    <w:rsid w:val="2D154363"/>
    <w:rsid w:val="2D182D8A"/>
    <w:rsid w:val="2D1B5785"/>
    <w:rsid w:val="2D1ED4A3"/>
    <w:rsid w:val="2D249434"/>
    <w:rsid w:val="2D352A68"/>
    <w:rsid w:val="2D35ADB1"/>
    <w:rsid w:val="2D366A46"/>
    <w:rsid w:val="2D402F4A"/>
    <w:rsid w:val="2D41625B"/>
    <w:rsid w:val="2D4925F4"/>
    <w:rsid w:val="2D5041B1"/>
    <w:rsid w:val="2D584E63"/>
    <w:rsid w:val="2D644B3D"/>
    <w:rsid w:val="2D65F2F2"/>
    <w:rsid w:val="2D6DAEEE"/>
    <w:rsid w:val="2D6E4B7F"/>
    <w:rsid w:val="2D71A57F"/>
    <w:rsid w:val="2D766882"/>
    <w:rsid w:val="2D76ED98"/>
    <w:rsid w:val="2D7FC96E"/>
    <w:rsid w:val="2D843C56"/>
    <w:rsid w:val="2D8D3470"/>
    <w:rsid w:val="2D937D9D"/>
    <w:rsid w:val="2D97C989"/>
    <w:rsid w:val="2D988AC7"/>
    <w:rsid w:val="2DA39E27"/>
    <w:rsid w:val="2DA68F7F"/>
    <w:rsid w:val="2DA7279D"/>
    <w:rsid w:val="2DA84913"/>
    <w:rsid w:val="2DADD10D"/>
    <w:rsid w:val="2DAFABF5"/>
    <w:rsid w:val="2DB96B43"/>
    <w:rsid w:val="2DC12600"/>
    <w:rsid w:val="2DC48A8D"/>
    <w:rsid w:val="2DC72545"/>
    <w:rsid w:val="2DC848D5"/>
    <w:rsid w:val="2DCECC2B"/>
    <w:rsid w:val="2DD276B2"/>
    <w:rsid w:val="2DE0253E"/>
    <w:rsid w:val="2DE1661E"/>
    <w:rsid w:val="2DE20749"/>
    <w:rsid w:val="2DED1F70"/>
    <w:rsid w:val="2DF708CE"/>
    <w:rsid w:val="2DFB24DB"/>
    <w:rsid w:val="2E018BD7"/>
    <w:rsid w:val="2E0D89E1"/>
    <w:rsid w:val="2E1C9D21"/>
    <w:rsid w:val="2E21019C"/>
    <w:rsid w:val="2E2860B3"/>
    <w:rsid w:val="2E3CCD6A"/>
    <w:rsid w:val="2E3CD9F1"/>
    <w:rsid w:val="2E4B017B"/>
    <w:rsid w:val="2E61DB9B"/>
    <w:rsid w:val="2E69DA54"/>
    <w:rsid w:val="2E6A71E7"/>
    <w:rsid w:val="2E6D0275"/>
    <w:rsid w:val="2E70D241"/>
    <w:rsid w:val="2E7806C7"/>
    <w:rsid w:val="2E79428D"/>
    <w:rsid w:val="2E8312BB"/>
    <w:rsid w:val="2E873A05"/>
    <w:rsid w:val="2E8F523E"/>
    <w:rsid w:val="2E91BB34"/>
    <w:rsid w:val="2E93D282"/>
    <w:rsid w:val="2E966CB5"/>
    <w:rsid w:val="2E9AD450"/>
    <w:rsid w:val="2EA230C7"/>
    <w:rsid w:val="2EAB3B27"/>
    <w:rsid w:val="2EAF154A"/>
    <w:rsid w:val="2EB6C76C"/>
    <w:rsid w:val="2EB74ABC"/>
    <w:rsid w:val="2EB950DB"/>
    <w:rsid w:val="2EBFF27D"/>
    <w:rsid w:val="2EC35079"/>
    <w:rsid w:val="2EC6E306"/>
    <w:rsid w:val="2ECD32CD"/>
    <w:rsid w:val="2ECF805A"/>
    <w:rsid w:val="2ED061CA"/>
    <w:rsid w:val="2ED15260"/>
    <w:rsid w:val="2ED3D7E0"/>
    <w:rsid w:val="2EDF378A"/>
    <w:rsid w:val="2EE5DC54"/>
    <w:rsid w:val="2EEC8B63"/>
    <w:rsid w:val="2EF50E4F"/>
    <w:rsid w:val="2EFD625C"/>
    <w:rsid w:val="2EFEDFFB"/>
    <w:rsid w:val="2EFF609B"/>
    <w:rsid w:val="2F052547"/>
    <w:rsid w:val="2F0B0C96"/>
    <w:rsid w:val="2F0E3DD6"/>
    <w:rsid w:val="2F1E722D"/>
    <w:rsid w:val="2F26342F"/>
    <w:rsid w:val="2F2C6F74"/>
    <w:rsid w:val="2F2EBA18"/>
    <w:rsid w:val="2F354F85"/>
    <w:rsid w:val="2F4319B7"/>
    <w:rsid w:val="2F451D6D"/>
    <w:rsid w:val="2F460EF9"/>
    <w:rsid w:val="2F4B96B2"/>
    <w:rsid w:val="2F4D211F"/>
    <w:rsid w:val="2F584902"/>
    <w:rsid w:val="2F5F8419"/>
    <w:rsid w:val="2F61D377"/>
    <w:rsid w:val="2F66CFB1"/>
    <w:rsid w:val="2F67E78C"/>
    <w:rsid w:val="2F6D49AB"/>
    <w:rsid w:val="2F6EEA36"/>
    <w:rsid w:val="2F6F5C7B"/>
    <w:rsid w:val="2F6F6E58"/>
    <w:rsid w:val="2F7BBED8"/>
    <w:rsid w:val="2F7C2F7B"/>
    <w:rsid w:val="2F7EBCD2"/>
    <w:rsid w:val="2F83421C"/>
    <w:rsid w:val="2F88EC37"/>
    <w:rsid w:val="2F8D477A"/>
    <w:rsid w:val="2F91439D"/>
    <w:rsid w:val="2F96CFFA"/>
    <w:rsid w:val="2FA551BC"/>
    <w:rsid w:val="2FA88B31"/>
    <w:rsid w:val="2FBCB8DE"/>
    <w:rsid w:val="2FC92285"/>
    <w:rsid w:val="2FCB9442"/>
    <w:rsid w:val="2FD4DD5B"/>
    <w:rsid w:val="2FD5CAAA"/>
    <w:rsid w:val="2FDD094B"/>
    <w:rsid w:val="2FE38EB3"/>
    <w:rsid w:val="2FEC5CBF"/>
    <w:rsid w:val="2FF15D2F"/>
    <w:rsid w:val="2FFB7864"/>
    <w:rsid w:val="2FFBC4A9"/>
    <w:rsid w:val="3001CC1F"/>
    <w:rsid w:val="300286B4"/>
    <w:rsid w:val="300F560A"/>
    <w:rsid w:val="3013D5F9"/>
    <w:rsid w:val="30155D45"/>
    <w:rsid w:val="3021421E"/>
    <w:rsid w:val="30235EF3"/>
    <w:rsid w:val="3049B79F"/>
    <w:rsid w:val="30500DB4"/>
    <w:rsid w:val="3051A920"/>
    <w:rsid w:val="3055014A"/>
    <w:rsid w:val="3056CD66"/>
    <w:rsid w:val="305D6549"/>
    <w:rsid w:val="305FF2FE"/>
    <w:rsid w:val="3072BD32"/>
    <w:rsid w:val="30869765"/>
    <w:rsid w:val="308F4032"/>
    <w:rsid w:val="309F418E"/>
    <w:rsid w:val="30A13A68"/>
    <w:rsid w:val="30B81CDB"/>
    <w:rsid w:val="30BCC323"/>
    <w:rsid w:val="30C25D77"/>
    <w:rsid w:val="30C779B2"/>
    <w:rsid w:val="30D0A3C2"/>
    <w:rsid w:val="30D5C529"/>
    <w:rsid w:val="30DAC03D"/>
    <w:rsid w:val="30DAF32B"/>
    <w:rsid w:val="30DE247D"/>
    <w:rsid w:val="30E27A65"/>
    <w:rsid w:val="30E8F24E"/>
    <w:rsid w:val="30E96C23"/>
    <w:rsid w:val="30FE42C1"/>
    <w:rsid w:val="3101AE15"/>
    <w:rsid w:val="3101FBAB"/>
    <w:rsid w:val="310E5038"/>
    <w:rsid w:val="3114828C"/>
    <w:rsid w:val="31221D9E"/>
    <w:rsid w:val="312372E1"/>
    <w:rsid w:val="31265577"/>
    <w:rsid w:val="31332842"/>
    <w:rsid w:val="313536DE"/>
    <w:rsid w:val="313C144A"/>
    <w:rsid w:val="313C4C1B"/>
    <w:rsid w:val="31550F24"/>
    <w:rsid w:val="315D8085"/>
    <w:rsid w:val="31612AD1"/>
    <w:rsid w:val="3166A0D4"/>
    <w:rsid w:val="318DBA6B"/>
    <w:rsid w:val="318E6802"/>
    <w:rsid w:val="31938286"/>
    <w:rsid w:val="3198D964"/>
    <w:rsid w:val="319CFFFC"/>
    <w:rsid w:val="31A17B42"/>
    <w:rsid w:val="31A44A61"/>
    <w:rsid w:val="31AD9AAB"/>
    <w:rsid w:val="31B7EE69"/>
    <w:rsid w:val="31BC6F24"/>
    <w:rsid w:val="31C6110D"/>
    <w:rsid w:val="31C7602D"/>
    <w:rsid w:val="31DA33EE"/>
    <w:rsid w:val="31DB28D4"/>
    <w:rsid w:val="31E31029"/>
    <w:rsid w:val="31E3789E"/>
    <w:rsid w:val="31E8C439"/>
    <w:rsid w:val="31E8D8FA"/>
    <w:rsid w:val="31EF59F3"/>
    <w:rsid w:val="31F13EE2"/>
    <w:rsid w:val="31F6F5FB"/>
    <w:rsid w:val="31F9C63B"/>
    <w:rsid w:val="31FB6640"/>
    <w:rsid w:val="320538C1"/>
    <w:rsid w:val="3214F11E"/>
    <w:rsid w:val="3219EA0C"/>
    <w:rsid w:val="321ABF29"/>
    <w:rsid w:val="321DAC69"/>
    <w:rsid w:val="3221BD7D"/>
    <w:rsid w:val="3227A7E3"/>
    <w:rsid w:val="324FC469"/>
    <w:rsid w:val="3259AB96"/>
    <w:rsid w:val="325D02EB"/>
    <w:rsid w:val="3271DCCD"/>
    <w:rsid w:val="32799276"/>
    <w:rsid w:val="327C1841"/>
    <w:rsid w:val="327D886B"/>
    <w:rsid w:val="32876851"/>
    <w:rsid w:val="328A67D5"/>
    <w:rsid w:val="3296CCAD"/>
    <w:rsid w:val="329AD944"/>
    <w:rsid w:val="32A65146"/>
    <w:rsid w:val="32AEE294"/>
    <w:rsid w:val="32B4277D"/>
    <w:rsid w:val="32BAC95E"/>
    <w:rsid w:val="32BC8AAF"/>
    <w:rsid w:val="32C40DDD"/>
    <w:rsid w:val="32CE34DA"/>
    <w:rsid w:val="32DD0669"/>
    <w:rsid w:val="32EA4CCA"/>
    <w:rsid w:val="32EDD59E"/>
    <w:rsid w:val="32F1A480"/>
    <w:rsid w:val="33084383"/>
    <w:rsid w:val="33141BED"/>
    <w:rsid w:val="3318880B"/>
    <w:rsid w:val="331E266A"/>
    <w:rsid w:val="331E92F3"/>
    <w:rsid w:val="332135A9"/>
    <w:rsid w:val="33219B7E"/>
    <w:rsid w:val="3322723C"/>
    <w:rsid w:val="332496FF"/>
    <w:rsid w:val="3336F3DF"/>
    <w:rsid w:val="333966F3"/>
    <w:rsid w:val="334242E8"/>
    <w:rsid w:val="3364A974"/>
    <w:rsid w:val="3375E1A8"/>
    <w:rsid w:val="337DE9AD"/>
    <w:rsid w:val="337F0D2D"/>
    <w:rsid w:val="338334D6"/>
    <w:rsid w:val="3386E710"/>
    <w:rsid w:val="338CF26A"/>
    <w:rsid w:val="33901DB3"/>
    <w:rsid w:val="33A3E65D"/>
    <w:rsid w:val="33A7EF21"/>
    <w:rsid w:val="33B3D42C"/>
    <w:rsid w:val="33B4F6D0"/>
    <w:rsid w:val="33C0D23F"/>
    <w:rsid w:val="33C345A5"/>
    <w:rsid w:val="33C95FE2"/>
    <w:rsid w:val="33D43C8B"/>
    <w:rsid w:val="33D508FC"/>
    <w:rsid w:val="33D8EC60"/>
    <w:rsid w:val="33DD7155"/>
    <w:rsid w:val="33E2E546"/>
    <w:rsid w:val="33E9CB6D"/>
    <w:rsid w:val="33EA1845"/>
    <w:rsid w:val="33F1AC15"/>
    <w:rsid w:val="33F74519"/>
    <w:rsid w:val="33F8BDAF"/>
    <w:rsid w:val="33F8F892"/>
    <w:rsid w:val="33FB7209"/>
    <w:rsid w:val="33FE385D"/>
    <w:rsid w:val="34010AC6"/>
    <w:rsid w:val="340866D7"/>
    <w:rsid w:val="34088E21"/>
    <w:rsid w:val="340DC64D"/>
    <w:rsid w:val="340DF4D9"/>
    <w:rsid w:val="3413774E"/>
    <w:rsid w:val="341E9E49"/>
    <w:rsid w:val="3420EA37"/>
    <w:rsid w:val="342367BE"/>
    <w:rsid w:val="34307C37"/>
    <w:rsid w:val="3434B3A8"/>
    <w:rsid w:val="34557E4A"/>
    <w:rsid w:val="34605EE1"/>
    <w:rsid w:val="3460BE9D"/>
    <w:rsid w:val="3462FBB6"/>
    <w:rsid w:val="34654A52"/>
    <w:rsid w:val="3466BCFB"/>
    <w:rsid w:val="346BAC9A"/>
    <w:rsid w:val="346C297C"/>
    <w:rsid w:val="346DB634"/>
    <w:rsid w:val="3473A9E9"/>
    <w:rsid w:val="347A079A"/>
    <w:rsid w:val="347C0894"/>
    <w:rsid w:val="347DDD89"/>
    <w:rsid w:val="3487F1B7"/>
    <w:rsid w:val="34896540"/>
    <w:rsid w:val="348F27F9"/>
    <w:rsid w:val="34A36410"/>
    <w:rsid w:val="34A5FB1C"/>
    <w:rsid w:val="34B3E867"/>
    <w:rsid w:val="34B848E3"/>
    <w:rsid w:val="34C27C87"/>
    <w:rsid w:val="34CD934F"/>
    <w:rsid w:val="34CEBB98"/>
    <w:rsid w:val="34D75C26"/>
    <w:rsid w:val="34E3C12C"/>
    <w:rsid w:val="34F2ECA8"/>
    <w:rsid w:val="34F4AD6C"/>
    <w:rsid w:val="35004FC7"/>
    <w:rsid w:val="3503E883"/>
    <w:rsid w:val="350CF21A"/>
    <w:rsid w:val="3523107A"/>
    <w:rsid w:val="352ACDD2"/>
    <w:rsid w:val="352AF537"/>
    <w:rsid w:val="352CF94C"/>
    <w:rsid w:val="353311BB"/>
    <w:rsid w:val="35336F40"/>
    <w:rsid w:val="3536FA21"/>
    <w:rsid w:val="353E1690"/>
    <w:rsid w:val="3549F402"/>
    <w:rsid w:val="354DD965"/>
    <w:rsid w:val="35547BFA"/>
    <w:rsid w:val="355597A2"/>
    <w:rsid w:val="35576652"/>
    <w:rsid w:val="355BF168"/>
    <w:rsid w:val="356BC22D"/>
    <w:rsid w:val="356E044D"/>
    <w:rsid w:val="357E104E"/>
    <w:rsid w:val="3582C38F"/>
    <w:rsid w:val="3586A760"/>
    <w:rsid w:val="3587628F"/>
    <w:rsid w:val="358CB774"/>
    <w:rsid w:val="358CC7CD"/>
    <w:rsid w:val="358D00B3"/>
    <w:rsid w:val="35901FD2"/>
    <w:rsid w:val="3598D986"/>
    <w:rsid w:val="359B6830"/>
    <w:rsid w:val="35AB1DA1"/>
    <w:rsid w:val="35B5D1A4"/>
    <w:rsid w:val="35B9646C"/>
    <w:rsid w:val="35C1A04D"/>
    <w:rsid w:val="35C36FCD"/>
    <w:rsid w:val="35C7E1D7"/>
    <w:rsid w:val="35CB48A4"/>
    <w:rsid w:val="35CE4E11"/>
    <w:rsid w:val="35D2F6B6"/>
    <w:rsid w:val="35DC8AB3"/>
    <w:rsid w:val="35DC9F20"/>
    <w:rsid w:val="35E003E9"/>
    <w:rsid w:val="35E997FF"/>
    <w:rsid w:val="35E99BEB"/>
    <w:rsid w:val="35EAD2E3"/>
    <w:rsid w:val="35EB9FAA"/>
    <w:rsid w:val="35ECF759"/>
    <w:rsid w:val="35EFF850"/>
    <w:rsid w:val="35FAA72D"/>
    <w:rsid w:val="3601BECD"/>
    <w:rsid w:val="360E5F92"/>
    <w:rsid w:val="3612A2B0"/>
    <w:rsid w:val="361747F4"/>
    <w:rsid w:val="3620FB77"/>
    <w:rsid w:val="362DA50C"/>
    <w:rsid w:val="362DF724"/>
    <w:rsid w:val="362EF9F8"/>
    <w:rsid w:val="3635F702"/>
    <w:rsid w:val="3636CB5D"/>
    <w:rsid w:val="3639915F"/>
    <w:rsid w:val="363D9685"/>
    <w:rsid w:val="364C41CE"/>
    <w:rsid w:val="3654B279"/>
    <w:rsid w:val="365C3F48"/>
    <w:rsid w:val="365EBE73"/>
    <w:rsid w:val="366718B1"/>
    <w:rsid w:val="36685C4D"/>
    <w:rsid w:val="366A123A"/>
    <w:rsid w:val="366F4AD6"/>
    <w:rsid w:val="366F8EEE"/>
    <w:rsid w:val="367EC057"/>
    <w:rsid w:val="368B1B60"/>
    <w:rsid w:val="368B6ED8"/>
    <w:rsid w:val="369A4812"/>
    <w:rsid w:val="369F1F4E"/>
    <w:rsid w:val="369F26F0"/>
    <w:rsid w:val="369FDF03"/>
    <w:rsid w:val="36A127FD"/>
    <w:rsid w:val="36A44822"/>
    <w:rsid w:val="36A5B4A2"/>
    <w:rsid w:val="36A62540"/>
    <w:rsid w:val="36B701C7"/>
    <w:rsid w:val="36B73754"/>
    <w:rsid w:val="36C601CD"/>
    <w:rsid w:val="36CEF02A"/>
    <w:rsid w:val="36D1D153"/>
    <w:rsid w:val="36D2E118"/>
    <w:rsid w:val="36D86BC1"/>
    <w:rsid w:val="36DBC7DB"/>
    <w:rsid w:val="36DD7500"/>
    <w:rsid w:val="36E01B8E"/>
    <w:rsid w:val="36E8AAF6"/>
    <w:rsid w:val="36F7CC65"/>
    <w:rsid w:val="36F82527"/>
    <w:rsid w:val="370E60FA"/>
    <w:rsid w:val="3713E03A"/>
    <w:rsid w:val="3718D5A7"/>
    <w:rsid w:val="371C1A6D"/>
    <w:rsid w:val="372A41D3"/>
    <w:rsid w:val="372D5D38"/>
    <w:rsid w:val="37308974"/>
    <w:rsid w:val="37349625"/>
    <w:rsid w:val="3735D3A4"/>
    <w:rsid w:val="373C5ACF"/>
    <w:rsid w:val="3751BE93"/>
    <w:rsid w:val="37619F38"/>
    <w:rsid w:val="3762CBA0"/>
    <w:rsid w:val="376DDE46"/>
    <w:rsid w:val="376DDEFD"/>
    <w:rsid w:val="377C0C61"/>
    <w:rsid w:val="377D01AC"/>
    <w:rsid w:val="37888061"/>
    <w:rsid w:val="3788BB5A"/>
    <w:rsid w:val="3791DDC4"/>
    <w:rsid w:val="3797BA79"/>
    <w:rsid w:val="379B5B99"/>
    <w:rsid w:val="379B855E"/>
    <w:rsid w:val="37A1A65A"/>
    <w:rsid w:val="37A78EE6"/>
    <w:rsid w:val="37ACFBB2"/>
    <w:rsid w:val="37AF0AF5"/>
    <w:rsid w:val="37B2A126"/>
    <w:rsid w:val="37BB25D9"/>
    <w:rsid w:val="37BB9662"/>
    <w:rsid w:val="37BE56F2"/>
    <w:rsid w:val="37C7593E"/>
    <w:rsid w:val="37C7941A"/>
    <w:rsid w:val="37D177CF"/>
    <w:rsid w:val="37D1BA5E"/>
    <w:rsid w:val="37E4EBAE"/>
    <w:rsid w:val="37F24C16"/>
    <w:rsid w:val="37F7BCB5"/>
    <w:rsid w:val="37FB29E1"/>
    <w:rsid w:val="380B50E8"/>
    <w:rsid w:val="3813061A"/>
    <w:rsid w:val="3820CD15"/>
    <w:rsid w:val="382B2DCD"/>
    <w:rsid w:val="3830DB7F"/>
    <w:rsid w:val="38334F60"/>
    <w:rsid w:val="3839D5E9"/>
    <w:rsid w:val="3851830C"/>
    <w:rsid w:val="38681832"/>
    <w:rsid w:val="386D4605"/>
    <w:rsid w:val="387101C1"/>
    <w:rsid w:val="387368C9"/>
    <w:rsid w:val="3874A8D1"/>
    <w:rsid w:val="387A151A"/>
    <w:rsid w:val="38846938"/>
    <w:rsid w:val="38861760"/>
    <w:rsid w:val="38973DD8"/>
    <w:rsid w:val="38AA36DE"/>
    <w:rsid w:val="38AC39B4"/>
    <w:rsid w:val="38ACB8D5"/>
    <w:rsid w:val="38B167E6"/>
    <w:rsid w:val="38B16B14"/>
    <w:rsid w:val="38B1B1E5"/>
    <w:rsid w:val="38B93B92"/>
    <w:rsid w:val="38B9A55C"/>
    <w:rsid w:val="38C5562C"/>
    <w:rsid w:val="38C5F822"/>
    <w:rsid w:val="38CB3805"/>
    <w:rsid w:val="38CCDCC3"/>
    <w:rsid w:val="38CF98A2"/>
    <w:rsid w:val="38D750AF"/>
    <w:rsid w:val="38DDA856"/>
    <w:rsid w:val="38E2C232"/>
    <w:rsid w:val="38E3AC19"/>
    <w:rsid w:val="38E575C4"/>
    <w:rsid w:val="38E6A25E"/>
    <w:rsid w:val="38E9F5D1"/>
    <w:rsid w:val="38EAE415"/>
    <w:rsid w:val="38F986E1"/>
    <w:rsid w:val="38FCAD30"/>
    <w:rsid w:val="38FEEE96"/>
    <w:rsid w:val="390B5525"/>
    <w:rsid w:val="39156568"/>
    <w:rsid w:val="39218A69"/>
    <w:rsid w:val="392900CF"/>
    <w:rsid w:val="392B5C63"/>
    <w:rsid w:val="392DB36A"/>
    <w:rsid w:val="393B0B48"/>
    <w:rsid w:val="393B42BA"/>
    <w:rsid w:val="393DFF16"/>
    <w:rsid w:val="39424506"/>
    <w:rsid w:val="3942BA55"/>
    <w:rsid w:val="39558949"/>
    <w:rsid w:val="396160CD"/>
    <w:rsid w:val="39653933"/>
    <w:rsid w:val="396AB8EB"/>
    <w:rsid w:val="39752409"/>
    <w:rsid w:val="397997FC"/>
    <w:rsid w:val="397D35BD"/>
    <w:rsid w:val="39824CEC"/>
    <w:rsid w:val="3985118E"/>
    <w:rsid w:val="3988CF6D"/>
    <w:rsid w:val="398B61F5"/>
    <w:rsid w:val="39A06469"/>
    <w:rsid w:val="39A2914E"/>
    <w:rsid w:val="39A4733F"/>
    <w:rsid w:val="39AA8E1D"/>
    <w:rsid w:val="39B2F389"/>
    <w:rsid w:val="39B5B8BB"/>
    <w:rsid w:val="39C7AA67"/>
    <w:rsid w:val="39C94651"/>
    <w:rsid w:val="39CCE00A"/>
    <w:rsid w:val="39D4C10F"/>
    <w:rsid w:val="39E019A7"/>
    <w:rsid w:val="39EEF9BB"/>
    <w:rsid w:val="3A045D0C"/>
    <w:rsid w:val="3A0D46D7"/>
    <w:rsid w:val="3A10289E"/>
    <w:rsid w:val="3A14219E"/>
    <w:rsid w:val="3A14F5FD"/>
    <w:rsid w:val="3A20BC43"/>
    <w:rsid w:val="3A289773"/>
    <w:rsid w:val="3A435402"/>
    <w:rsid w:val="3A465D6A"/>
    <w:rsid w:val="3A653B04"/>
    <w:rsid w:val="3A6B6E0D"/>
    <w:rsid w:val="3A71E1D1"/>
    <w:rsid w:val="3A76DCD8"/>
    <w:rsid w:val="3A831FF4"/>
    <w:rsid w:val="3A8351D6"/>
    <w:rsid w:val="3A840347"/>
    <w:rsid w:val="3A912867"/>
    <w:rsid w:val="3A94677D"/>
    <w:rsid w:val="3A97105C"/>
    <w:rsid w:val="3A98E8BD"/>
    <w:rsid w:val="3A99563D"/>
    <w:rsid w:val="3A9AA63E"/>
    <w:rsid w:val="3A9FCB79"/>
    <w:rsid w:val="3AA134A1"/>
    <w:rsid w:val="3AA4B6A8"/>
    <w:rsid w:val="3AA5E470"/>
    <w:rsid w:val="3AA90FDF"/>
    <w:rsid w:val="3AB5689A"/>
    <w:rsid w:val="3AB87642"/>
    <w:rsid w:val="3ABA40EC"/>
    <w:rsid w:val="3AD61EC2"/>
    <w:rsid w:val="3AD92DD6"/>
    <w:rsid w:val="3AE4EBC8"/>
    <w:rsid w:val="3AFC11F5"/>
    <w:rsid w:val="3B0213EE"/>
    <w:rsid w:val="3B049269"/>
    <w:rsid w:val="3B06369E"/>
    <w:rsid w:val="3B069E36"/>
    <w:rsid w:val="3B070A49"/>
    <w:rsid w:val="3B07834A"/>
    <w:rsid w:val="3B0DF600"/>
    <w:rsid w:val="3B1FED6B"/>
    <w:rsid w:val="3B255DD5"/>
    <w:rsid w:val="3B317917"/>
    <w:rsid w:val="3B340B5C"/>
    <w:rsid w:val="3B363899"/>
    <w:rsid w:val="3B3809F5"/>
    <w:rsid w:val="3B38E2B0"/>
    <w:rsid w:val="3B39CE33"/>
    <w:rsid w:val="3B403CF4"/>
    <w:rsid w:val="3B404BB2"/>
    <w:rsid w:val="3B4EC426"/>
    <w:rsid w:val="3B550A44"/>
    <w:rsid w:val="3B701F01"/>
    <w:rsid w:val="3B74254A"/>
    <w:rsid w:val="3B88EEA5"/>
    <w:rsid w:val="3B90758D"/>
    <w:rsid w:val="3B96CF04"/>
    <w:rsid w:val="3B9ADDCF"/>
    <w:rsid w:val="3BA09B24"/>
    <w:rsid w:val="3BAA1351"/>
    <w:rsid w:val="3BB2844D"/>
    <w:rsid w:val="3BBA042D"/>
    <w:rsid w:val="3BC63D93"/>
    <w:rsid w:val="3BCF24F0"/>
    <w:rsid w:val="3BD3A77F"/>
    <w:rsid w:val="3BD9C571"/>
    <w:rsid w:val="3BE1DCC0"/>
    <w:rsid w:val="3BE3642E"/>
    <w:rsid w:val="3BEC18C3"/>
    <w:rsid w:val="3BF99672"/>
    <w:rsid w:val="3C052C12"/>
    <w:rsid w:val="3C118345"/>
    <w:rsid w:val="3C182D9B"/>
    <w:rsid w:val="3C1A1459"/>
    <w:rsid w:val="3C208199"/>
    <w:rsid w:val="3C2539AC"/>
    <w:rsid w:val="3C2FB546"/>
    <w:rsid w:val="3C339B8B"/>
    <w:rsid w:val="3C36DC6F"/>
    <w:rsid w:val="3C37BC94"/>
    <w:rsid w:val="3C40F386"/>
    <w:rsid w:val="3C4175D3"/>
    <w:rsid w:val="3C489AE0"/>
    <w:rsid w:val="3C59248C"/>
    <w:rsid w:val="3C5C567E"/>
    <w:rsid w:val="3C5CA63B"/>
    <w:rsid w:val="3C641A63"/>
    <w:rsid w:val="3C6AEB54"/>
    <w:rsid w:val="3C747CEC"/>
    <w:rsid w:val="3C75D6E6"/>
    <w:rsid w:val="3C77AE3A"/>
    <w:rsid w:val="3C825569"/>
    <w:rsid w:val="3C8776B8"/>
    <w:rsid w:val="3CA308C7"/>
    <w:rsid w:val="3CA32DF4"/>
    <w:rsid w:val="3CA39C8E"/>
    <w:rsid w:val="3CA557E9"/>
    <w:rsid w:val="3CABEF08"/>
    <w:rsid w:val="3CADE8E3"/>
    <w:rsid w:val="3CB070B1"/>
    <w:rsid w:val="3CB16B6B"/>
    <w:rsid w:val="3CBBA0DB"/>
    <w:rsid w:val="3CBD70A5"/>
    <w:rsid w:val="3CBE7997"/>
    <w:rsid w:val="3CC3CAED"/>
    <w:rsid w:val="3CCA7B16"/>
    <w:rsid w:val="3CCFC768"/>
    <w:rsid w:val="3CD952B7"/>
    <w:rsid w:val="3CDA997B"/>
    <w:rsid w:val="3CE3569A"/>
    <w:rsid w:val="3CF1B311"/>
    <w:rsid w:val="3CF2F467"/>
    <w:rsid w:val="3CF44293"/>
    <w:rsid w:val="3CF88CF1"/>
    <w:rsid w:val="3CF8EB32"/>
    <w:rsid w:val="3CFF80D4"/>
    <w:rsid w:val="3D04D626"/>
    <w:rsid w:val="3D08DD5D"/>
    <w:rsid w:val="3D0BE9A0"/>
    <w:rsid w:val="3D190544"/>
    <w:rsid w:val="3D23B4F5"/>
    <w:rsid w:val="3D2BC84F"/>
    <w:rsid w:val="3D2E14C9"/>
    <w:rsid w:val="3D354626"/>
    <w:rsid w:val="3D37620A"/>
    <w:rsid w:val="3D3DE46D"/>
    <w:rsid w:val="3D3E87ED"/>
    <w:rsid w:val="3D3FC162"/>
    <w:rsid w:val="3D49E8FD"/>
    <w:rsid w:val="3D4CD69F"/>
    <w:rsid w:val="3D55811E"/>
    <w:rsid w:val="3D601C14"/>
    <w:rsid w:val="3D6D2D52"/>
    <w:rsid w:val="3D86DCF3"/>
    <w:rsid w:val="3D8B11C7"/>
    <w:rsid w:val="3D8C8893"/>
    <w:rsid w:val="3D8D7E04"/>
    <w:rsid w:val="3D90D303"/>
    <w:rsid w:val="3D91EBE9"/>
    <w:rsid w:val="3D91F684"/>
    <w:rsid w:val="3D9C92D4"/>
    <w:rsid w:val="3DA3CEE9"/>
    <w:rsid w:val="3DA81203"/>
    <w:rsid w:val="3DAF8297"/>
    <w:rsid w:val="3DB48E01"/>
    <w:rsid w:val="3DBDF36F"/>
    <w:rsid w:val="3DBEFBCC"/>
    <w:rsid w:val="3DBF1652"/>
    <w:rsid w:val="3DD584B5"/>
    <w:rsid w:val="3DDAF9DF"/>
    <w:rsid w:val="3DDFFAE1"/>
    <w:rsid w:val="3DF4C04C"/>
    <w:rsid w:val="3E02BCA9"/>
    <w:rsid w:val="3E02FDF2"/>
    <w:rsid w:val="3E046B12"/>
    <w:rsid w:val="3E049C78"/>
    <w:rsid w:val="3E056847"/>
    <w:rsid w:val="3E08CE04"/>
    <w:rsid w:val="3E098588"/>
    <w:rsid w:val="3E0BCB00"/>
    <w:rsid w:val="3E0BED1F"/>
    <w:rsid w:val="3E1211DA"/>
    <w:rsid w:val="3E1450A9"/>
    <w:rsid w:val="3E28681E"/>
    <w:rsid w:val="3E29C3F4"/>
    <w:rsid w:val="3E2D27C9"/>
    <w:rsid w:val="3E40CA70"/>
    <w:rsid w:val="3E49814E"/>
    <w:rsid w:val="3E4BE6D6"/>
    <w:rsid w:val="3E517AB9"/>
    <w:rsid w:val="3E65CE52"/>
    <w:rsid w:val="3E665135"/>
    <w:rsid w:val="3E6F8569"/>
    <w:rsid w:val="3E72191E"/>
    <w:rsid w:val="3E7661A1"/>
    <w:rsid w:val="3E7D588A"/>
    <w:rsid w:val="3E807070"/>
    <w:rsid w:val="3E8155C6"/>
    <w:rsid w:val="3E82E476"/>
    <w:rsid w:val="3E833472"/>
    <w:rsid w:val="3E85FAED"/>
    <w:rsid w:val="3E8B1E78"/>
    <w:rsid w:val="3E8B8497"/>
    <w:rsid w:val="3E91480A"/>
    <w:rsid w:val="3E9DBE09"/>
    <w:rsid w:val="3EA514DD"/>
    <w:rsid w:val="3EA90308"/>
    <w:rsid w:val="3EACA0A9"/>
    <w:rsid w:val="3EB09DA2"/>
    <w:rsid w:val="3EB2919A"/>
    <w:rsid w:val="3EB6F21E"/>
    <w:rsid w:val="3EBC644A"/>
    <w:rsid w:val="3EBCA8A7"/>
    <w:rsid w:val="3EBDF02D"/>
    <w:rsid w:val="3EC6BF8E"/>
    <w:rsid w:val="3ECB83D6"/>
    <w:rsid w:val="3ECFC187"/>
    <w:rsid w:val="3ED1C01C"/>
    <w:rsid w:val="3EDC4864"/>
    <w:rsid w:val="3EDE8A9C"/>
    <w:rsid w:val="3EE49CF4"/>
    <w:rsid w:val="3EE75A9E"/>
    <w:rsid w:val="3EF49F17"/>
    <w:rsid w:val="3EF80B32"/>
    <w:rsid w:val="3F0E9F84"/>
    <w:rsid w:val="3F3412AA"/>
    <w:rsid w:val="3F36D835"/>
    <w:rsid w:val="3F39F790"/>
    <w:rsid w:val="3F3B0B32"/>
    <w:rsid w:val="3F3B13CB"/>
    <w:rsid w:val="3F44022C"/>
    <w:rsid w:val="3F480436"/>
    <w:rsid w:val="3F482218"/>
    <w:rsid w:val="3F4A727B"/>
    <w:rsid w:val="3F4D8EA6"/>
    <w:rsid w:val="3F4E79FA"/>
    <w:rsid w:val="3F511293"/>
    <w:rsid w:val="3F52193B"/>
    <w:rsid w:val="3F53751A"/>
    <w:rsid w:val="3F568F13"/>
    <w:rsid w:val="3F5B75F7"/>
    <w:rsid w:val="3F5D3FBC"/>
    <w:rsid w:val="3F608885"/>
    <w:rsid w:val="3F6EFC97"/>
    <w:rsid w:val="3F70572C"/>
    <w:rsid w:val="3F728DD1"/>
    <w:rsid w:val="3F73650D"/>
    <w:rsid w:val="3F76608F"/>
    <w:rsid w:val="3F7A3EFA"/>
    <w:rsid w:val="3F7B2B40"/>
    <w:rsid w:val="3F8591D2"/>
    <w:rsid w:val="3F859350"/>
    <w:rsid w:val="3F8B810E"/>
    <w:rsid w:val="3F8BB50C"/>
    <w:rsid w:val="3F91868C"/>
    <w:rsid w:val="3F948AE7"/>
    <w:rsid w:val="3F9E1DD5"/>
    <w:rsid w:val="3FA1543F"/>
    <w:rsid w:val="3FA7951B"/>
    <w:rsid w:val="3FA9F8A1"/>
    <w:rsid w:val="3FADF1B5"/>
    <w:rsid w:val="3FB05DB1"/>
    <w:rsid w:val="3FB1BAAD"/>
    <w:rsid w:val="3FBA4903"/>
    <w:rsid w:val="3FBB4943"/>
    <w:rsid w:val="3FBDEC5D"/>
    <w:rsid w:val="3FC2FE2A"/>
    <w:rsid w:val="3FC5BBA4"/>
    <w:rsid w:val="3FD1B704"/>
    <w:rsid w:val="3FD3FE65"/>
    <w:rsid w:val="3FDF9F29"/>
    <w:rsid w:val="3FE04E9F"/>
    <w:rsid w:val="3FE81FD1"/>
    <w:rsid w:val="3FE825D6"/>
    <w:rsid w:val="3FE97409"/>
    <w:rsid w:val="3FEF019B"/>
    <w:rsid w:val="3FF039BA"/>
    <w:rsid w:val="3FF146C8"/>
    <w:rsid w:val="3FF215E0"/>
    <w:rsid w:val="3FF6401B"/>
    <w:rsid w:val="3FF6E4FF"/>
    <w:rsid w:val="3FFCF576"/>
    <w:rsid w:val="3FFF3CFC"/>
    <w:rsid w:val="4013F469"/>
    <w:rsid w:val="4016D816"/>
    <w:rsid w:val="401711BF"/>
    <w:rsid w:val="401CF6CD"/>
    <w:rsid w:val="401DCF5C"/>
    <w:rsid w:val="4027737E"/>
    <w:rsid w:val="40282952"/>
    <w:rsid w:val="4030447F"/>
    <w:rsid w:val="4030BDD0"/>
    <w:rsid w:val="403422D9"/>
    <w:rsid w:val="40386A12"/>
    <w:rsid w:val="403F8FA0"/>
    <w:rsid w:val="40481F69"/>
    <w:rsid w:val="404B99B8"/>
    <w:rsid w:val="4069D301"/>
    <w:rsid w:val="4072F423"/>
    <w:rsid w:val="4078EF29"/>
    <w:rsid w:val="407DA922"/>
    <w:rsid w:val="40814F70"/>
    <w:rsid w:val="4087AC07"/>
    <w:rsid w:val="4098021A"/>
    <w:rsid w:val="409C0DC2"/>
    <w:rsid w:val="409E71A7"/>
    <w:rsid w:val="40A45BCA"/>
    <w:rsid w:val="40AAB734"/>
    <w:rsid w:val="40BD3B0C"/>
    <w:rsid w:val="40BE9D30"/>
    <w:rsid w:val="40C7F984"/>
    <w:rsid w:val="40C82CC5"/>
    <w:rsid w:val="40CB1BC0"/>
    <w:rsid w:val="40CE36BE"/>
    <w:rsid w:val="40CF0FBC"/>
    <w:rsid w:val="40D5097F"/>
    <w:rsid w:val="40D67B77"/>
    <w:rsid w:val="40DA14D2"/>
    <w:rsid w:val="40DC6CBD"/>
    <w:rsid w:val="40E4EB09"/>
    <w:rsid w:val="40E783BF"/>
    <w:rsid w:val="40ED4C9E"/>
    <w:rsid w:val="40F4F618"/>
    <w:rsid w:val="40FFEAFB"/>
    <w:rsid w:val="41024203"/>
    <w:rsid w:val="410979E8"/>
    <w:rsid w:val="4111D13A"/>
    <w:rsid w:val="4119D8F9"/>
    <w:rsid w:val="411D302E"/>
    <w:rsid w:val="411DFF6E"/>
    <w:rsid w:val="412B6DE1"/>
    <w:rsid w:val="414DA089"/>
    <w:rsid w:val="4151F7D8"/>
    <w:rsid w:val="41575700"/>
    <w:rsid w:val="41584646"/>
    <w:rsid w:val="415FA2C8"/>
    <w:rsid w:val="41601109"/>
    <w:rsid w:val="4162C544"/>
    <w:rsid w:val="4167C070"/>
    <w:rsid w:val="416AFCC3"/>
    <w:rsid w:val="41746575"/>
    <w:rsid w:val="417989A1"/>
    <w:rsid w:val="417EE98B"/>
    <w:rsid w:val="41841136"/>
    <w:rsid w:val="41878819"/>
    <w:rsid w:val="418BE22C"/>
    <w:rsid w:val="419547FC"/>
    <w:rsid w:val="41978693"/>
    <w:rsid w:val="41997F52"/>
    <w:rsid w:val="41A60447"/>
    <w:rsid w:val="41AC2983"/>
    <w:rsid w:val="41B3047A"/>
    <w:rsid w:val="41B355BB"/>
    <w:rsid w:val="41B6E1A7"/>
    <w:rsid w:val="41B7736E"/>
    <w:rsid w:val="41BFAA99"/>
    <w:rsid w:val="41D2D3D4"/>
    <w:rsid w:val="41D8C9A9"/>
    <w:rsid w:val="41E57ED1"/>
    <w:rsid w:val="41E79206"/>
    <w:rsid w:val="41EC251F"/>
    <w:rsid w:val="41ED180E"/>
    <w:rsid w:val="41EDFD80"/>
    <w:rsid w:val="41EEDB33"/>
    <w:rsid w:val="41F16645"/>
    <w:rsid w:val="41F724AA"/>
    <w:rsid w:val="41FCED5C"/>
    <w:rsid w:val="42006791"/>
    <w:rsid w:val="4201082F"/>
    <w:rsid w:val="4206A866"/>
    <w:rsid w:val="4206CBBE"/>
    <w:rsid w:val="421A7463"/>
    <w:rsid w:val="421F9C0D"/>
    <w:rsid w:val="42283906"/>
    <w:rsid w:val="422B7022"/>
    <w:rsid w:val="422BD25A"/>
    <w:rsid w:val="422C930A"/>
    <w:rsid w:val="423CB1EF"/>
    <w:rsid w:val="423E2DC2"/>
    <w:rsid w:val="423FEA8D"/>
    <w:rsid w:val="4252A2F3"/>
    <w:rsid w:val="42559440"/>
    <w:rsid w:val="4256AA3C"/>
    <w:rsid w:val="425F4456"/>
    <w:rsid w:val="4266A6E8"/>
    <w:rsid w:val="42710DBA"/>
    <w:rsid w:val="4280F7AA"/>
    <w:rsid w:val="429085BD"/>
    <w:rsid w:val="42A53CBF"/>
    <w:rsid w:val="42AF4DC6"/>
    <w:rsid w:val="42B196FD"/>
    <w:rsid w:val="42BCB50C"/>
    <w:rsid w:val="42C02EC2"/>
    <w:rsid w:val="42C2C15B"/>
    <w:rsid w:val="42C69214"/>
    <w:rsid w:val="42C6C438"/>
    <w:rsid w:val="42CD4F73"/>
    <w:rsid w:val="42D1C1E5"/>
    <w:rsid w:val="42D9ED35"/>
    <w:rsid w:val="42DBC3C8"/>
    <w:rsid w:val="42E0BE7C"/>
    <w:rsid w:val="42E2569E"/>
    <w:rsid w:val="42EC2774"/>
    <w:rsid w:val="42F89720"/>
    <w:rsid w:val="42F9A6AB"/>
    <w:rsid w:val="4301C2D5"/>
    <w:rsid w:val="4306DD4C"/>
    <w:rsid w:val="430E5F94"/>
    <w:rsid w:val="4310873F"/>
    <w:rsid w:val="43117A83"/>
    <w:rsid w:val="4311BCBA"/>
    <w:rsid w:val="4317FE22"/>
    <w:rsid w:val="431922D7"/>
    <w:rsid w:val="431ACB73"/>
    <w:rsid w:val="43214BC9"/>
    <w:rsid w:val="4323E21B"/>
    <w:rsid w:val="43286774"/>
    <w:rsid w:val="4328DC4E"/>
    <w:rsid w:val="432B37BF"/>
    <w:rsid w:val="432D10D5"/>
    <w:rsid w:val="4330AE40"/>
    <w:rsid w:val="43354E7A"/>
    <w:rsid w:val="4338D133"/>
    <w:rsid w:val="4339D118"/>
    <w:rsid w:val="433ADCFA"/>
    <w:rsid w:val="433BB2F8"/>
    <w:rsid w:val="4341C689"/>
    <w:rsid w:val="4343DB9C"/>
    <w:rsid w:val="4349FDA9"/>
    <w:rsid w:val="435263BD"/>
    <w:rsid w:val="43587ADD"/>
    <w:rsid w:val="4360656D"/>
    <w:rsid w:val="436338CF"/>
    <w:rsid w:val="43638431"/>
    <w:rsid w:val="4376747A"/>
    <w:rsid w:val="437D2495"/>
    <w:rsid w:val="437FED66"/>
    <w:rsid w:val="4386D588"/>
    <w:rsid w:val="438F7676"/>
    <w:rsid w:val="439E637F"/>
    <w:rsid w:val="43A1E484"/>
    <w:rsid w:val="43B0E307"/>
    <w:rsid w:val="43B3E50C"/>
    <w:rsid w:val="43B574F6"/>
    <w:rsid w:val="43BAF67E"/>
    <w:rsid w:val="43C02467"/>
    <w:rsid w:val="43C1C7A6"/>
    <w:rsid w:val="43C76C92"/>
    <w:rsid w:val="43CBD466"/>
    <w:rsid w:val="43D359F9"/>
    <w:rsid w:val="43EBCCBB"/>
    <w:rsid w:val="43F03E33"/>
    <w:rsid w:val="43F08605"/>
    <w:rsid w:val="43F395BC"/>
    <w:rsid w:val="43F60AC8"/>
    <w:rsid w:val="43FA876C"/>
    <w:rsid w:val="43FBDFEB"/>
    <w:rsid w:val="44016C21"/>
    <w:rsid w:val="4401A898"/>
    <w:rsid w:val="440483A1"/>
    <w:rsid w:val="440F4C21"/>
    <w:rsid w:val="44112B64"/>
    <w:rsid w:val="4417D435"/>
    <w:rsid w:val="4419A08E"/>
    <w:rsid w:val="441A8340"/>
    <w:rsid w:val="441D7E16"/>
    <w:rsid w:val="441EECD4"/>
    <w:rsid w:val="442B227E"/>
    <w:rsid w:val="4432E16A"/>
    <w:rsid w:val="443CBF82"/>
    <w:rsid w:val="443FA349"/>
    <w:rsid w:val="44562A8D"/>
    <w:rsid w:val="445861AF"/>
    <w:rsid w:val="445A2D2A"/>
    <w:rsid w:val="4461642E"/>
    <w:rsid w:val="446D5A97"/>
    <w:rsid w:val="44711A99"/>
    <w:rsid w:val="447EFA47"/>
    <w:rsid w:val="4481003C"/>
    <w:rsid w:val="44876BE7"/>
    <w:rsid w:val="448E5838"/>
    <w:rsid w:val="449103DA"/>
    <w:rsid w:val="44994BBD"/>
    <w:rsid w:val="44C4541B"/>
    <w:rsid w:val="44C977A0"/>
    <w:rsid w:val="44D6ACEA"/>
    <w:rsid w:val="44DED67A"/>
    <w:rsid w:val="44E03DA9"/>
    <w:rsid w:val="44E2FD20"/>
    <w:rsid w:val="44E3A5E2"/>
    <w:rsid w:val="44E7CAFD"/>
    <w:rsid w:val="44EC1B44"/>
    <w:rsid w:val="44ECE5B1"/>
    <w:rsid w:val="44ED0722"/>
    <w:rsid w:val="44F11F33"/>
    <w:rsid w:val="45095F39"/>
    <w:rsid w:val="4509E0CF"/>
    <w:rsid w:val="450AB7C6"/>
    <w:rsid w:val="450AD02D"/>
    <w:rsid w:val="450DBBB1"/>
    <w:rsid w:val="4511B9F0"/>
    <w:rsid w:val="45147EBA"/>
    <w:rsid w:val="451E769A"/>
    <w:rsid w:val="451FA783"/>
    <w:rsid w:val="452FB6D3"/>
    <w:rsid w:val="4535D714"/>
    <w:rsid w:val="45375EA8"/>
    <w:rsid w:val="4537854F"/>
    <w:rsid w:val="45435116"/>
    <w:rsid w:val="4543F02A"/>
    <w:rsid w:val="4549BB1A"/>
    <w:rsid w:val="4557B916"/>
    <w:rsid w:val="456126F0"/>
    <w:rsid w:val="4561EC87"/>
    <w:rsid w:val="4585BBA8"/>
    <w:rsid w:val="4588FF9E"/>
    <w:rsid w:val="4592C6DA"/>
    <w:rsid w:val="45948E95"/>
    <w:rsid w:val="45978469"/>
    <w:rsid w:val="4599ABC0"/>
    <w:rsid w:val="4599EA7C"/>
    <w:rsid w:val="45AC1C5B"/>
    <w:rsid w:val="45B1B66C"/>
    <w:rsid w:val="45B35F52"/>
    <w:rsid w:val="45C49D34"/>
    <w:rsid w:val="45C988E2"/>
    <w:rsid w:val="45CDCDCA"/>
    <w:rsid w:val="45D3EE66"/>
    <w:rsid w:val="45D3F8ED"/>
    <w:rsid w:val="45DD2BA2"/>
    <w:rsid w:val="45E5CABA"/>
    <w:rsid w:val="45E6F2E7"/>
    <w:rsid w:val="45E70D0F"/>
    <w:rsid w:val="45F2A2BE"/>
    <w:rsid w:val="45FAC0AA"/>
    <w:rsid w:val="460A4176"/>
    <w:rsid w:val="460AF86E"/>
    <w:rsid w:val="46149005"/>
    <w:rsid w:val="461711CB"/>
    <w:rsid w:val="46172E4A"/>
    <w:rsid w:val="4617B11C"/>
    <w:rsid w:val="461A2390"/>
    <w:rsid w:val="463A741A"/>
    <w:rsid w:val="463B348F"/>
    <w:rsid w:val="4643AC5B"/>
    <w:rsid w:val="464B4A5E"/>
    <w:rsid w:val="4653320A"/>
    <w:rsid w:val="46539461"/>
    <w:rsid w:val="4669CB3B"/>
    <w:rsid w:val="466C39FF"/>
    <w:rsid w:val="469B0EBD"/>
    <w:rsid w:val="469FCFFE"/>
    <w:rsid w:val="46A38C95"/>
    <w:rsid w:val="46A694B6"/>
    <w:rsid w:val="46A7369B"/>
    <w:rsid w:val="46A750A0"/>
    <w:rsid w:val="46AA353B"/>
    <w:rsid w:val="46AD0892"/>
    <w:rsid w:val="46AEB860"/>
    <w:rsid w:val="46AF8B43"/>
    <w:rsid w:val="46B13122"/>
    <w:rsid w:val="46B3BD1A"/>
    <w:rsid w:val="46B8527D"/>
    <w:rsid w:val="46BC2836"/>
    <w:rsid w:val="46C0D522"/>
    <w:rsid w:val="46C1C9F4"/>
    <w:rsid w:val="46D1700A"/>
    <w:rsid w:val="46D3FF0A"/>
    <w:rsid w:val="46DF0816"/>
    <w:rsid w:val="46DFA6B8"/>
    <w:rsid w:val="46E045D6"/>
    <w:rsid w:val="46FA052A"/>
    <w:rsid w:val="4702C756"/>
    <w:rsid w:val="470FA2F0"/>
    <w:rsid w:val="47218E81"/>
    <w:rsid w:val="472591FC"/>
    <w:rsid w:val="472E6ACF"/>
    <w:rsid w:val="47319D8C"/>
    <w:rsid w:val="473460B3"/>
    <w:rsid w:val="4734B6DF"/>
    <w:rsid w:val="473AD836"/>
    <w:rsid w:val="474A7343"/>
    <w:rsid w:val="474CA1CE"/>
    <w:rsid w:val="4755F1CC"/>
    <w:rsid w:val="4756CF78"/>
    <w:rsid w:val="4757055D"/>
    <w:rsid w:val="475763EB"/>
    <w:rsid w:val="4758A559"/>
    <w:rsid w:val="47697210"/>
    <w:rsid w:val="4770C12B"/>
    <w:rsid w:val="4774E431"/>
    <w:rsid w:val="477F8621"/>
    <w:rsid w:val="4799D607"/>
    <w:rsid w:val="47A2BAA4"/>
    <w:rsid w:val="47A4097F"/>
    <w:rsid w:val="47B19D02"/>
    <w:rsid w:val="47B4FAFB"/>
    <w:rsid w:val="47C441AD"/>
    <w:rsid w:val="47C7C580"/>
    <w:rsid w:val="47D751F2"/>
    <w:rsid w:val="47DD91DA"/>
    <w:rsid w:val="47E8B22F"/>
    <w:rsid w:val="47EE8B1C"/>
    <w:rsid w:val="47F561F8"/>
    <w:rsid w:val="47F5EBD6"/>
    <w:rsid w:val="47F90E86"/>
    <w:rsid w:val="47FA6B91"/>
    <w:rsid w:val="47FCADE3"/>
    <w:rsid w:val="47FDAE22"/>
    <w:rsid w:val="480109DF"/>
    <w:rsid w:val="480574E3"/>
    <w:rsid w:val="480A96ED"/>
    <w:rsid w:val="4823C4CB"/>
    <w:rsid w:val="48269434"/>
    <w:rsid w:val="482767F4"/>
    <w:rsid w:val="482D1ED4"/>
    <w:rsid w:val="4830F43B"/>
    <w:rsid w:val="48376275"/>
    <w:rsid w:val="483CF9E9"/>
    <w:rsid w:val="483F18B1"/>
    <w:rsid w:val="48459AD8"/>
    <w:rsid w:val="484CFC54"/>
    <w:rsid w:val="485FFF0A"/>
    <w:rsid w:val="486937FB"/>
    <w:rsid w:val="486A9611"/>
    <w:rsid w:val="486F0310"/>
    <w:rsid w:val="48716743"/>
    <w:rsid w:val="487206C6"/>
    <w:rsid w:val="48721747"/>
    <w:rsid w:val="48760AF7"/>
    <w:rsid w:val="487DDCD6"/>
    <w:rsid w:val="487FA225"/>
    <w:rsid w:val="48897C44"/>
    <w:rsid w:val="488CA2C0"/>
    <w:rsid w:val="489AAE11"/>
    <w:rsid w:val="489B9075"/>
    <w:rsid w:val="48A10EEF"/>
    <w:rsid w:val="48A259B9"/>
    <w:rsid w:val="48A56AE8"/>
    <w:rsid w:val="48A5DD5A"/>
    <w:rsid w:val="48AA8E3E"/>
    <w:rsid w:val="48AAEB27"/>
    <w:rsid w:val="48B464E0"/>
    <w:rsid w:val="48B67B71"/>
    <w:rsid w:val="48BA2193"/>
    <w:rsid w:val="48C93723"/>
    <w:rsid w:val="48D4D01C"/>
    <w:rsid w:val="48E0BEFE"/>
    <w:rsid w:val="48E3CDCD"/>
    <w:rsid w:val="48FB9376"/>
    <w:rsid w:val="48FFB748"/>
    <w:rsid w:val="4902CF2C"/>
    <w:rsid w:val="490E6E1D"/>
    <w:rsid w:val="490EBCE7"/>
    <w:rsid w:val="4911B2B9"/>
    <w:rsid w:val="4915658D"/>
    <w:rsid w:val="491BB5AB"/>
    <w:rsid w:val="491DF9E8"/>
    <w:rsid w:val="49253DB5"/>
    <w:rsid w:val="49263B9E"/>
    <w:rsid w:val="492E75A2"/>
    <w:rsid w:val="49353A32"/>
    <w:rsid w:val="49365EA1"/>
    <w:rsid w:val="49380675"/>
    <w:rsid w:val="493B39AA"/>
    <w:rsid w:val="493B96F2"/>
    <w:rsid w:val="494641AD"/>
    <w:rsid w:val="494E84DE"/>
    <w:rsid w:val="494E9AE1"/>
    <w:rsid w:val="4950B34E"/>
    <w:rsid w:val="49515A9E"/>
    <w:rsid w:val="4955E8AE"/>
    <w:rsid w:val="49561C5B"/>
    <w:rsid w:val="4957BA55"/>
    <w:rsid w:val="497046A9"/>
    <w:rsid w:val="49768CC0"/>
    <w:rsid w:val="49786FE1"/>
    <w:rsid w:val="497CF824"/>
    <w:rsid w:val="49815EDC"/>
    <w:rsid w:val="49827317"/>
    <w:rsid w:val="49847B8B"/>
    <w:rsid w:val="498DE68F"/>
    <w:rsid w:val="49B40C6F"/>
    <w:rsid w:val="49BFEF81"/>
    <w:rsid w:val="49D196B6"/>
    <w:rsid w:val="49D2598F"/>
    <w:rsid w:val="49DB9EA5"/>
    <w:rsid w:val="49DFF325"/>
    <w:rsid w:val="49E2A298"/>
    <w:rsid w:val="49E6B178"/>
    <w:rsid w:val="49EC7BA9"/>
    <w:rsid w:val="49ED5BFC"/>
    <w:rsid w:val="49EF2A69"/>
    <w:rsid w:val="49EF857E"/>
    <w:rsid w:val="49F337D9"/>
    <w:rsid w:val="49F47BCC"/>
    <w:rsid w:val="49F4E9C7"/>
    <w:rsid w:val="49F8827C"/>
    <w:rsid w:val="49F8C57D"/>
    <w:rsid w:val="49FA310F"/>
    <w:rsid w:val="49FACFED"/>
    <w:rsid w:val="49FF7987"/>
    <w:rsid w:val="4A03C9E3"/>
    <w:rsid w:val="4A047606"/>
    <w:rsid w:val="4A05D7D0"/>
    <w:rsid w:val="4A0D0DD0"/>
    <w:rsid w:val="4A10F226"/>
    <w:rsid w:val="4A158EC1"/>
    <w:rsid w:val="4A187E72"/>
    <w:rsid w:val="4A19CE6C"/>
    <w:rsid w:val="4A24D113"/>
    <w:rsid w:val="4A3D94E4"/>
    <w:rsid w:val="4A445CFA"/>
    <w:rsid w:val="4A5429D8"/>
    <w:rsid w:val="4A5D4713"/>
    <w:rsid w:val="4A5F1E64"/>
    <w:rsid w:val="4A6D5D2C"/>
    <w:rsid w:val="4A7515EF"/>
    <w:rsid w:val="4A7FBA23"/>
    <w:rsid w:val="4A86E29F"/>
    <w:rsid w:val="4A8AA214"/>
    <w:rsid w:val="4A934802"/>
    <w:rsid w:val="4A968992"/>
    <w:rsid w:val="4A9BD912"/>
    <w:rsid w:val="4AA0693E"/>
    <w:rsid w:val="4AAEF4F2"/>
    <w:rsid w:val="4AB42EDF"/>
    <w:rsid w:val="4AB4EB90"/>
    <w:rsid w:val="4AB6EC37"/>
    <w:rsid w:val="4AB922A7"/>
    <w:rsid w:val="4ACB9BC0"/>
    <w:rsid w:val="4ACC8271"/>
    <w:rsid w:val="4ACD336E"/>
    <w:rsid w:val="4ACD36B2"/>
    <w:rsid w:val="4AD4D64E"/>
    <w:rsid w:val="4AE2A839"/>
    <w:rsid w:val="4AE9CCBE"/>
    <w:rsid w:val="4AEE8BE7"/>
    <w:rsid w:val="4AF4EBF0"/>
    <w:rsid w:val="4B036E7A"/>
    <w:rsid w:val="4B087F54"/>
    <w:rsid w:val="4B13A685"/>
    <w:rsid w:val="4B15B164"/>
    <w:rsid w:val="4B15EC57"/>
    <w:rsid w:val="4B1E2D64"/>
    <w:rsid w:val="4B1E68BF"/>
    <w:rsid w:val="4B1FE771"/>
    <w:rsid w:val="4B2005C9"/>
    <w:rsid w:val="4B220661"/>
    <w:rsid w:val="4B2D4F61"/>
    <w:rsid w:val="4B370BC1"/>
    <w:rsid w:val="4B5643A3"/>
    <w:rsid w:val="4B6FE931"/>
    <w:rsid w:val="4B765C61"/>
    <w:rsid w:val="4B77135D"/>
    <w:rsid w:val="4B8E9841"/>
    <w:rsid w:val="4B9B5A12"/>
    <w:rsid w:val="4BA4F6CF"/>
    <w:rsid w:val="4BA72666"/>
    <w:rsid w:val="4BB1EE98"/>
    <w:rsid w:val="4BB2ADF3"/>
    <w:rsid w:val="4BB39F96"/>
    <w:rsid w:val="4BB5B3A0"/>
    <w:rsid w:val="4BB7FFFD"/>
    <w:rsid w:val="4BBA8610"/>
    <w:rsid w:val="4BBF43AF"/>
    <w:rsid w:val="4BBFDD6C"/>
    <w:rsid w:val="4BC1BB2C"/>
    <w:rsid w:val="4BC6B302"/>
    <w:rsid w:val="4BCAE4B0"/>
    <w:rsid w:val="4BD414AE"/>
    <w:rsid w:val="4BD47B1D"/>
    <w:rsid w:val="4BD5CA65"/>
    <w:rsid w:val="4BD69748"/>
    <w:rsid w:val="4BDC89DF"/>
    <w:rsid w:val="4BDEF3FD"/>
    <w:rsid w:val="4BDF481E"/>
    <w:rsid w:val="4BEF3943"/>
    <w:rsid w:val="4BF108E8"/>
    <w:rsid w:val="4BF20622"/>
    <w:rsid w:val="4C03B555"/>
    <w:rsid w:val="4C26E549"/>
    <w:rsid w:val="4C2BFA14"/>
    <w:rsid w:val="4C34B4DE"/>
    <w:rsid w:val="4C45E06E"/>
    <w:rsid w:val="4C4A19FD"/>
    <w:rsid w:val="4C54A32F"/>
    <w:rsid w:val="4C55320E"/>
    <w:rsid w:val="4C599C1B"/>
    <w:rsid w:val="4C5D9C21"/>
    <w:rsid w:val="4C5EE934"/>
    <w:rsid w:val="4C76D4F2"/>
    <w:rsid w:val="4C898268"/>
    <w:rsid w:val="4C89D45B"/>
    <w:rsid w:val="4C8F7393"/>
    <w:rsid w:val="4C9D1939"/>
    <w:rsid w:val="4CA89597"/>
    <w:rsid w:val="4CAD20EC"/>
    <w:rsid w:val="4CAEEF96"/>
    <w:rsid w:val="4CAF55A8"/>
    <w:rsid w:val="4CB34E2B"/>
    <w:rsid w:val="4CBA7388"/>
    <w:rsid w:val="4CBC7750"/>
    <w:rsid w:val="4CC0571E"/>
    <w:rsid w:val="4CC1ED58"/>
    <w:rsid w:val="4CD1FE63"/>
    <w:rsid w:val="4CE23BE8"/>
    <w:rsid w:val="4CF4F54B"/>
    <w:rsid w:val="4CF6419C"/>
    <w:rsid w:val="4CFCB0FC"/>
    <w:rsid w:val="4CFD8C49"/>
    <w:rsid w:val="4D1B9B10"/>
    <w:rsid w:val="4D1C15B6"/>
    <w:rsid w:val="4D200435"/>
    <w:rsid w:val="4D2CDD57"/>
    <w:rsid w:val="4D32F104"/>
    <w:rsid w:val="4D3A50ED"/>
    <w:rsid w:val="4D49EE36"/>
    <w:rsid w:val="4D57F286"/>
    <w:rsid w:val="4D58A3ED"/>
    <w:rsid w:val="4D5D93FF"/>
    <w:rsid w:val="4D64DB0A"/>
    <w:rsid w:val="4D653F4A"/>
    <w:rsid w:val="4D6893B5"/>
    <w:rsid w:val="4D69F249"/>
    <w:rsid w:val="4D72BF1B"/>
    <w:rsid w:val="4D740B35"/>
    <w:rsid w:val="4D7C9628"/>
    <w:rsid w:val="4D7D447F"/>
    <w:rsid w:val="4D800806"/>
    <w:rsid w:val="4D84D176"/>
    <w:rsid w:val="4D8D6D3D"/>
    <w:rsid w:val="4D8E2739"/>
    <w:rsid w:val="4D97AEBD"/>
    <w:rsid w:val="4D9AC65B"/>
    <w:rsid w:val="4D9D1859"/>
    <w:rsid w:val="4D9D83A0"/>
    <w:rsid w:val="4DB0E83B"/>
    <w:rsid w:val="4DB2679A"/>
    <w:rsid w:val="4DB9DC46"/>
    <w:rsid w:val="4DC50F2D"/>
    <w:rsid w:val="4DD4AA25"/>
    <w:rsid w:val="4DF1A5AD"/>
    <w:rsid w:val="4DFC5814"/>
    <w:rsid w:val="4DFD7C82"/>
    <w:rsid w:val="4E01E7E8"/>
    <w:rsid w:val="4E05377E"/>
    <w:rsid w:val="4E0D58A3"/>
    <w:rsid w:val="4E1518DA"/>
    <w:rsid w:val="4E243819"/>
    <w:rsid w:val="4E2C1107"/>
    <w:rsid w:val="4E2CBD31"/>
    <w:rsid w:val="4E312973"/>
    <w:rsid w:val="4E366AE8"/>
    <w:rsid w:val="4E408863"/>
    <w:rsid w:val="4E44BC54"/>
    <w:rsid w:val="4E482A1B"/>
    <w:rsid w:val="4E48CC5A"/>
    <w:rsid w:val="4E48FCFD"/>
    <w:rsid w:val="4E4BE094"/>
    <w:rsid w:val="4E554F6E"/>
    <w:rsid w:val="4E559645"/>
    <w:rsid w:val="4E59264D"/>
    <w:rsid w:val="4E5FF389"/>
    <w:rsid w:val="4E6A6372"/>
    <w:rsid w:val="4E6EBDA3"/>
    <w:rsid w:val="4E6FB780"/>
    <w:rsid w:val="4E739677"/>
    <w:rsid w:val="4E8741B3"/>
    <w:rsid w:val="4E8788F1"/>
    <w:rsid w:val="4E89A7A7"/>
    <w:rsid w:val="4E9282F4"/>
    <w:rsid w:val="4E991EC7"/>
    <w:rsid w:val="4EAD0F62"/>
    <w:rsid w:val="4EB093E6"/>
    <w:rsid w:val="4EB44B2D"/>
    <w:rsid w:val="4EC3FFCB"/>
    <w:rsid w:val="4EC5D0AA"/>
    <w:rsid w:val="4EC5E681"/>
    <w:rsid w:val="4ED284A3"/>
    <w:rsid w:val="4ED439AC"/>
    <w:rsid w:val="4EDD2131"/>
    <w:rsid w:val="4EEBCAEF"/>
    <w:rsid w:val="4EEC9607"/>
    <w:rsid w:val="4EF74A8C"/>
    <w:rsid w:val="4EFD1229"/>
    <w:rsid w:val="4EFE158F"/>
    <w:rsid w:val="4EFEC11D"/>
    <w:rsid w:val="4F01780E"/>
    <w:rsid w:val="4F0846F8"/>
    <w:rsid w:val="4F1D405D"/>
    <w:rsid w:val="4F1DDEE4"/>
    <w:rsid w:val="4F1E27B8"/>
    <w:rsid w:val="4F2271BC"/>
    <w:rsid w:val="4F24D1D4"/>
    <w:rsid w:val="4F261E85"/>
    <w:rsid w:val="4F2B8DC6"/>
    <w:rsid w:val="4F2EA0DC"/>
    <w:rsid w:val="4F383733"/>
    <w:rsid w:val="4F411FE3"/>
    <w:rsid w:val="4F42E375"/>
    <w:rsid w:val="4F49DB58"/>
    <w:rsid w:val="4F4AB5BF"/>
    <w:rsid w:val="4F4BF200"/>
    <w:rsid w:val="4F4C597E"/>
    <w:rsid w:val="4F4CEA11"/>
    <w:rsid w:val="4F4E724D"/>
    <w:rsid w:val="4F5C5DD5"/>
    <w:rsid w:val="4F66D0D1"/>
    <w:rsid w:val="4F6D2AB5"/>
    <w:rsid w:val="4F7B32F2"/>
    <w:rsid w:val="4F856F07"/>
    <w:rsid w:val="4F8BCC68"/>
    <w:rsid w:val="4F931178"/>
    <w:rsid w:val="4F994235"/>
    <w:rsid w:val="4F9AFE69"/>
    <w:rsid w:val="4FA91259"/>
    <w:rsid w:val="4FAF6D06"/>
    <w:rsid w:val="4FB0B407"/>
    <w:rsid w:val="4FB881C0"/>
    <w:rsid w:val="4FC0C8B2"/>
    <w:rsid w:val="4FC4D8CD"/>
    <w:rsid w:val="4FC89FBF"/>
    <w:rsid w:val="4FCBF8E0"/>
    <w:rsid w:val="4FCE42DF"/>
    <w:rsid w:val="4FD1C8D8"/>
    <w:rsid w:val="4FD5D6B4"/>
    <w:rsid w:val="4FD9FD28"/>
    <w:rsid w:val="4FDBE2AE"/>
    <w:rsid w:val="4FDE01C6"/>
    <w:rsid w:val="4FE30D36"/>
    <w:rsid w:val="4FEE3A40"/>
    <w:rsid w:val="4FF0383A"/>
    <w:rsid w:val="500B1AFA"/>
    <w:rsid w:val="500F318A"/>
    <w:rsid w:val="501CD63E"/>
    <w:rsid w:val="502F79DE"/>
    <w:rsid w:val="5030BE96"/>
    <w:rsid w:val="503D5788"/>
    <w:rsid w:val="503FB15F"/>
    <w:rsid w:val="5040F456"/>
    <w:rsid w:val="504AF417"/>
    <w:rsid w:val="504CEC56"/>
    <w:rsid w:val="5050F56E"/>
    <w:rsid w:val="505D04BA"/>
    <w:rsid w:val="506697A6"/>
    <w:rsid w:val="506EE03E"/>
    <w:rsid w:val="507186EB"/>
    <w:rsid w:val="50785F44"/>
    <w:rsid w:val="50794977"/>
    <w:rsid w:val="507A7CA8"/>
    <w:rsid w:val="50918B71"/>
    <w:rsid w:val="50A5E138"/>
    <w:rsid w:val="50A62C7C"/>
    <w:rsid w:val="50B161A8"/>
    <w:rsid w:val="50B6FA17"/>
    <w:rsid w:val="50C9CF72"/>
    <w:rsid w:val="51001F3B"/>
    <w:rsid w:val="51085163"/>
    <w:rsid w:val="510DA569"/>
    <w:rsid w:val="51155002"/>
    <w:rsid w:val="51158ED7"/>
    <w:rsid w:val="51170DA4"/>
    <w:rsid w:val="51311925"/>
    <w:rsid w:val="514A9FC7"/>
    <w:rsid w:val="516A3568"/>
    <w:rsid w:val="5183A387"/>
    <w:rsid w:val="51849AC0"/>
    <w:rsid w:val="518B57D9"/>
    <w:rsid w:val="518BD866"/>
    <w:rsid w:val="518E55A4"/>
    <w:rsid w:val="518EAF86"/>
    <w:rsid w:val="51923890"/>
    <w:rsid w:val="51930128"/>
    <w:rsid w:val="51963BB5"/>
    <w:rsid w:val="51985D4E"/>
    <w:rsid w:val="51C4BC08"/>
    <w:rsid w:val="51C8F25C"/>
    <w:rsid w:val="51C96AF6"/>
    <w:rsid w:val="51C96BD7"/>
    <w:rsid w:val="51CA2823"/>
    <w:rsid w:val="51CE738A"/>
    <w:rsid w:val="51D4E135"/>
    <w:rsid w:val="51E25849"/>
    <w:rsid w:val="51E98550"/>
    <w:rsid w:val="51EA209D"/>
    <w:rsid w:val="51F0616E"/>
    <w:rsid w:val="5206756A"/>
    <w:rsid w:val="5207A51D"/>
    <w:rsid w:val="520CB347"/>
    <w:rsid w:val="520F4249"/>
    <w:rsid w:val="52185575"/>
    <w:rsid w:val="5219CE67"/>
    <w:rsid w:val="521B38CA"/>
    <w:rsid w:val="522EF4D7"/>
    <w:rsid w:val="523474AB"/>
    <w:rsid w:val="5236E075"/>
    <w:rsid w:val="523C4F67"/>
    <w:rsid w:val="5252E2B6"/>
    <w:rsid w:val="5255EDF6"/>
    <w:rsid w:val="52583055"/>
    <w:rsid w:val="525C5AFB"/>
    <w:rsid w:val="5265F7C9"/>
    <w:rsid w:val="5266B10D"/>
    <w:rsid w:val="526A80BA"/>
    <w:rsid w:val="526D5C2C"/>
    <w:rsid w:val="52763F97"/>
    <w:rsid w:val="527D6839"/>
    <w:rsid w:val="5280B3C9"/>
    <w:rsid w:val="5282DBDB"/>
    <w:rsid w:val="5283A48F"/>
    <w:rsid w:val="5286049C"/>
    <w:rsid w:val="5292522E"/>
    <w:rsid w:val="5297936D"/>
    <w:rsid w:val="5298979F"/>
    <w:rsid w:val="52AC910C"/>
    <w:rsid w:val="52B1DFC4"/>
    <w:rsid w:val="52B2F535"/>
    <w:rsid w:val="52B99402"/>
    <w:rsid w:val="52BB49D9"/>
    <w:rsid w:val="52BD0697"/>
    <w:rsid w:val="52C04D1D"/>
    <w:rsid w:val="52C36F88"/>
    <w:rsid w:val="52C6A99E"/>
    <w:rsid w:val="52D29411"/>
    <w:rsid w:val="52DA684C"/>
    <w:rsid w:val="52DC853E"/>
    <w:rsid w:val="52E089F3"/>
    <w:rsid w:val="52E81D20"/>
    <w:rsid w:val="52E93F9A"/>
    <w:rsid w:val="52ECEB67"/>
    <w:rsid w:val="52F2C514"/>
    <w:rsid w:val="52F8B17C"/>
    <w:rsid w:val="52F8B4DE"/>
    <w:rsid w:val="53053120"/>
    <w:rsid w:val="530D7D99"/>
    <w:rsid w:val="531667C9"/>
    <w:rsid w:val="53185BA8"/>
    <w:rsid w:val="531E03F1"/>
    <w:rsid w:val="53235C4D"/>
    <w:rsid w:val="532C8216"/>
    <w:rsid w:val="533129E4"/>
    <w:rsid w:val="53379E53"/>
    <w:rsid w:val="533A55D3"/>
    <w:rsid w:val="53402698"/>
    <w:rsid w:val="5345A770"/>
    <w:rsid w:val="5346829B"/>
    <w:rsid w:val="5347A6FB"/>
    <w:rsid w:val="534D4D44"/>
    <w:rsid w:val="535901DB"/>
    <w:rsid w:val="535B2432"/>
    <w:rsid w:val="535CB5F2"/>
    <w:rsid w:val="53741836"/>
    <w:rsid w:val="5382BC25"/>
    <w:rsid w:val="5383337A"/>
    <w:rsid w:val="538C410C"/>
    <w:rsid w:val="538FA276"/>
    <w:rsid w:val="538FF80B"/>
    <w:rsid w:val="539D66B1"/>
    <w:rsid w:val="53A1481E"/>
    <w:rsid w:val="53A34790"/>
    <w:rsid w:val="53AD2125"/>
    <w:rsid w:val="53AD87DA"/>
    <w:rsid w:val="53AE9937"/>
    <w:rsid w:val="53B7F32E"/>
    <w:rsid w:val="53B9130E"/>
    <w:rsid w:val="53BB8B52"/>
    <w:rsid w:val="53C01372"/>
    <w:rsid w:val="53CA07F5"/>
    <w:rsid w:val="53CAFC81"/>
    <w:rsid w:val="53CD34F4"/>
    <w:rsid w:val="53CEEA10"/>
    <w:rsid w:val="53D4577E"/>
    <w:rsid w:val="53DA0F4D"/>
    <w:rsid w:val="53E59E18"/>
    <w:rsid w:val="53EFE3DE"/>
    <w:rsid w:val="53F0D1C7"/>
    <w:rsid w:val="53F2ECF2"/>
    <w:rsid w:val="53F7210E"/>
    <w:rsid w:val="5404F223"/>
    <w:rsid w:val="5405DCC5"/>
    <w:rsid w:val="540850A2"/>
    <w:rsid w:val="540CA1FB"/>
    <w:rsid w:val="541B551D"/>
    <w:rsid w:val="541BE71E"/>
    <w:rsid w:val="541FD416"/>
    <w:rsid w:val="5424CD33"/>
    <w:rsid w:val="542A5670"/>
    <w:rsid w:val="5435CBF2"/>
    <w:rsid w:val="5437F008"/>
    <w:rsid w:val="543CF27E"/>
    <w:rsid w:val="543FD53A"/>
    <w:rsid w:val="5447A3AF"/>
    <w:rsid w:val="544ACA91"/>
    <w:rsid w:val="544B8666"/>
    <w:rsid w:val="5455C16F"/>
    <w:rsid w:val="54615E3F"/>
    <w:rsid w:val="546881C2"/>
    <w:rsid w:val="546A39A0"/>
    <w:rsid w:val="54724A06"/>
    <w:rsid w:val="54748F4A"/>
    <w:rsid w:val="54773F8F"/>
    <w:rsid w:val="548193D3"/>
    <w:rsid w:val="548526EB"/>
    <w:rsid w:val="5492C28C"/>
    <w:rsid w:val="549DDDB0"/>
    <w:rsid w:val="54A2F881"/>
    <w:rsid w:val="54A7E0A4"/>
    <w:rsid w:val="54AD9A0A"/>
    <w:rsid w:val="54AEBA8A"/>
    <w:rsid w:val="54B342E9"/>
    <w:rsid w:val="54B3EEFE"/>
    <w:rsid w:val="54B730C5"/>
    <w:rsid w:val="54BAEA90"/>
    <w:rsid w:val="54BF8BE6"/>
    <w:rsid w:val="54C35C1B"/>
    <w:rsid w:val="54C93A2A"/>
    <w:rsid w:val="54CA857D"/>
    <w:rsid w:val="54D0B60F"/>
    <w:rsid w:val="54D235B8"/>
    <w:rsid w:val="54D9BE19"/>
    <w:rsid w:val="54DA6EDE"/>
    <w:rsid w:val="54DA7ABD"/>
    <w:rsid w:val="54DD3CC0"/>
    <w:rsid w:val="54E042E5"/>
    <w:rsid w:val="54E0B1C8"/>
    <w:rsid w:val="54E19B73"/>
    <w:rsid w:val="54E4BFB1"/>
    <w:rsid w:val="54E759DB"/>
    <w:rsid w:val="54E7F9C2"/>
    <w:rsid w:val="54E9DE3B"/>
    <w:rsid w:val="54F0F8FC"/>
    <w:rsid w:val="54F33DCC"/>
    <w:rsid w:val="54FB58BA"/>
    <w:rsid w:val="55098F53"/>
    <w:rsid w:val="550E43AC"/>
    <w:rsid w:val="550FDEF3"/>
    <w:rsid w:val="55119708"/>
    <w:rsid w:val="55140A91"/>
    <w:rsid w:val="55170BB0"/>
    <w:rsid w:val="55179575"/>
    <w:rsid w:val="551F52C4"/>
    <w:rsid w:val="552370B9"/>
    <w:rsid w:val="5523F8EE"/>
    <w:rsid w:val="552BDD7E"/>
    <w:rsid w:val="55334267"/>
    <w:rsid w:val="553667E4"/>
    <w:rsid w:val="554A3F8B"/>
    <w:rsid w:val="554D08F9"/>
    <w:rsid w:val="55594DAC"/>
    <w:rsid w:val="556C4620"/>
    <w:rsid w:val="55757701"/>
    <w:rsid w:val="55777698"/>
    <w:rsid w:val="55785BFA"/>
    <w:rsid w:val="55884819"/>
    <w:rsid w:val="559E65AE"/>
    <w:rsid w:val="55B23ECC"/>
    <w:rsid w:val="55B29EA6"/>
    <w:rsid w:val="55B75AEE"/>
    <w:rsid w:val="55BA99A3"/>
    <w:rsid w:val="55C8F4D6"/>
    <w:rsid w:val="55CC983C"/>
    <w:rsid w:val="55CE0210"/>
    <w:rsid w:val="55D20738"/>
    <w:rsid w:val="55D6102E"/>
    <w:rsid w:val="55D85B10"/>
    <w:rsid w:val="55E336FC"/>
    <w:rsid w:val="55ED3205"/>
    <w:rsid w:val="55F25B38"/>
    <w:rsid w:val="56017E10"/>
    <w:rsid w:val="5605AFB4"/>
    <w:rsid w:val="560B9787"/>
    <w:rsid w:val="560D9B2A"/>
    <w:rsid w:val="56170DA7"/>
    <w:rsid w:val="56253999"/>
    <w:rsid w:val="563089E0"/>
    <w:rsid w:val="565823D6"/>
    <w:rsid w:val="565A9E34"/>
    <w:rsid w:val="565B6FCE"/>
    <w:rsid w:val="565C2662"/>
    <w:rsid w:val="566317A9"/>
    <w:rsid w:val="56760717"/>
    <w:rsid w:val="567FE2A2"/>
    <w:rsid w:val="5681790D"/>
    <w:rsid w:val="5681C593"/>
    <w:rsid w:val="568319BB"/>
    <w:rsid w:val="56888274"/>
    <w:rsid w:val="56889E18"/>
    <w:rsid w:val="5689F4C3"/>
    <w:rsid w:val="568F219F"/>
    <w:rsid w:val="569527BB"/>
    <w:rsid w:val="56971417"/>
    <w:rsid w:val="569889E1"/>
    <w:rsid w:val="56A18CE0"/>
    <w:rsid w:val="56ACB813"/>
    <w:rsid w:val="56B91BF8"/>
    <w:rsid w:val="56C4B526"/>
    <w:rsid w:val="56CAB8CA"/>
    <w:rsid w:val="56D18830"/>
    <w:rsid w:val="56D2E008"/>
    <w:rsid w:val="56D67125"/>
    <w:rsid w:val="56D8B812"/>
    <w:rsid w:val="56E91DE8"/>
    <w:rsid w:val="56F242CB"/>
    <w:rsid w:val="56F3081E"/>
    <w:rsid w:val="56F370D9"/>
    <w:rsid w:val="56FF148C"/>
    <w:rsid w:val="570C6C7E"/>
    <w:rsid w:val="57238147"/>
    <w:rsid w:val="5728920D"/>
    <w:rsid w:val="572A4ACA"/>
    <w:rsid w:val="572BEAD7"/>
    <w:rsid w:val="573468FD"/>
    <w:rsid w:val="573578F9"/>
    <w:rsid w:val="5742434F"/>
    <w:rsid w:val="574A4272"/>
    <w:rsid w:val="57533545"/>
    <w:rsid w:val="57656287"/>
    <w:rsid w:val="57658C37"/>
    <w:rsid w:val="5779823B"/>
    <w:rsid w:val="577B4C46"/>
    <w:rsid w:val="577D4479"/>
    <w:rsid w:val="578013FD"/>
    <w:rsid w:val="57802930"/>
    <w:rsid w:val="57813F64"/>
    <w:rsid w:val="578191EF"/>
    <w:rsid w:val="57831810"/>
    <w:rsid w:val="57837DAF"/>
    <w:rsid w:val="578F29A6"/>
    <w:rsid w:val="5790D54C"/>
    <w:rsid w:val="57943DF4"/>
    <w:rsid w:val="579821A9"/>
    <w:rsid w:val="57995131"/>
    <w:rsid w:val="579A2833"/>
    <w:rsid w:val="57A73D14"/>
    <w:rsid w:val="57B1661C"/>
    <w:rsid w:val="57B29EBB"/>
    <w:rsid w:val="57BE84FE"/>
    <w:rsid w:val="57D13C91"/>
    <w:rsid w:val="57D1FAD8"/>
    <w:rsid w:val="57D558E1"/>
    <w:rsid w:val="57D61FB6"/>
    <w:rsid w:val="57E11FEF"/>
    <w:rsid w:val="57E23B16"/>
    <w:rsid w:val="57E71F7A"/>
    <w:rsid w:val="57EB1BA9"/>
    <w:rsid w:val="57ED2367"/>
    <w:rsid w:val="57EE14AB"/>
    <w:rsid w:val="57F08AB6"/>
    <w:rsid w:val="57F9C810"/>
    <w:rsid w:val="580364D9"/>
    <w:rsid w:val="5805DCEE"/>
    <w:rsid w:val="580F2552"/>
    <w:rsid w:val="5810C6EF"/>
    <w:rsid w:val="5815588B"/>
    <w:rsid w:val="581BFC20"/>
    <w:rsid w:val="581EB330"/>
    <w:rsid w:val="58243CD2"/>
    <w:rsid w:val="5839A39D"/>
    <w:rsid w:val="583C7EDC"/>
    <w:rsid w:val="583E7C58"/>
    <w:rsid w:val="5842A4E6"/>
    <w:rsid w:val="58561060"/>
    <w:rsid w:val="585B2976"/>
    <w:rsid w:val="585C14F8"/>
    <w:rsid w:val="5866CB25"/>
    <w:rsid w:val="5878BF6D"/>
    <w:rsid w:val="5878F1FA"/>
    <w:rsid w:val="5886270D"/>
    <w:rsid w:val="58881901"/>
    <w:rsid w:val="58980A64"/>
    <w:rsid w:val="589950F8"/>
    <w:rsid w:val="58A194E1"/>
    <w:rsid w:val="58A5E397"/>
    <w:rsid w:val="58A63E20"/>
    <w:rsid w:val="58AA0B44"/>
    <w:rsid w:val="58B03CA6"/>
    <w:rsid w:val="58B25308"/>
    <w:rsid w:val="58B3838C"/>
    <w:rsid w:val="58B4E7EA"/>
    <w:rsid w:val="58C1A74C"/>
    <w:rsid w:val="58C29528"/>
    <w:rsid w:val="58C4DF2B"/>
    <w:rsid w:val="58C80514"/>
    <w:rsid w:val="58D3C1EF"/>
    <w:rsid w:val="58D72962"/>
    <w:rsid w:val="58D7A623"/>
    <w:rsid w:val="58DE66FA"/>
    <w:rsid w:val="58DF9961"/>
    <w:rsid w:val="58E1A7F2"/>
    <w:rsid w:val="58E699DC"/>
    <w:rsid w:val="58ED480C"/>
    <w:rsid w:val="58EFED73"/>
    <w:rsid w:val="58F9CC62"/>
    <w:rsid w:val="5901A6A3"/>
    <w:rsid w:val="59091745"/>
    <w:rsid w:val="590EC973"/>
    <w:rsid w:val="59114DBF"/>
    <w:rsid w:val="5915B28B"/>
    <w:rsid w:val="5918FA27"/>
    <w:rsid w:val="5919DB5B"/>
    <w:rsid w:val="5923AF49"/>
    <w:rsid w:val="592AF53F"/>
    <w:rsid w:val="593F093F"/>
    <w:rsid w:val="5952BD9C"/>
    <w:rsid w:val="59546899"/>
    <w:rsid w:val="595B1B79"/>
    <w:rsid w:val="596D8383"/>
    <w:rsid w:val="599459FF"/>
    <w:rsid w:val="599467C4"/>
    <w:rsid w:val="5994C470"/>
    <w:rsid w:val="599C195C"/>
    <w:rsid w:val="59A1B442"/>
    <w:rsid w:val="59A84DB7"/>
    <w:rsid w:val="59A9AA81"/>
    <w:rsid w:val="59AD6FD6"/>
    <w:rsid w:val="59AE6B2C"/>
    <w:rsid w:val="59B3ED91"/>
    <w:rsid w:val="59BD511F"/>
    <w:rsid w:val="59CE249D"/>
    <w:rsid w:val="59DAB871"/>
    <w:rsid w:val="59E4A0D5"/>
    <w:rsid w:val="59FD83EB"/>
    <w:rsid w:val="5A0B54B7"/>
    <w:rsid w:val="5A0EFB35"/>
    <w:rsid w:val="5A0F0CEA"/>
    <w:rsid w:val="5A10EA82"/>
    <w:rsid w:val="5A15C537"/>
    <w:rsid w:val="5A23C899"/>
    <w:rsid w:val="5A2C3822"/>
    <w:rsid w:val="5A315271"/>
    <w:rsid w:val="5A376FC5"/>
    <w:rsid w:val="5A582634"/>
    <w:rsid w:val="5A5969C0"/>
    <w:rsid w:val="5A59BB6B"/>
    <w:rsid w:val="5A5ACD32"/>
    <w:rsid w:val="5A5CE08D"/>
    <w:rsid w:val="5A655D99"/>
    <w:rsid w:val="5A6D4B72"/>
    <w:rsid w:val="5A6EFB0B"/>
    <w:rsid w:val="5A6F24E1"/>
    <w:rsid w:val="5A743784"/>
    <w:rsid w:val="5A7615E6"/>
    <w:rsid w:val="5A776CA1"/>
    <w:rsid w:val="5A7EC7F7"/>
    <w:rsid w:val="5A8423B0"/>
    <w:rsid w:val="5A8F6B2F"/>
    <w:rsid w:val="5A980D63"/>
    <w:rsid w:val="5AAD0342"/>
    <w:rsid w:val="5AC65EFB"/>
    <w:rsid w:val="5AC6893B"/>
    <w:rsid w:val="5AD54F4A"/>
    <w:rsid w:val="5AE2B569"/>
    <w:rsid w:val="5AE340CD"/>
    <w:rsid w:val="5AEB44CE"/>
    <w:rsid w:val="5AEE0F09"/>
    <w:rsid w:val="5AF333BC"/>
    <w:rsid w:val="5AF45B59"/>
    <w:rsid w:val="5AFBF02A"/>
    <w:rsid w:val="5AFCA977"/>
    <w:rsid w:val="5B03EDAD"/>
    <w:rsid w:val="5B0966B6"/>
    <w:rsid w:val="5B18B100"/>
    <w:rsid w:val="5B1E133F"/>
    <w:rsid w:val="5B221461"/>
    <w:rsid w:val="5B2B139C"/>
    <w:rsid w:val="5B38BACF"/>
    <w:rsid w:val="5B4495E7"/>
    <w:rsid w:val="5B4D5F99"/>
    <w:rsid w:val="5B56C8BB"/>
    <w:rsid w:val="5B5971D3"/>
    <w:rsid w:val="5B67EA69"/>
    <w:rsid w:val="5B6EE0C2"/>
    <w:rsid w:val="5B6F4F22"/>
    <w:rsid w:val="5B71814D"/>
    <w:rsid w:val="5B7354B5"/>
    <w:rsid w:val="5B73A43D"/>
    <w:rsid w:val="5B7CA935"/>
    <w:rsid w:val="5B950B8F"/>
    <w:rsid w:val="5B9577B3"/>
    <w:rsid w:val="5B9899DD"/>
    <w:rsid w:val="5B9FE9ED"/>
    <w:rsid w:val="5BA0BED9"/>
    <w:rsid w:val="5BA121D5"/>
    <w:rsid w:val="5BB31987"/>
    <w:rsid w:val="5BBBD143"/>
    <w:rsid w:val="5BBEE7D8"/>
    <w:rsid w:val="5BC2E9A0"/>
    <w:rsid w:val="5BC64F29"/>
    <w:rsid w:val="5BCF1B67"/>
    <w:rsid w:val="5BCF2FFD"/>
    <w:rsid w:val="5BCFC5DA"/>
    <w:rsid w:val="5BD99163"/>
    <w:rsid w:val="5BE1F49E"/>
    <w:rsid w:val="5BE1FA6B"/>
    <w:rsid w:val="5BE4FA44"/>
    <w:rsid w:val="5BE5B377"/>
    <w:rsid w:val="5BF539A8"/>
    <w:rsid w:val="5BFAA9EE"/>
    <w:rsid w:val="5BFC59EB"/>
    <w:rsid w:val="5BFC82C2"/>
    <w:rsid w:val="5BFFCE4C"/>
    <w:rsid w:val="5C029AB2"/>
    <w:rsid w:val="5C04E13A"/>
    <w:rsid w:val="5C058427"/>
    <w:rsid w:val="5C0B5BA0"/>
    <w:rsid w:val="5C154333"/>
    <w:rsid w:val="5C165CE2"/>
    <w:rsid w:val="5C17ECE7"/>
    <w:rsid w:val="5C18EE63"/>
    <w:rsid w:val="5C2167FA"/>
    <w:rsid w:val="5C280FC7"/>
    <w:rsid w:val="5C2A94D7"/>
    <w:rsid w:val="5C3364C9"/>
    <w:rsid w:val="5C33D300"/>
    <w:rsid w:val="5C37AD64"/>
    <w:rsid w:val="5C43D0A0"/>
    <w:rsid w:val="5C4524F9"/>
    <w:rsid w:val="5C453639"/>
    <w:rsid w:val="5C45467B"/>
    <w:rsid w:val="5C4D69D8"/>
    <w:rsid w:val="5C64924B"/>
    <w:rsid w:val="5C6AEE9B"/>
    <w:rsid w:val="5C6F2899"/>
    <w:rsid w:val="5C7B7C60"/>
    <w:rsid w:val="5C7D89E0"/>
    <w:rsid w:val="5C8C8A37"/>
    <w:rsid w:val="5C967898"/>
    <w:rsid w:val="5C9829CE"/>
    <w:rsid w:val="5CA3934F"/>
    <w:rsid w:val="5CA3A38F"/>
    <w:rsid w:val="5CA58604"/>
    <w:rsid w:val="5CA7048F"/>
    <w:rsid w:val="5CA86DE6"/>
    <w:rsid w:val="5CABD66D"/>
    <w:rsid w:val="5CD5B159"/>
    <w:rsid w:val="5CDBB5BA"/>
    <w:rsid w:val="5CDCF38B"/>
    <w:rsid w:val="5CE5FAE2"/>
    <w:rsid w:val="5CF15161"/>
    <w:rsid w:val="5CF87D9C"/>
    <w:rsid w:val="5D0C90C4"/>
    <w:rsid w:val="5D0CA2F7"/>
    <w:rsid w:val="5D1BA8DB"/>
    <w:rsid w:val="5D1FF3C4"/>
    <w:rsid w:val="5D25241C"/>
    <w:rsid w:val="5D3B8FC2"/>
    <w:rsid w:val="5D449314"/>
    <w:rsid w:val="5D456895"/>
    <w:rsid w:val="5D4B61F3"/>
    <w:rsid w:val="5D4EBD2A"/>
    <w:rsid w:val="5D4F6295"/>
    <w:rsid w:val="5D587516"/>
    <w:rsid w:val="5D595261"/>
    <w:rsid w:val="5D5D1DCC"/>
    <w:rsid w:val="5D5E7731"/>
    <w:rsid w:val="5D603B84"/>
    <w:rsid w:val="5D645C6E"/>
    <w:rsid w:val="5D66C4D3"/>
    <w:rsid w:val="5D716322"/>
    <w:rsid w:val="5D79338D"/>
    <w:rsid w:val="5D83840C"/>
    <w:rsid w:val="5D901D98"/>
    <w:rsid w:val="5DAACB75"/>
    <w:rsid w:val="5DAFAC2E"/>
    <w:rsid w:val="5DB09570"/>
    <w:rsid w:val="5DCA036F"/>
    <w:rsid w:val="5DCD4BA1"/>
    <w:rsid w:val="5DDDBD96"/>
    <w:rsid w:val="5DE38422"/>
    <w:rsid w:val="5DE9A930"/>
    <w:rsid w:val="5E03BDC2"/>
    <w:rsid w:val="5E11698B"/>
    <w:rsid w:val="5E172405"/>
    <w:rsid w:val="5E194AB4"/>
    <w:rsid w:val="5E1E49ED"/>
    <w:rsid w:val="5E2A6CB6"/>
    <w:rsid w:val="5E2B74F2"/>
    <w:rsid w:val="5E2F6607"/>
    <w:rsid w:val="5E37EA6E"/>
    <w:rsid w:val="5E380F4E"/>
    <w:rsid w:val="5E48B9D8"/>
    <w:rsid w:val="5E4ED871"/>
    <w:rsid w:val="5E530FF4"/>
    <w:rsid w:val="5E53C765"/>
    <w:rsid w:val="5E559C38"/>
    <w:rsid w:val="5E5C6087"/>
    <w:rsid w:val="5E69A2D2"/>
    <w:rsid w:val="5E6B3AF4"/>
    <w:rsid w:val="5E753C57"/>
    <w:rsid w:val="5E7D5114"/>
    <w:rsid w:val="5E880D8E"/>
    <w:rsid w:val="5E89EB22"/>
    <w:rsid w:val="5E91BD01"/>
    <w:rsid w:val="5E9493BF"/>
    <w:rsid w:val="5E9B3641"/>
    <w:rsid w:val="5E9D05A7"/>
    <w:rsid w:val="5EA0A733"/>
    <w:rsid w:val="5EA77FF6"/>
    <w:rsid w:val="5EAEE2B7"/>
    <w:rsid w:val="5EB027FF"/>
    <w:rsid w:val="5EB34104"/>
    <w:rsid w:val="5EB8EF23"/>
    <w:rsid w:val="5EBD19F3"/>
    <w:rsid w:val="5EC1A681"/>
    <w:rsid w:val="5EC663B4"/>
    <w:rsid w:val="5ECBCE02"/>
    <w:rsid w:val="5ECE8D11"/>
    <w:rsid w:val="5ECFF8C5"/>
    <w:rsid w:val="5EE4B44B"/>
    <w:rsid w:val="5EEAB8D6"/>
    <w:rsid w:val="5EF76254"/>
    <w:rsid w:val="5EF9F942"/>
    <w:rsid w:val="5EFDE280"/>
    <w:rsid w:val="5EFEE534"/>
    <w:rsid w:val="5F0577D8"/>
    <w:rsid w:val="5F08F0B6"/>
    <w:rsid w:val="5F0B794C"/>
    <w:rsid w:val="5F0BBBC7"/>
    <w:rsid w:val="5F1F2B59"/>
    <w:rsid w:val="5F2C7D4A"/>
    <w:rsid w:val="5F452CF3"/>
    <w:rsid w:val="5F466AF7"/>
    <w:rsid w:val="5F478C64"/>
    <w:rsid w:val="5F516528"/>
    <w:rsid w:val="5F55EB6D"/>
    <w:rsid w:val="5F603B62"/>
    <w:rsid w:val="5F66A4B4"/>
    <w:rsid w:val="5F70763B"/>
    <w:rsid w:val="5F71B0EC"/>
    <w:rsid w:val="5F770514"/>
    <w:rsid w:val="5F7EF63A"/>
    <w:rsid w:val="5F845891"/>
    <w:rsid w:val="5F85CCB9"/>
    <w:rsid w:val="5F89FD9B"/>
    <w:rsid w:val="5F8D61BD"/>
    <w:rsid w:val="5F9004D9"/>
    <w:rsid w:val="5F90B2B4"/>
    <w:rsid w:val="5F950B6F"/>
    <w:rsid w:val="5F9917B1"/>
    <w:rsid w:val="5F9B52C3"/>
    <w:rsid w:val="5F9DA1E5"/>
    <w:rsid w:val="5FAD53E6"/>
    <w:rsid w:val="5FB16B58"/>
    <w:rsid w:val="5FB18A74"/>
    <w:rsid w:val="5FBE1234"/>
    <w:rsid w:val="5FC406B0"/>
    <w:rsid w:val="5FC7C9EA"/>
    <w:rsid w:val="5FCE2AA5"/>
    <w:rsid w:val="5FD2F40C"/>
    <w:rsid w:val="5FDC84B0"/>
    <w:rsid w:val="5FDD84C2"/>
    <w:rsid w:val="5FE8C2EE"/>
    <w:rsid w:val="5FEBCFCF"/>
    <w:rsid w:val="5FED9CFB"/>
    <w:rsid w:val="5FFC0441"/>
    <w:rsid w:val="5FFF7BAF"/>
    <w:rsid w:val="600199EF"/>
    <w:rsid w:val="60180C0C"/>
    <w:rsid w:val="601C6685"/>
    <w:rsid w:val="601D314F"/>
    <w:rsid w:val="602AEC98"/>
    <w:rsid w:val="603E455D"/>
    <w:rsid w:val="604D7DE7"/>
    <w:rsid w:val="6051F783"/>
    <w:rsid w:val="605F9045"/>
    <w:rsid w:val="606C26E1"/>
    <w:rsid w:val="606D1C84"/>
    <w:rsid w:val="606DB522"/>
    <w:rsid w:val="606E8EA2"/>
    <w:rsid w:val="60708AD5"/>
    <w:rsid w:val="607209B7"/>
    <w:rsid w:val="6072CF8D"/>
    <w:rsid w:val="6073DC7D"/>
    <w:rsid w:val="6076104A"/>
    <w:rsid w:val="607D3B55"/>
    <w:rsid w:val="608CDFCD"/>
    <w:rsid w:val="608DE1B1"/>
    <w:rsid w:val="609076E8"/>
    <w:rsid w:val="6095B771"/>
    <w:rsid w:val="60A15580"/>
    <w:rsid w:val="60A8AACF"/>
    <w:rsid w:val="60B0568A"/>
    <w:rsid w:val="60B0D12E"/>
    <w:rsid w:val="60BCCA02"/>
    <w:rsid w:val="60BE87BA"/>
    <w:rsid w:val="60C30D40"/>
    <w:rsid w:val="60CD7E5A"/>
    <w:rsid w:val="60D51E81"/>
    <w:rsid w:val="60D7A95D"/>
    <w:rsid w:val="60ED2C5E"/>
    <w:rsid w:val="60EF4D55"/>
    <w:rsid w:val="60EFEA84"/>
    <w:rsid w:val="60F2024F"/>
    <w:rsid w:val="60F3CA4C"/>
    <w:rsid w:val="60F72CE0"/>
    <w:rsid w:val="60F99419"/>
    <w:rsid w:val="61050C8A"/>
    <w:rsid w:val="6111DB1C"/>
    <w:rsid w:val="61125549"/>
    <w:rsid w:val="61147DB0"/>
    <w:rsid w:val="61160291"/>
    <w:rsid w:val="6119611A"/>
    <w:rsid w:val="611AE8FC"/>
    <w:rsid w:val="6126088D"/>
    <w:rsid w:val="612C7536"/>
    <w:rsid w:val="613678DB"/>
    <w:rsid w:val="6139A77F"/>
    <w:rsid w:val="613CA99C"/>
    <w:rsid w:val="613D13E0"/>
    <w:rsid w:val="613E8CF2"/>
    <w:rsid w:val="6149F05E"/>
    <w:rsid w:val="614A17F5"/>
    <w:rsid w:val="6150E8D3"/>
    <w:rsid w:val="61517541"/>
    <w:rsid w:val="615399AF"/>
    <w:rsid w:val="6154E092"/>
    <w:rsid w:val="6157881B"/>
    <w:rsid w:val="6159381F"/>
    <w:rsid w:val="615AC317"/>
    <w:rsid w:val="6161DA04"/>
    <w:rsid w:val="616986C4"/>
    <w:rsid w:val="618352B7"/>
    <w:rsid w:val="6185DCD7"/>
    <w:rsid w:val="618B0239"/>
    <w:rsid w:val="618ECE9E"/>
    <w:rsid w:val="618FC427"/>
    <w:rsid w:val="61A5905D"/>
    <w:rsid w:val="61A5BF2A"/>
    <w:rsid w:val="61A66489"/>
    <w:rsid w:val="61AA1EBD"/>
    <w:rsid w:val="61AFBB00"/>
    <w:rsid w:val="61B2B483"/>
    <w:rsid w:val="61B2D34A"/>
    <w:rsid w:val="61BB0DDD"/>
    <w:rsid w:val="61BC20F7"/>
    <w:rsid w:val="61D0F09B"/>
    <w:rsid w:val="61D5D280"/>
    <w:rsid w:val="61D626CD"/>
    <w:rsid w:val="61DDCFCB"/>
    <w:rsid w:val="61EB3855"/>
    <w:rsid w:val="61F6D8B6"/>
    <w:rsid w:val="61FC1536"/>
    <w:rsid w:val="6209135D"/>
    <w:rsid w:val="6215F1A2"/>
    <w:rsid w:val="6218C438"/>
    <w:rsid w:val="621F73B8"/>
    <w:rsid w:val="622097C6"/>
    <w:rsid w:val="622677C0"/>
    <w:rsid w:val="62300AED"/>
    <w:rsid w:val="623CEA1E"/>
    <w:rsid w:val="623E9471"/>
    <w:rsid w:val="62401352"/>
    <w:rsid w:val="6247FD97"/>
    <w:rsid w:val="62493E9E"/>
    <w:rsid w:val="624F4799"/>
    <w:rsid w:val="6253D1DD"/>
    <w:rsid w:val="62564483"/>
    <w:rsid w:val="62576040"/>
    <w:rsid w:val="625F025D"/>
    <w:rsid w:val="6264C05B"/>
    <w:rsid w:val="62658FE1"/>
    <w:rsid w:val="6265E122"/>
    <w:rsid w:val="626A7076"/>
    <w:rsid w:val="626D8A56"/>
    <w:rsid w:val="626F22A1"/>
    <w:rsid w:val="6271F42E"/>
    <w:rsid w:val="62733E9F"/>
    <w:rsid w:val="627411EC"/>
    <w:rsid w:val="6281F8EA"/>
    <w:rsid w:val="6285E1D8"/>
    <w:rsid w:val="628DC35C"/>
    <w:rsid w:val="629C5C7A"/>
    <w:rsid w:val="62AACB97"/>
    <w:rsid w:val="62B45CB7"/>
    <w:rsid w:val="62B76735"/>
    <w:rsid w:val="62D0BDC6"/>
    <w:rsid w:val="62D17DE0"/>
    <w:rsid w:val="62E27406"/>
    <w:rsid w:val="62E37FA6"/>
    <w:rsid w:val="62EE0027"/>
    <w:rsid w:val="62EF67C4"/>
    <w:rsid w:val="62F2DF29"/>
    <w:rsid w:val="62F302D0"/>
    <w:rsid w:val="62F42932"/>
    <w:rsid w:val="62FF61D0"/>
    <w:rsid w:val="63004973"/>
    <w:rsid w:val="63029FFC"/>
    <w:rsid w:val="6302E41D"/>
    <w:rsid w:val="6305120D"/>
    <w:rsid w:val="630A24EB"/>
    <w:rsid w:val="630E4AA9"/>
    <w:rsid w:val="630FA65D"/>
    <w:rsid w:val="63188A1E"/>
    <w:rsid w:val="6326C672"/>
    <w:rsid w:val="632B8B4C"/>
    <w:rsid w:val="632F8FAF"/>
    <w:rsid w:val="6333B2B0"/>
    <w:rsid w:val="6336D6C7"/>
    <w:rsid w:val="63397726"/>
    <w:rsid w:val="633C4703"/>
    <w:rsid w:val="63487396"/>
    <w:rsid w:val="634E211F"/>
    <w:rsid w:val="635061C7"/>
    <w:rsid w:val="63532E7F"/>
    <w:rsid w:val="63555513"/>
    <w:rsid w:val="6357253B"/>
    <w:rsid w:val="635BB5D9"/>
    <w:rsid w:val="6365BA11"/>
    <w:rsid w:val="6366818D"/>
    <w:rsid w:val="636731E0"/>
    <w:rsid w:val="636BA32A"/>
    <w:rsid w:val="637A3B56"/>
    <w:rsid w:val="63806E66"/>
    <w:rsid w:val="6380E48A"/>
    <w:rsid w:val="6385A593"/>
    <w:rsid w:val="63894ACE"/>
    <w:rsid w:val="63967B3F"/>
    <w:rsid w:val="63A51468"/>
    <w:rsid w:val="63A6C8A1"/>
    <w:rsid w:val="63B33F2A"/>
    <w:rsid w:val="63B9E530"/>
    <w:rsid w:val="63C1946B"/>
    <w:rsid w:val="63C405D3"/>
    <w:rsid w:val="63D07135"/>
    <w:rsid w:val="63D6E33F"/>
    <w:rsid w:val="63D87C37"/>
    <w:rsid w:val="63DECC4F"/>
    <w:rsid w:val="63EE0926"/>
    <w:rsid w:val="63EFB658"/>
    <w:rsid w:val="63F35C78"/>
    <w:rsid w:val="63F6A8E8"/>
    <w:rsid w:val="63FC0550"/>
    <w:rsid w:val="64049E51"/>
    <w:rsid w:val="64075BF3"/>
    <w:rsid w:val="64099F2D"/>
    <w:rsid w:val="64220ACD"/>
    <w:rsid w:val="64296FF2"/>
    <w:rsid w:val="64311EE5"/>
    <w:rsid w:val="643FC55A"/>
    <w:rsid w:val="6441D46F"/>
    <w:rsid w:val="64524F53"/>
    <w:rsid w:val="6455C84C"/>
    <w:rsid w:val="6456B3E3"/>
    <w:rsid w:val="6461B8D2"/>
    <w:rsid w:val="6465553B"/>
    <w:rsid w:val="6467CCA7"/>
    <w:rsid w:val="6477CEB4"/>
    <w:rsid w:val="64870393"/>
    <w:rsid w:val="648A5DCE"/>
    <w:rsid w:val="648A8B73"/>
    <w:rsid w:val="648F4325"/>
    <w:rsid w:val="64A1CDF9"/>
    <w:rsid w:val="64A3615B"/>
    <w:rsid w:val="64A43D4E"/>
    <w:rsid w:val="64A56865"/>
    <w:rsid w:val="64AA6782"/>
    <w:rsid w:val="64AB6144"/>
    <w:rsid w:val="64ACB1AF"/>
    <w:rsid w:val="64AECDE4"/>
    <w:rsid w:val="64AFFF36"/>
    <w:rsid w:val="64B1F6BF"/>
    <w:rsid w:val="64B3190B"/>
    <w:rsid w:val="64C90A09"/>
    <w:rsid w:val="64ED2835"/>
    <w:rsid w:val="64EEAFE2"/>
    <w:rsid w:val="64EF3C11"/>
    <w:rsid w:val="64F4BA89"/>
    <w:rsid w:val="64F7BD27"/>
    <w:rsid w:val="64F89E70"/>
    <w:rsid w:val="64F96413"/>
    <w:rsid w:val="6500F894"/>
    <w:rsid w:val="650184EF"/>
    <w:rsid w:val="65042C75"/>
    <w:rsid w:val="6505F62A"/>
    <w:rsid w:val="650ADE2F"/>
    <w:rsid w:val="650B0A86"/>
    <w:rsid w:val="650DA68F"/>
    <w:rsid w:val="650E26A6"/>
    <w:rsid w:val="652A21C2"/>
    <w:rsid w:val="6530DF3A"/>
    <w:rsid w:val="653116D3"/>
    <w:rsid w:val="653E34A1"/>
    <w:rsid w:val="65421FE1"/>
    <w:rsid w:val="6548E17D"/>
    <w:rsid w:val="654CD385"/>
    <w:rsid w:val="655BA0B2"/>
    <w:rsid w:val="656229F7"/>
    <w:rsid w:val="6564972C"/>
    <w:rsid w:val="656F4103"/>
    <w:rsid w:val="657638B6"/>
    <w:rsid w:val="65795354"/>
    <w:rsid w:val="657A3CA2"/>
    <w:rsid w:val="657DD6FC"/>
    <w:rsid w:val="657EDB25"/>
    <w:rsid w:val="6581B8FB"/>
    <w:rsid w:val="65824AF8"/>
    <w:rsid w:val="6586C31A"/>
    <w:rsid w:val="65973224"/>
    <w:rsid w:val="65982B34"/>
    <w:rsid w:val="659E3123"/>
    <w:rsid w:val="65A124BB"/>
    <w:rsid w:val="65A30172"/>
    <w:rsid w:val="65AA6754"/>
    <w:rsid w:val="65B0D323"/>
    <w:rsid w:val="65B21710"/>
    <w:rsid w:val="65B5C3FE"/>
    <w:rsid w:val="65C61C0B"/>
    <w:rsid w:val="65CAC809"/>
    <w:rsid w:val="65CE54EC"/>
    <w:rsid w:val="65CEB600"/>
    <w:rsid w:val="65E5AC26"/>
    <w:rsid w:val="65FB1C3C"/>
    <w:rsid w:val="65FC488E"/>
    <w:rsid w:val="65FE4653"/>
    <w:rsid w:val="6608BCEB"/>
    <w:rsid w:val="660F081F"/>
    <w:rsid w:val="660F2927"/>
    <w:rsid w:val="6610538E"/>
    <w:rsid w:val="66122D4C"/>
    <w:rsid w:val="6612423C"/>
    <w:rsid w:val="6617EDFB"/>
    <w:rsid w:val="661B5393"/>
    <w:rsid w:val="661BAF15"/>
    <w:rsid w:val="6621B602"/>
    <w:rsid w:val="662381E3"/>
    <w:rsid w:val="662AB129"/>
    <w:rsid w:val="6631A113"/>
    <w:rsid w:val="6634AE24"/>
    <w:rsid w:val="6636ACBD"/>
    <w:rsid w:val="66382D80"/>
    <w:rsid w:val="663DA20F"/>
    <w:rsid w:val="664954DC"/>
    <w:rsid w:val="664A0D3A"/>
    <w:rsid w:val="664C3B69"/>
    <w:rsid w:val="664D2E27"/>
    <w:rsid w:val="664FE8D4"/>
    <w:rsid w:val="6650ABCB"/>
    <w:rsid w:val="665402BF"/>
    <w:rsid w:val="665E6D7F"/>
    <w:rsid w:val="667114D6"/>
    <w:rsid w:val="66714087"/>
    <w:rsid w:val="6676421B"/>
    <w:rsid w:val="6677B903"/>
    <w:rsid w:val="667E02CD"/>
    <w:rsid w:val="667E3C4F"/>
    <w:rsid w:val="667F4C44"/>
    <w:rsid w:val="668494BC"/>
    <w:rsid w:val="668831B3"/>
    <w:rsid w:val="668A16F8"/>
    <w:rsid w:val="6692970A"/>
    <w:rsid w:val="66958E9B"/>
    <w:rsid w:val="66A4C696"/>
    <w:rsid w:val="66C4CDA5"/>
    <w:rsid w:val="66CE2671"/>
    <w:rsid w:val="66D08C8E"/>
    <w:rsid w:val="66D3A9A1"/>
    <w:rsid w:val="66E41627"/>
    <w:rsid w:val="66EB95EB"/>
    <w:rsid w:val="66F78F43"/>
    <w:rsid w:val="66FE6928"/>
    <w:rsid w:val="67156E90"/>
    <w:rsid w:val="6715F50A"/>
    <w:rsid w:val="671D4A59"/>
    <w:rsid w:val="673325EA"/>
    <w:rsid w:val="673674F1"/>
    <w:rsid w:val="6739EE82"/>
    <w:rsid w:val="673BB4AF"/>
    <w:rsid w:val="673F48C8"/>
    <w:rsid w:val="6744F9D5"/>
    <w:rsid w:val="674A8559"/>
    <w:rsid w:val="674E01CA"/>
    <w:rsid w:val="6753A632"/>
    <w:rsid w:val="675EB854"/>
    <w:rsid w:val="6763594E"/>
    <w:rsid w:val="67640D4B"/>
    <w:rsid w:val="676447AA"/>
    <w:rsid w:val="6767555B"/>
    <w:rsid w:val="67678F8F"/>
    <w:rsid w:val="6768F78E"/>
    <w:rsid w:val="67721A20"/>
    <w:rsid w:val="67810E57"/>
    <w:rsid w:val="6785C2A2"/>
    <w:rsid w:val="6786B989"/>
    <w:rsid w:val="678BA96E"/>
    <w:rsid w:val="678CDE70"/>
    <w:rsid w:val="6791CA24"/>
    <w:rsid w:val="67989101"/>
    <w:rsid w:val="679B89D6"/>
    <w:rsid w:val="679BAD70"/>
    <w:rsid w:val="679E4CCC"/>
    <w:rsid w:val="67A3066C"/>
    <w:rsid w:val="67A6671A"/>
    <w:rsid w:val="67A89B11"/>
    <w:rsid w:val="67AAF3D7"/>
    <w:rsid w:val="67B3AF3B"/>
    <w:rsid w:val="67BAF858"/>
    <w:rsid w:val="67BE6511"/>
    <w:rsid w:val="67C12F7F"/>
    <w:rsid w:val="67C25C0A"/>
    <w:rsid w:val="67C50AE4"/>
    <w:rsid w:val="67C683EE"/>
    <w:rsid w:val="67D0E977"/>
    <w:rsid w:val="67D0FAD3"/>
    <w:rsid w:val="67D180A8"/>
    <w:rsid w:val="67DDBF2A"/>
    <w:rsid w:val="67E4EA40"/>
    <w:rsid w:val="67E9A90C"/>
    <w:rsid w:val="67EA8C1D"/>
    <w:rsid w:val="67EE1F85"/>
    <w:rsid w:val="67F11880"/>
    <w:rsid w:val="67F21586"/>
    <w:rsid w:val="67F58FE2"/>
    <w:rsid w:val="67F74215"/>
    <w:rsid w:val="67FD1F76"/>
    <w:rsid w:val="68134C08"/>
    <w:rsid w:val="68146321"/>
    <w:rsid w:val="6816F37F"/>
    <w:rsid w:val="6819D10B"/>
    <w:rsid w:val="681DB720"/>
    <w:rsid w:val="681E2E92"/>
    <w:rsid w:val="682C4E0D"/>
    <w:rsid w:val="682EE860"/>
    <w:rsid w:val="68300C1B"/>
    <w:rsid w:val="68465F61"/>
    <w:rsid w:val="6848EB71"/>
    <w:rsid w:val="684A1360"/>
    <w:rsid w:val="684C1F0C"/>
    <w:rsid w:val="685042B1"/>
    <w:rsid w:val="6851690A"/>
    <w:rsid w:val="68516CA1"/>
    <w:rsid w:val="68518E71"/>
    <w:rsid w:val="685424B8"/>
    <w:rsid w:val="685F5AF2"/>
    <w:rsid w:val="686BCF56"/>
    <w:rsid w:val="686EBB8D"/>
    <w:rsid w:val="6872D66C"/>
    <w:rsid w:val="687AEF65"/>
    <w:rsid w:val="6884BFC4"/>
    <w:rsid w:val="688CE46A"/>
    <w:rsid w:val="688FC75F"/>
    <w:rsid w:val="6891BAB6"/>
    <w:rsid w:val="689906D0"/>
    <w:rsid w:val="68A45BD5"/>
    <w:rsid w:val="68AFF9A1"/>
    <w:rsid w:val="68B624FA"/>
    <w:rsid w:val="68BC31CA"/>
    <w:rsid w:val="68C30FBA"/>
    <w:rsid w:val="68CB263B"/>
    <w:rsid w:val="68D65F36"/>
    <w:rsid w:val="68D7975F"/>
    <w:rsid w:val="68D8AFAE"/>
    <w:rsid w:val="68DF2A2A"/>
    <w:rsid w:val="68E225B0"/>
    <w:rsid w:val="68EA8947"/>
    <w:rsid w:val="69086FAE"/>
    <w:rsid w:val="69152F4A"/>
    <w:rsid w:val="691C9E90"/>
    <w:rsid w:val="691D6298"/>
    <w:rsid w:val="6920741B"/>
    <w:rsid w:val="69315704"/>
    <w:rsid w:val="6931A22B"/>
    <w:rsid w:val="6932E07A"/>
    <w:rsid w:val="69359AF2"/>
    <w:rsid w:val="6945D86E"/>
    <w:rsid w:val="694F3654"/>
    <w:rsid w:val="696EA723"/>
    <w:rsid w:val="6974BA2E"/>
    <w:rsid w:val="6977BC01"/>
    <w:rsid w:val="697BB8BF"/>
    <w:rsid w:val="6981476B"/>
    <w:rsid w:val="698CFE9F"/>
    <w:rsid w:val="698DEDE4"/>
    <w:rsid w:val="69985E80"/>
    <w:rsid w:val="6999FF1A"/>
    <w:rsid w:val="699B8DE7"/>
    <w:rsid w:val="69A4D95D"/>
    <w:rsid w:val="69A98A9C"/>
    <w:rsid w:val="69AE1861"/>
    <w:rsid w:val="69AE51EB"/>
    <w:rsid w:val="69B057F1"/>
    <w:rsid w:val="69B166C3"/>
    <w:rsid w:val="69DA9396"/>
    <w:rsid w:val="69DCFCFA"/>
    <w:rsid w:val="69E1155F"/>
    <w:rsid w:val="69F2625C"/>
    <w:rsid w:val="69F94221"/>
    <w:rsid w:val="6A0446E8"/>
    <w:rsid w:val="6A0B6AF2"/>
    <w:rsid w:val="6A1D6A9E"/>
    <w:rsid w:val="6A2C630C"/>
    <w:rsid w:val="6A33E987"/>
    <w:rsid w:val="6A342371"/>
    <w:rsid w:val="6A4C9C2A"/>
    <w:rsid w:val="6A554829"/>
    <w:rsid w:val="6A5B2B5F"/>
    <w:rsid w:val="6A5D8E37"/>
    <w:rsid w:val="6A6717C5"/>
    <w:rsid w:val="6A6B2C75"/>
    <w:rsid w:val="6A71D837"/>
    <w:rsid w:val="6A74F8AD"/>
    <w:rsid w:val="6A768C24"/>
    <w:rsid w:val="6A7A4B6A"/>
    <w:rsid w:val="6A7ACF44"/>
    <w:rsid w:val="6A8102AD"/>
    <w:rsid w:val="6A850F3E"/>
    <w:rsid w:val="6A8515F8"/>
    <w:rsid w:val="6A8762BD"/>
    <w:rsid w:val="6A8C6178"/>
    <w:rsid w:val="6A8C8C51"/>
    <w:rsid w:val="6A923F8E"/>
    <w:rsid w:val="6A9B3AB9"/>
    <w:rsid w:val="6A9EE316"/>
    <w:rsid w:val="6AB5BBA7"/>
    <w:rsid w:val="6ABC13B0"/>
    <w:rsid w:val="6AD5B9F5"/>
    <w:rsid w:val="6AD81408"/>
    <w:rsid w:val="6ADAA421"/>
    <w:rsid w:val="6ADB9D5E"/>
    <w:rsid w:val="6ADC2288"/>
    <w:rsid w:val="6ADE72DD"/>
    <w:rsid w:val="6AE10622"/>
    <w:rsid w:val="6AE3FD3A"/>
    <w:rsid w:val="6AE5FC6A"/>
    <w:rsid w:val="6AE64A38"/>
    <w:rsid w:val="6AE9A8A9"/>
    <w:rsid w:val="6AF137BD"/>
    <w:rsid w:val="6AFCF718"/>
    <w:rsid w:val="6B11FC59"/>
    <w:rsid w:val="6B1A9EF2"/>
    <w:rsid w:val="6B203943"/>
    <w:rsid w:val="6B255C27"/>
    <w:rsid w:val="6B2903B0"/>
    <w:rsid w:val="6B31B651"/>
    <w:rsid w:val="6B32272E"/>
    <w:rsid w:val="6B356CF5"/>
    <w:rsid w:val="6B4AED6D"/>
    <w:rsid w:val="6B4B124E"/>
    <w:rsid w:val="6B4C15B4"/>
    <w:rsid w:val="6B4C6DD9"/>
    <w:rsid w:val="6B5113B0"/>
    <w:rsid w:val="6B512055"/>
    <w:rsid w:val="6B5307D2"/>
    <w:rsid w:val="6B53BB68"/>
    <w:rsid w:val="6B53D7CB"/>
    <w:rsid w:val="6B572CA5"/>
    <w:rsid w:val="6B5AB272"/>
    <w:rsid w:val="6B5DBD7B"/>
    <w:rsid w:val="6B613D8C"/>
    <w:rsid w:val="6B6169C6"/>
    <w:rsid w:val="6B6D7F9E"/>
    <w:rsid w:val="6B7A82DA"/>
    <w:rsid w:val="6B7AED6E"/>
    <w:rsid w:val="6B84DE16"/>
    <w:rsid w:val="6B85A193"/>
    <w:rsid w:val="6B8837C0"/>
    <w:rsid w:val="6B89791B"/>
    <w:rsid w:val="6B957765"/>
    <w:rsid w:val="6BA5972E"/>
    <w:rsid w:val="6BAB2FE0"/>
    <w:rsid w:val="6BB2F3F9"/>
    <w:rsid w:val="6BBC1A0E"/>
    <w:rsid w:val="6BBD31A9"/>
    <w:rsid w:val="6BCC1203"/>
    <w:rsid w:val="6BDCF2BC"/>
    <w:rsid w:val="6BDDE8D6"/>
    <w:rsid w:val="6BDEC49E"/>
    <w:rsid w:val="6BE19ECF"/>
    <w:rsid w:val="6BE1E962"/>
    <w:rsid w:val="6BF12CDA"/>
    <w:rsid w:val="6BF615AD"/>
    <w:rsid w:val="6C032597"/>
    <w:rsid w:val="6C0792BE"/>
    <w:rsid w:val="6C0A38DC"/>
    <w:rsid w:val="6C0A819F"/>
    <w:rsid w:val="6C104724"/>
    <w:rsid w:val="6C132B6D"/>
    <w:rsid w:val="6C153BD7"/>
    <w:rsid w:val="6C1C0B7F"/>
    <w:rsid w:val="6C1E65D5"/>
    <w:rsid w:val="6C24F808"/>
    <w:rsid w:val="6C2658F1"/>
    <w:rsid w:val="6C270714"/>
    <w:rsid w:val="6C336926"/>
    <w:rsid w:val="6C34780D"/>
    <w:rsid w:val="6C394045"/>
    <w:rsid w:val="6C3AA646"/>
    <w:rsid w:val="6C3E8A53"/>
    <w:rsid w:val="6C45D33B"/>
    <w:rsid w:val="6C4E7649"/>
    <w:rsid w:val="6C56EA78"/>
    <w:rsid w:val="6C623829"/>
    <w:rsid w:val="6C796388"/>
    <w:rsid w:val="6C7A72D4"/>
    <w:rsid w:val="6C7CE179"/>
    <w:rsid w:val="6C7D4761"/>
    <w:rsid w:val="6C7DA5FE"/>
    <w:rsid w:val="6C845592"/>
    <w:rsid w:val="6C8F6064"/>
    <w:rsid w:val="6C96FF3B"/>
    <w:rsid w:val="6C9A6E68"/>
    <w:rsid w:val="6C9E1DCC"/>
    <w:rsid w:val="6C9F678D"/>
    <w:rsid w:val="6CAB45E2"/>
    <w:rsid w:val="6CAEEE4B"/>
    <w:rsid w:val="6CB6A8D2"/>
    <w:rsid w:val="6CC0395A"/>
    <w:rsid w:val="6CC481FD"/>
    <w:rsid w:val="6CD2DACF"/>
    <w:rsid w:val="6CD6BBD3"/>
    <w:rsid w:val="6CDDF149"/>
    <w:rsid w:val="6CE34AA7"/>
    <w:rsid w:val="6CEA0DF2"/>
    <w:rsid w:val="6CEAD7A9"/>
    <w:rsid w:val="6CF10923"/>
    <w:rsid w:val="6CF6CD7A"/>
    <w:rsid w:val="6CF6E760"/>
    <w:rsid w:val="6D0487D7"/>
    <w:rsid w:val="6D07CB70"/>
    <w:rsid w:val="6D0804C9"/>
    <w:rsid w:val="6D08FD14"/>
    <w:rsid w:val="6D0A0228"/>
    <w:rsid w:val="6D0B087B"/>
    <w:rsid w:val="6D1C6A45"/>
    <w:rsid w:val="6D230ADA"/>
    <w:rsid w:val="6D239C38"/>
    <w:rsid w:val="6D2CA18D"/>
    <w:rsid w:val="6D33B977"/>
    <w:rsid w:val="6D376886"/>
    <w:rsid w:val="6D433F1A"/>
    <w:rsid w:val="6D470B88"/>
    <w:rsid w:val="6D5BD890"/>
    <w:rsid w:val="6D5C2E03"/>
    <w:rsid w:val="6D605CA9"/>
    <w:rsid w:val="6D6095B5"/>
    <w:rsid w:val="6D61F12A"/>
    <w:rsid w:val="6D67C2AE"/>
    <w:rsid w:val="6D6F1983"/>
    <w:rsid w:val="6D73A261"/>
    <w:rsid w:val="6D73D448"/>
    <w:rsid w:val="6D7F2308"/>
    <w:rsid w:val="6D8026C4"/>
    <w:rsid w:val="6D8B39F3"/>
    <w:rsid w:val="6D8CBDB4"/>
    <w:rsid w:val="6D915EE4"/>
    <w:rsid w:val="6D9AB602"/>
    <w:rsid w:val="6D9E03A0"/>
    <w:rsid w:val="6DA29639"/>
    <w:rsid w:val="6DA73785"/>
    <w:rsid w:val="6DAE4392"/>
    <w:rsid w:val="6DB2C719"/>
    <w:rsid w:val="6DB89890"/>
    <w:rsid w:val="6DBAAB3A"/>
    <w:rsid w:val="6DBC7357"/>
    <w:rsid w:val="6DC13C5C"/>
    <w:rsid w:val="6DC78A3B"/>
    <w:rsid w:val="6DC97D51"/>
    <w:rsid w:val="6DD4EFC1"/>
    <w:rsid w:val="6DEA0BEE"/>
    <w:rsid w:val="6DF7B195"/>
    <w:rsid w:val="6DFA3BD9"/>
    <w:rsid w:val="6DFE8196"/>
    <w:rsid w:val="6E097A71"/>
    <w:rsid w:val="6E175FA1"/>
    <w:rsid w:val="6E1AC0CB"/>
    <w:rsid w:val="6E2AFE9C"/>
    <w:rsid w:val="6E2D087C"/>
    <w:rsid w:val="6E2E6DD6"/>
    <w:rsid w:val="6E33BD8A"/>
    <w:rsid w:val="6E33DDCC"/>
    <w:rsid w:val="6E358FF7"/>
    <w:rsid w:val="6E3B8468"/>
    <w:rsid w:val="6E3BF6D2"/>
    <w:rsid w:val="6E3E7F78"/>
    <w:rsid w:val="6E479A4A"/>
    <w:rsid w:val="6E4A25E5"/>
    <w:rsid w:val="6E51ED1F"/>
    <w:rsid w:val="6E53BD70"/>
    <w:rsid w:val="6E55B567"/>
    <w:rsid w:val="6E5B4FD8"/>
    <w:rsid w:val="6E5F8A25"/>
    <w:rsid w:val="6E61764D"/>
    <w:rsid w:val="6E63C615"/>
    <w:rsid w:val="6E6E8747"/>
    <w:rsid w:val="6E6EBCF2"/>
    <w:rsid w:val="6E758D97"/>
    <w:rsid w:val="6E7D2666"/>
    <w:rsid w:val="6E84D75F"/>
    <w:rsid w:val="6E8B764F"/>
    <w:rsid w:val="6E8FC708"/>
    <w:rsid w:val="6E90D965"/>
    <w:rsid w:val="6E93D4FB"/>
    <w:rsid w:val="6E93EA6A"/>
    <w:rsid w:val="6E97DD1F"/>
    <w:rsid w:val="6EA65BC5"/>
    <w:rsid w:val="6EABB1D4"/>
    <w:rsid w:val="6EAC4528"/>
    <w:rsid w:val="6EAE5529"/>
    <w:rsid w:val="6EB2A1E9"/>
    <w:rsid w:val="6EB37665"/>
    <w:rsid w:val="6EBB26D4"/>
    <w:rsid w:val="6EC4981D"/>
    <w:rsid w:val="6ECCE792"/>
    <w:rsid w:val="6ED028B3"/>
    <w:rsid w:val="6ED12959"/>
    <w:rsid w:val="6EF15A2C"/>
    <w:rsid w:val="6F01D862"/>
    <w:rsid w:val="6F138248"/>
    <w:rsid w:val="6F1CEABA"/>
    <w:rsid w:val="6F262591"/>
    <w:rsid w:val="6F277CD2"/>
    <w:rsid w:val="6F2C4F96"/>
    <w:rsid w:val="6F30D851"/>
    <w:rsid w:val="6F363B08"/>
    <w:rsid w:val="6F40E3FE"/>
    <w:rsid w:val="6F42C7A4"/>
    <w:rsid w:val="6F452144"/>
    <w:rsid w:val="6F495EC1"/>
    <w:rsid w:val="6F4CEB21"/>
    <w:rsid w:val="6F5C3780"/>
    <w:rsid w:val="6F5DA56E"/>
    <w:rsid w:val="6F662FFD"/>
    <w:rsid w:val="6F68E5D2"/>
    <w:rsid w:val="6F6AE955"/>
    <w:rsid w:val="6F6AF8C3"/>
    <w:rsid w:val="6F6C29CE"/>
    <w:rsid w:val="6F6CCEE3"/>
    <w:rsid w:val="6F703DFD"/>
    <w:rsid w:val="6F79E95B"/>
    <w:rsid w:val="6F7AAEFB"/>
    <w:rsid w:val="6F7B73B4"/>
    <w:rsid w:val="6F813F32"/>
    <w:rsid w:val="6F83AB0F"/>
    <w:rsid w:val="6F8A1319"/>
    <w:rsid w:val="6F921361"/>
    <w:rsid w:val="6FA68057"/>
    <w:rsid w:val="6FB39F0F"/>
    <w:rsid w:val="6FB4AFE8"/>
    <w:rsid w:val="6FB70E59"/>
    <w:rsid w:val="6FB77D66"/>
    <w:rsid w:val="6FB7A321"/>
    <w:rsid w:val="6FB9A2AD"/>
    <w:rsid w:val="6FDC63BE"/>
    <w:rsid w:val="6FDE7E50"/>
    <w:rsid w:val="6FE7029D"/>
    <w:rsid w:val="6FEC08F3"/>
    <w:rsid w:val="6FEDC73A"/>
    <w:rsid w:val="6FEFF988"/>
    <w:rsid w:val="6FF08318"/>
    <w:rsid w:val="6FF0FFAB"/>
    <w:rsid w:val="6FF3307B"/>
    <w:rsid w:val="6FF586B9"/>
    <w:rsid w:val="6FFD1FC9"/>
    <w:rsid w:val="700CB492"/>
    <w:rsid w:val="701313C0"/>
    <w:rsid w:val="7013820D"/>
    <w:rsid w:val="702189EB"/>
    <w:rsid w:val="702302E4"/>
    <w:rsid w:val="7026DB7A"/>
    <w:rsid w:val="702EE9BA"/>
    <w:rsid w:val="703136B7"/>
    <w:rsid w:val="703195E0"/>
    <w:rsid w:val="70335E43"/>
    <w:rsid w:val="703F3E11"/>
    <w:rsid w:val="703FE9E1"/>
    <w:rsid w:val="70422A61"/>
    <w:rsid w:val="70431EA7"/>
    <w:rsid w:val="705135C8"/>
    <w:rsid w:val="7054E2E8"/>
    <w:rsid w:val="70567931"/>
    <w:rsid w:val="70568CF9"/>
    <w:rsid w:val="705D416D"/>
    <w:rsid w:val="705E6A78"/>
    <w:rsid w:val="706065BD"/>
    <w:rsid w:val="706343BC"/>
    <w:rsid w:val="706AD63C"/>
    <w:rsid w:val="706DE661"/>
    <w:rsid w:val="706F18D8"/>
    <w:rsid w:val="707E7455"/>
    <w:rsid w:val="70812BCC"/>
    <w:rsid w:val="7083E93A"/>
    <w:rsid w:val="7084B4B7"/>
    <w:rsid w:val="70858504"/>
    <w:rsid w:val="70896F44"/>
    <w:rsid w:val="709093D2"/>
    <w:rsid w:val="7094B441"/>
    <w:rsid w:val="709CDA06"/>
    <w:rsid w:val="709D3F7E"/>
    <w:rsid w:val="709DAA2F"/>
    <w:rsid w:val="70A84EF3"/>
    <w:rsid w:val="70B1E5BD"/>
    <w:rsid w:val="70B4ACA5"/>
    <w:rsid w:val="70B4B940"/>
    <w:rsid w:val="70C045AE"/>
    <w:rsid w:val="70C465F2"/>
    <w:rsid w:val="70C494FC"/>
    <w:rsid w:val="70CD9E03"/>
    <w:rsid w:val="70CE4B05"/>
    <w:rsid w:val="70D9663A"/>
    <w:rsid w:val="70E27312"/>
    <w:rsid w:val="70E9111D"/>
    <w:rsid w:val="70EC7D69"/>
    <w:rsid w:val="70ED37DD"/>
    <w:rsid w:val="70F5C3A3"/>
    <w:rsid w:val="70F99485"/>
    <w:rsid w:val="70FEE906"/>
    <w:rsid w:val="7104408E"/>
    <w:rsid w:val="710B2C71"/>
    <w:rsid w:val="710D78BC"/>
    <w:rsid w:val="711100E1"/>
    <w:rsid w:val="71201CAC"/>
    <w:rsid w:val="712EB4F7"/>
    <w:rsid w:val="713B1C26"/>
    <w:rsid w:val="7141E500"/>
    <w:rsid w:val="71422A22"/>
    <w:rsid w:val="714B054D"/>
    <w:rsid w:val="714B82F9"/>
    <w:rsid w:val="7155267F"/>
    <w:rsid w:val="715BDD65"/>
    <w:rsid w:val="71649845"/>
    <w:rsid w:val="7170ACE9"/>
    <w:rsid w:val="717659EA"/>
    <w:rsid w:val="7179D9EF"/>
    <w:rsid w:val="717EB75C"/>
    <w:rsid w:val="71949F29"/>
    <w:rsid w:val="719D9FE1"/>
    <w:rsid w:val="719DEBFC"/>
    <w:rsid w:val="71AC5E4A"/>
    <w:rsid w:val="71B347FA"/>
    <w:rsid w:val="71B91C31"/>
    <w:rsid w:val="71D3984E"/>
    <w:rsid w:val="71D50F8C"/>
    <w:rsid w:val="71D93676"/>
    <w:rsid w:val="71EC4C32"/>
    <w:rsid w:val="71EDDA03"/>
    <w:rsid w:val="71F065AF"/>
    <w:rsid w:val="71F3EE0E"/>
    <w:rsid w:val="72024CFE"/>
    <w:rsid w:val="72042A86"/>
    <w:rsid w:val="72067095"/>
    <w:rsid w:val="72112217"/>
    <w:rsid w:val="721379C4"/>
    <w:rsid w:val="721857DA"/>
    <w:rsid w:val="721B970B"/>
    <w:rsid w:val="721C9256"/>
    <w:rsid w:val="721D26B1"/>
    <w:rsid w:val="72278435"/>
    <w:rsid w:val="722891AF"/>
    <w:rsid w:val="722ECECB"/>
    <w:rsid w:val="7233BDD2"/>
    <w:rsid w:val="72356203"/>
    <w:rsid w:val="723B5134"/>
    <w:rsid w:val="72450613"/>
    <w:rsid w:val="72469D6F"/>
    <w:rsid w:val="725A5200"/>
    <w:rsid w:val="725FB869"/>
    <w:rsid w:val="72611513"/>
    <w:rsid w:val="7261ABB3"/>
    <w:rsid w:val="7263A2F7"/>
    <w:rsid w:val="72697E41"/>
    <w:rsid w:val="7273BBBA"/>
    <w:rsid w:val="728CCC32"/>
    <w:rsid w:val="7299A7E7"/>
    <w:rsid w:val="72AAE44B"/>
    <w:rsid w:val="72AC41BA"/>
    <w:rsid w:val="72AD8E4C"/>
    <w:rsid w:val="72B9371D"/>
    <w:rsid w:val="72BB42E8"/>
    <w:rsid w:val="72BB6AE6"/>
    <w:rsid w:val="72C27EC8"/>
    <w:rsid w:val="72D358A5"/>
    <w:rsid w:val="72D617D0"/>
    <w:rsid w:val="72D84572"/>
    <w:rsid w:val="72DC2D40"/>
    <w:rsid w:val="72E104D2"/>
    <w:rsid w:val="72F71F40"/>
    <w:rsid w:val="7310F4C7"/>
    <w:rsid w:val="73167AF4"/>
    <w:rsid w:val="731702E7"/>
    <w:rsid w:val="731B0362"/>
    <w:rsid w:val="731D9DF1"/>
    <w:rsid w:val="7322A992"/>
    <w:rsid w:val="732A6321"/>
    <w:rsid w:val="732E6C2C"/>
    <w:rsid w:val="7333DDDB"/>
    <w:rsid w:val="7337B34D"/>
    <w:rsid w:val="7345B688"/>
    <w:rsid w:val="734CB36B"/>
    <w:rsid w:val="73505B5F"/>
    <w:rsid w:val="73531FA6"/>
    <w:rsid w:val="7366B230"/>
    <w:rsid w:val="736758BA"/>
    <w:rsid w:val="737233EF"/>
    <w:rsid w:val="73850AEA"/>
    <w:rsid w:val="73873E05"/>
    <w:rsid w:val="73889C68"/>
    <w:rsid w:val="738D78FC"/>
    <w:rsid w:val="738F087F"/>
    <w:rsid w:val="738F30FF"/>
    <w:rsid w:val="7393EEC3"/>
    <w:rsid w:val="739C305C"/>
    <w:rsid w:val="73A1B2C9"/>
    <w:rsid w:val="73A3FB0E"/>
    <w:rsid w:val="73AFF91E"/>
    <w:rsid w:val="73B3207D"/>
    <w:rsid w:val="73B61413"/>
    <w:rsid w:val="73B793C2"/>
    <w:rsid w:val="73C48668"/>
    <w:rsid w:val="73CA5286"/>
    <w:rsid w:val="73CA7093"/>
    <w:rsid w:val="73CB6FA6"/>
    <w:rsid w:val="73D10185"/>
    <w:rsid w:val="73DEFEAE"/>
    <w:rsid w:val="73E3EC4F"/>
    <w:rsid w:val="73E761FC"/>
    <w:rsid w:val="73E860B4"/>
    <w:rsid w:val="73E91561"/>
    <w:rsid w:val="73EADC19"/>
    <w:rsid w:val="73F06DBB"/>
    <w:rsid w:val="73F6BB3F"/>
    <w:rsid w:val="740CC40F"/>
    <w:rsid w:val="740F8659"/>
    <w:rsid w:val="74165A0B"/>
    <w:rsid w:val="74166B14"/>
    <w:rsid w:val="741F225C"/>
    <w:rsid w:val="74209941"/>
    <w:rsid w:val="7423C312"/>
    <w:rsid w:val="74279564"/>
    <w:rsid w:val="742DA1EB"/>
    <w:rsid w:val="742DEDB1"/>
    <w:rsid w:val="743D83E3"/>
    <w:rsid w:val="7443FFC2"/>
    <w:rsid w:val="7447F0C6"/>
    <w:rsid w:val="744B063B"/>
    <w:rsid w:val="7451142A"/>
    <w:rsid w:val="745131AC"/>
    <w:rsid w:val="7452A0DE"/>
    <w:rsid w:val="745578E5"/>
    <w:rsid w:val="74557A19"/>
    <w:rsid w:val="745AA2AD"/>
    <w:rsid w:val="745AE429"/>
    <w:rsid w:val="745C0613"/>
    <w:rsid w:val="74760F57"/>
    <w:rsid w:val="747F7AEB"/>
    <w:rsid w:val="74935241"/>
    <w:rsid w:val="74949025"/>
    <w:rsid w:val="74977444"/>
    <w:rsid w:val="7498C876"/>
    <w:rsid w:val="749D0791"/>
    <w:rsid w:val="74A43089"/>
    <w:rsid w:val="74AD2F70"/>
    <w:rsid w:val="74B57DAA"/>
    <w:rsid w:val="74B8BD5E"/>
    <w:rsid w:val="74CC76A5"/>
    <w:rsid w:val="74CF51A3"/>
    <w:rsid w:val="74CF84E9"/>
    <w:rsid w:val="74E6B9C6"/>
    <w:rsid w:val="74E7C500"/>
    <w:rsid w:val="74EA1C95"/>
    <w:rsid w:val="7503CE18"/>
    <w:rsid w:val="750860A2"/>
    <w:rsid w:val="750C827E"/>
    <w:rsid w:val="750ED7C4"/>
    <w:rsid w:val="750FC994"/>
    <w:rsid w:val="750FE53F"/>
    <w:rsid w:val="7512DB8F"/>
    <w:rsid w:val="75148186"/>
    <w:rsid w:val="7520CAD5"/>
    <w:rsid w:val="75235E97"/>
    <w:rsid w:val="75313354"/>
    <w:rsid w:val="75319002"/>
    <w:rsid w:val="7532B273"/>
    <w:rsid w:val="75393FDA"/>
    <w:rsid w:val="7539708A"/>
    <w:rsid w:val="753CAD0F"/>
    <w:rsid w:val="754367D9"/>
    <w:rsid w:val="754ABD68"/>
    <w:rsid w:val="754CA08C"/>
    <w:rsid w:val="75511628"/>
    <w:rsid w:val="755D2049"/>
    <w:rsid w:val="75631AFC"/>
    <w:rsid w:val="7567745D"/>
    <w:rsid w:val="756B7631"/>
    <w:rsid w:val="756D62A9"/>
    <w:rsid w:val="756F4CB3"/>
    <w:rsid w:val="7574838A"/>
    <w:rsid w:val="757CD260"/>
    <w:rsid w:val="758665EE"/>
    <w:rsid w:val="758C37F2"/>
    <w:rsid w:val="7593B4A7"/>
    <w:rsid w:val="75968C67"/>
    <w:rsid w:val="75A06F94"/>
    <w:rsid w:val="75A18D87"/>
    <w:rsid w:val="75A4966C"/>
    <w:rsid w:val="75B31897"/>
    <w:rsid w:val="75BF923B"/>
    <w:rsid w:val="75C847B8"/>
    <w:rsid w:val="75D7F22A"/>
    <w:rsid w:val="75DA94FF"/>
    <w:rsid w:val="75DBC109"/>
    <w:rsid w:val="75E35B9C"/>
    <w:rsid w:val="75F1342A"/>
    <w:rsid w:val="76000E88"/>
    <w:rsid w:val="760E229A"/>
    <w:rsid w:val="760E4150"/>
    <w:rsid w:val="760F180F"/>
    <w:rsid w:val="76103AE1"/>
    <w:rsid w:val="7616C451"/>
    <w:rsid w:val="761BE111"/>
    <w:rsid w:val="761C641F"/>
    <w:rsid w:val="76214E88"/>
    <w:rsid w:val="76257AD8"/>
    <w:rsid w:val="7625C83C"/>
    <w:rsid w:val="763675A3"/>
    <w:rsid w:val="764194F1"/>
    <w:rsid w:val="76453BC9"/>
    <w:rsid w:val="7649300C"/>
    <w:rsid w:val="76638341"/>
    <w:rsid w:val="7668933D"/>
    <w:rsid w:val="766CF848"/>
    <w:rsid w:val="7675C43A"/>
    <w:rsid w:val="7678844E"/>
    <w:rsid w:val="767C8B35"/>
    <w:rsid w:val="767E9FA0"/>
    <w:rsid w:val="769FF8BE"/>
    <w:rsid w:val="76A8372C"/>
    <w:rsid w:val="76B2C171"/>
    <w:rsid w:val="76B73AC2"/>
    <w:rsid w:val="76BA8953"/>
    <w:rsid w:val="76D16072"/>
    <w:rsid w:val="76D4753F"/>
    <w:rsid w:val="76DD2B82"/>
    <w:rsid w:val="76E0B526"/>
    <w:rsid w:val="76E502C3"/>
    <w:rsid w:val="76EA8F1E"/>
    <w:rsid w:val="76EBFB9C"/>
    <w:rsid w:val="76F0623B"/>
    <w:rsid w:val="76FD2E84"/>
    <w:rsid w:val="76FE17B9"/>
    <w:rsid w:val="77007799"/>
    <w:rsid w:val="77082D09"/>
    <w:rsid w:val="770B785D"/>
    <w:rsid w:val="770C30AE"/>
    <w:rsid w:val="770CB9D6"/>
    <w:rsid w:val="771B0B5D"/>
    <w:rsid w:val="771E357C"/>
    <w:rsid w:val="771EC2E5"/>
    <w:rsid w:val="7721898C"/>
    <w:rsid w:val="7729AE69"/>
    <w:rsid w:val="772F84A2"/>
    <w:rsid w:val="77356BAD"/>
    <w:rsid w:val="7739638A"/>
    <w:rsid w:val="773DAB7E"/>
    <w:rsid w:val="7742894D"/>
    <w:rsid w:val="77441BFD"/>
    <w:rsid w:val="7744C4D2"/>
    <w:rsid w:val="774E59B5"/>
    <w:rsid w:val="77567B0D"/>
    <w:rsid w:val="775FEC24"/>
    <w:rsid w:val="77602758"/>
    <w:rsid w:val="778465F8"/>
    <w:rsid w:val="778D7C8A"/>
    <w:rsid w:val="778E0C28"/>
    <w:rsid w:val="779A3F26"/>
    <w:rsid w:val="77A44F70"/>
    <w:rsid w:val="77A9C7E2"/>
    <w:rsid w:val="77AB546A"/>
    <w:rsid w:val="77BD55BC"/>
    <w:rsid w:val="77C0B5ED"/>
    <w:rsid w:val="77C12CC1"/>
    <w:rsid w:val="77C422FC"/>
    <w:rsid w:val="77D1620E"/>
    <w:rsid w:val="77EE7B88"/>
    <w:rsid w:val="77FFE7E0"/>
    <w:rsid w:val="781380CD"/>
    <w:rsid w:val="781507E2"/>
    <w:rsid w:val="781CCE74"/>
    <w:rsid w:val="781E166D"/>
    <w:rsid w:val="78233F64"/>
    <w:rsid w:val="7830406F"/>
    <w:rsid w:val="7830DEAC"/>
    <w:rsid w:val="7838AD1E"/>
    <w:rsid w:val="783B4F76"/>
    <w:rsid w:val="783B7837"/>
    <w:rsid w:val="783BE88C"/>
    <w:rsid w:val="7848FE2D"/>
    <w:rsid w:val="785D532B"/>
    <w:rsid w:val="785E77CC"/>
    <w:rsid w:val="786CE6E2"/>
    <w:rsid w:val="7878B17C"/>
    <w:rsid w:val="787CC9AC"/>
    <w:rsid w:val="787E1E42"/>
    <w:rsid w:val="7896A1F0"/>
    <w:rsid w:val="7898DE6D"/>
    <w:rsid w:val="78A3DC4D"/>
    <w:rsid w:val="78A6C6B8"/>
    <w:rsid w:val="78AAB842"/>
    <w:rsid w:val="78B3774B"/>
    <w:rsid w:val="78B52176"/>
    <w:rsid w:val="78B79F68"/>
    <w:rsid w:val="78B89D62"/>
    <w:rsid w:val="78C99CAF"/>
    <w:rsid w:val="78CD73BF"/>
    <w:rsid w:val="78D1F1EE"/>
    <w:rsid w:val="78D64455"/>
    <w:rsid w:val="78DE9C8A"/>
    <w:rsid w:val="78E039BB"/>
    <w:rsid w:val="78E3A8BE"/>
    <w:rsid w:val="78EAEB49"/>
    <w:rsid w:val="790619C8"/>
    <w:rsid w:val="791B4D80"/>
    <w:rsid w:val="791DA3A7"/>
    <w:rsid w:val="79243A56"/>
    <w:rsid w:val="7924F5C9"/>
    <w:rsid w:val="79260E23"/>
    <w:rsid w:val="7931A5C5"/>
    <w:rsid w:val="79421A8A"/>
    <w:rsid w:val="7948207D"/>
    <w:rsid w:val="7948E94F"/>
    <w:rsid w:val="794CDBEC"/>
    <w:rsid w:val="795075D5"/>
    <w:rsid w:val="795113B5"/>
    <w:rsid w:val="79590CAB"/>
    <w:rsid w:val="795DFCC0"/>
    <w:rsid w:val="79608E8B"/>
    <w:rsid w:val="797656B0"/>
    <w:rsid w:val="797DB4A2"/>
    <w:rsid w:val="7981756A"/>
    <w:rsid w:val="79898492"/>
    <w:rsid w:val="798B0859"/>
    <w:rsid w:val="7992BAE6"/>
    <w:rsid w:val="7997BB19"/>
    <w:rsid w:val="79982002"/>
    <w:rsid w:val="799F03B2"/>
    <w:rsid w:val="79A2645C"/>
    <w:rsid w:val="79AA447D"/>
    <w:rsid w:val="79B0CCB7"/>
    <w:rsid w:val="79B14017"/>
    <w:rsid w:val="79B156EC"/>
    <w:rsid w:val="79C84A24"/>
    <w:rsid w:val="79D43062"/>
    <w:rsid w:val="79D667C6"/>
    <w:rsid w:val="79E3D109"/>
    <w:rsid w:val="79EA8B26"/>
    <w:rsid w:val="7A0DFBD4"/>
    <w:rsid w:val="7A0F7216"/>
    <w:rsid w:val="7A114F7B"/>
    <w:rsid w:val="7A115940"/>
    <w:rsid w:val="7A14D9B1"/>
    <w:rsid w:val="7A1E7C25"/>
    <w:rsid w:val="7A1FA751"/>
    <w:rsid w:val="7A2C209A"/>
    <w:rsid w:val="7A38A09E"/>
    <w:rsid w:val="7A40F963"/>
    <w:rsid w:val="7A42423E"/>
    <w:rsid w:val="7A42F772"/>
    <w:rsid w:val="7A4BE357"/>
    <w:rsid w:val="7A53400A"/>
    <w:rsid w:val="7A53610C"/>
    <w:rsid w:val="7A5EB940"/>
    <w:rsid w:val="7A608E54"/>
    <w:rsid w:val="7A62F9FC"/>
    <w:rsid w:val="7A6A50A7"/>
    <w:rsid w:val="7A732D55"/>
    <w:rsid w:val="7A77061A"/>
    <w:rsid w:val="7A79E769"/>
    <w:rsid w:val="7A7BB794"/>
    <w:rsid w:val="7A7C492A"/>
    <w:rsid w:val="7A88E3AB"/>
    <w:rsid w:val="7A979C54"/>
    <w:rsid w:val="7A9AE354"/>
    <w:rsid w:val="7A9D3D3C"/>
    <w:rsid w:val="7AA065B4"/>
    <w:rsid w:val="7AA94493"/>
    <w:rsid w:val="7AAE2DBF"/>
    <w:rsid w:val="7ABF59D8"/>
    <w:rsid w:val="7AC2AE85"/>
    <w:rsid w:val="7AE0C3B1"/>
    <w:rsid w:val="7AEBF711"/>
    <w:rsid w:val="7AF4F3B4"/>
    <w:rsid w:val="7AFACBC8"/>
    <w:rsid w:val="7AFE0FDC"/>
    <w:rsid w:val="7AFEED3E"/>
    <w:rsid w:val="7B0654A0"/>
    <w:rsid w:val="7B0AAE82"/>
    <w:rsid w:val="7B10EAB9"/>
    <w:rsid w:val="7B191054"/>
    <w:rsid w:val="7B1A22D1"/>
    <w:rsid w:val="7B1E0402"/>
    <w:rsid w:val="7B1FC431"/>
    <w:rsid w:val="7B27BF9C"/>
    <w:rsid w:val="7B2AEE86"/>
    <w:rsid w:val="7B3C66ED"/>
    <w:rsid w:val="7B48C462"/>
    <w:rsid w:val="7B4C6AAB"/>
    <w:rsid w:val="7B540D6E"/>
    <w:rsid w:val="7B58EBB6"/>
    <w:rsid w:val="7B676968"/>
    <w:rsid w:val="7B6D7B1C"/>
    <w:rsid w:val="7B81B7EE"/>
    <w:rsid w:val="7B8262E2"/>
    <w:rsid w:val="7B8EDF92"/>
    <w:rsid w:val="7B9A62DA"/>
    <w:rsid w:val="7B9CA0D5"/>
    <w:rsid w:val="7BAAE9BF"/>
    <w:rsid w:val="7BAB2181"/>
    <w:rsid w:val="7BB170F0"/>
    <w:rsid w:val="7BBACDE9"/>
    <w:rsid w:val="7BC41034"/>
    <w:rsid w:val="7BC8AEF4"/>
    <w:rsid w:val="7BC967FD"/>
    <w:rsid w:val="7BCDFAFE"/>
    <w:rsid w:val="7BD39D4F"/>
    <w:rsid w:val="7BD74581"/>
    <w:rsid w:val="7BDD181B"/>
    <w:rsid w:val="7BF12AD7"/>
    <w:rsid w:val="7C089504"/>
    <w:rsid w:val="7C0B3C90"/>
    <w:rsid w:val="7C16D54B"/>
    <w:rsid w:val="7C217B20"/>
    <w:rsid w:val="7C242EAD"/>
    <w:rsid w:val="7C2BA116"/>
    <w:rsid w:val="7C2C0777"/>
    <w:rsid w:val="7C3417E7"/>
    <w:rsid w:val="7C430BF7"/>
    <w:rsid w:val="7C4440EE"/>
    <w:rsid w:val="7C446EE8"/>
    <w:rsid w:val="7C4DF965"/>
    <w:rsid w:val="7C623A30"/>
    <w:rsid w:val="7C6EBBCC"/>
    <w:rsid w:val="7C7E5E7F"/>
    <w:rsid w:val="7C805E9E"/>
    <w:rsid w:val="7CA78012"/>
    <w:rsid w:val="7CAEDA4E"/>
    <w:rsid w:val="7CB18945"/>
    <w:rsid w:val="7CB29BFD"/>
    <w:rsid w:val="7CB4DBD3"/>
    <w:rsid w:val="7CB78619"/>
    <w:rsid w:val="7CB9EF6C"/>
    <w:rsid w:val="7CBAC1D0"/>
    <w:rsid w:val="7CC060B4"/>
    <w:rsid w:val="7CC1C589"/>
    <w:rsid w:val="7CC9FCD2"/>
    <w:rsid w:val="7CCC3561"/>
    <w:rsid w:val="7CCD5FC8"/>
    <w:rsid w:val="7CCE223E"/>
    <w:rsid w:val="7CD2CF62"/>
    <w:rsid w:val="7CD7B7CD"/>
    <w:rsid w:val="7CDC95C7"/>
    <w:rsid w:val="7CF7620E"/>
    <w:rsid w:val="7CFB1F0D"/>
    <w:rsid w:val="7D029BBD"/>
    <w:rsid w:val="7D099CA7"/>
    <w:rsid w:val="7D111C9E"/>
    <w:rsid w:val="7D19A1BF"/>
    <w:rsid w:val="7D1CE6AF"/>
    <w:rsid w:val="7D23E42E"/>
    <w:rsid w:val="7D2816A9"/>
    <w:rsid w:val="7D2BB321"/>
    <w:rsid w:val="7D323103"/>
    <w:rsid w:val="7D342560"/>
    <w:rsid w:val="7D398B84"/>
    <w:rsid w:val="7D488A93"/>
    <w:rsid w:val="7D4B6714"/>
    <w:rsid w:val="7D4DBFC3"/>
    <w:rsid w:val="7D53C796"/>
    <w:rsid w:val="7D60B588"/>
    <w:rsid w:val="7D61CF87"/>
    <w:rsid w:val="7D650F55"/>
    <w:rsid w:val="7D6F83E6"/>
    <w:rsid w:val="7D7490CD"/>
    <w:rsid w:val="7D77922D"/>
    <w:rsid w:val="7D7A0FB0"/>
    <w:rsid w:val="7D828316"/>
    <w:rsid w:val="7D84043C"/>
    <w:rsid w:val="7D8659C1"/>
    <w:rsid w:val="7D86F5AF"/>
    <w:rsid w:val="7D886AF1"/>
    <w:rsid w:val="7D88F2C6"/>
    <w:rsid w:val="7D88F9BE"/>
    <w:rsid w:val="7D8DC368"/>
    <w:rsid w:val="7D906980"/>
    <w:rsid w:val="7D930F62"/>
    <w:rsid w:val="7D9DAABF"/>
    <w:rsid w:val="7DA37082"/>
    <w:rsid w:val="7DA552B4"/>
    <w:rsid w:val="7DA5672B"/>
    <w:rsid w:val="7DC0545F"/>
    <w:rsid w:val="7DC06441"/>
    <w:rsid w:val="7DC47396"/>
    <w:rsid w:val="7DC681BC"/>
    <w:rsid w:val="7DCA9057"/>
    <w:rsid w:val="7DCE20EE"/>
    <w:rsid w:val="7DD7EE4F"/>
    <w:rsid w:val="7DD90E34"/>
    <w:rsid w:val="7DD933E3"/>
    <w:rsid w:val="7DDCBD9A"/>
    <w:rsid w:val="7DDCD96C"/>
    <w:rsid w:val="7DE53394"/>
    <w:rsid w:val="7DE8AEAD"/>
    <w:rsid w:val="7DF5C036"/>
    <w:rsid w:val="7DFBE34C"/>
    <w:rsid w:val="7E008628"/>
    <w:rsid w:val="7E047078"/>
    <w:rsid w:val="7E0667E4"/>
    <w:rsid w:val="7E1C77E9"/>
    <w:rsid w:val="7E1E8E45"/>
    <w:rsid w:val="7E219B66"/>
    <w:rsid w:val="7E220161"/>
    <w:rsid w:val="7E2454C1"/>
    <w:rsid w:val="7E24BACE"/>
    <w:rsid w:val="7E2B4452"/>
    <w:rsid w:val="7E5028F0"/>
    <w:rsid w:val="7E5247E6"/>
    <w:rsid w:val="7E52F778"/>
    <w:rsid w:val="7E650EAC"/>
    <w:rsid w:val="7E820D1D"/>
    <w:rsid w:val="7E84FAD3"/>
    <w:rsid w:val="7E85BFD9"/>
    <w:rsid w:val="7E879504"/>
    <w:rsid w:val="7E8B75A2"/>
    <w:rsid w:val="7E915036"/>
    <w:rsid w:val="7E98E1FC"/>
    <w:rsid w:val="7E9B5B94"/>
    <w:rsid w:val="7EA17A6E"/>
    <w:rsid w:val="7EA2F3C9"/>
    <w:rsid w:val="7EA84F57"/>
    <w:rsid w:val="7EBEF356"/>
    <w:rsid w:val="7ECA3A9D"/>
    <w:rsid w:val="7EDB2D9B"/>
    <w:rsid w:val="7EDE60D1"/>
    <w:rsid w:val="7EE525F8"/>
    <w:rsid w:val="7EEC070A"/>
    <w:rsid w:val="7EF00094"/>
    <w:rsid w:val="7EFD1183"/>
    <w:rsid w:val="7EFF6C2B"/>
    <w:rsid w:val="7F013CBF"/>
    <w:rsid w:val="7F0C49FC"/>
    <w:rsid w:val="7F115CEB"/>
    <w:rsid w:val="7F17DFAC"/>
    <w:rsid w:val="7F188474"/>
    <w:rsid w:val="7F19CC0B"/>
    <w:rsid w:val="7F20CD54"/>
    <w:rsid w:val="7F261DAF"/>
    <w:rsid w:val="7F373B4E"/>
    <w:rsid w:val="7F37F509"/>
    <w:rsid w:val="7F39B7D1"/>
    <w:rsid w:val="7F433A36"/>
    <w:rsid w:val="7F4B958A"/>
    <w:rsid w:val="7F57C7AC"/>
    <w:rsid w:val="7F5AF168"/>
    <w:rsid w:val="7F5C622F"/>
    <w:rsid w:val="7F5EDE9C"/>
    <w:rsid w:val="7F62925A"/>
    <w:rsid w:val="7F63E6EE"/>
    <w:rsid w:val="7F7E486B"/>
    <w:rsid w:val="7F8D3C89"/>
    <w:rsid w:val="7F8DB402"/>
    <w:rsid w:val="7F94A164"/>
    <w:rsid w:val="7F99A087"/>
    <w:rsid w:val="7F9ADD90"/>
    <w:rsid w:val="7FA66B0C"/>
    <w:rsid w:val="7FABED7D"/>
    <w:rsid w:val="7FADFC47"/>
    <w:rsid w:val="7FB14146"/>
    <w:rsid w:val="7FB53E01"/>
    <w:rsid w:val="7FB82498"/>
    <w:rsid w:val="7FC236E8"/>
    <w:rsid w:val="7FCE7B59"/>
    <w:rsid w:val="7FCF6ADE"/>
    <w:rsid w:val="7FD5D656"/>
    <w:rsid w:val="7FE2A00B"/>
    <w:rsid w:val="7FE8EFAF"/>
    <w:rsid w:val="7FEBCAAF"/>
    <w:rsid w:val="7FEDDAC9"/>
    <w:rsid w:val="7FEE90C6"/>
    <w:rsid w:val="7FEE98B8"/>
    <w:rsid w:val="7FF2950D"/>
    <w:rsid w:val="7FF344CE"/>
    <w:rsid w:val="7FFEF80D"/>
    <w:rsid w:val="7FFF7F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FEAC"/>
  <w15:chartTrackingRefBased/>
  <w15:docId w15:val="{A1ADA167-C5CD-4A9F-83E9-8E5A889F1E7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F4A"/>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iPriority w:val="99"/>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1"/>
      </w:numPr>
      <w:tabs>
        <w:tab w:val="clear" w:pos="720"/>
      </w:tabs>
      <w:suppressAutoHyphens/>
      <w:spacing w:after="240" w:line="240" w:lineRule="auto"/>
      <w:ind w:hanging="360"/>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character" w:styleId="CommentReference">
    <w:name w:val="annotation reference"/>
    <w:basedOn w:val="DefaultParagraphFont"/>
    <w:uiPriority w:val="99"/>
    <w:semiHidden/>
    <w:unhideWhenUsed/>
    <w:rsid w:val="002410F7"/>
    <w:rPr>
      <w:sz w:val="16"/>
      <w:szCs w:val="16"/>
    </w:rPr>
  </w:style>
  <w:style w:type="paragraph" w:styleId="CommentText">
    <w:name w:val="annotation text"/>
    <w:basedOn w:val="Normal"/>
    <w:link w:val="CommentTextChar"/>
    <w:uiPriority w:val="99"/>
    <w:unhideWhenUsed/>
    <w:rsid w:val="002410F7"/>
    <w:pPr>
      <w:spacing w:line="240" w:lineRule="auto"/>
    </w:pPr>
    <w:rPr>
      <w:sz w:val="20"/>
      <w:szCs w:val="20"/>
    </w:rPr>
  </w:style>
  <w:style w:type="character" w:customStyle="1" w:styleId="CommentTextChar">
    <w:name w:val="Comment Text Char"/>
    <w:basedOn w:val="DefaultParagraphFont"/>
    <w:link w:val="CommentText"/>
    <w:uiPriority w:val="99"/>
    <w:rsid w:val="002410F7"/>
    <w:rPr>
      <w:sz w:val="20"/>
      <w:szCs w:val="20"/>
    </w:rPr>
  </w:style>
  <w:style w:type="paragraph" w:styleId="CommentSubject">
    <w:name w:val="annotation subject"/>
    <w:basedOn w:val="CommentText"/>
    <w:next w:val="CommentText"/>
    <w:link w:val="CommentSubjectChar"/>
    <w:uiPriority w:val="99"/>
    <w:semiHidden/>
    <w:unhideWhenUsed/>
    <w:rsid w:val="002410F7"/>
    <w:rPr>
      <w:b/>
      <w:bCs/>
    </w:rPr>
  </w:style>
  <w:style w:type="character" w:customStyle="1" w:styleId="CommentSubjectChar">
    <w:name w:val="Comment Subject Char"/>
    <w:basedOn w:val="CommentTextChar"/>
    <w:link w:val="CommentSubject"/>
    <w:uiPriority w:val="99"/>
    <w:semiHidden/>
    <w:rsid w:val="002410F7"/>
    <w:rPr>
      <w:b/>
      <w:bCs/>
      <w:sz w:val="20"/>
      <w:szCs w:val="20"/>
    </w:rPr>
  </w:style>
  <w:style w:type="table" w:styleId="TableGrid">
    <w:name w:val="Table Grid"/>
    <w:basedOn w:val="TableNormal"/>
    <w:uiPriority w:val="39"/>
    <w:rsid w:val="006E1C5E"/>
    <w:pPr>
      <w:spacing w:after="0" w:line="240" w:lineRule="auto"/>
    </w:pPr>
    <w:rPr>
      <w:rFonts w:ascii="Calibri" w:hAnsi="Calibri" w:cs="Calibri"/>
      <w:kern w:val="0"/>
      <w:sz w:val="22"/>
      <w:szCs w:val="28"/>
      <w14:ligatures w14:val="none"/>
    </w:rPr>
    <w:tblPr>
      <w:tblInd w:w="0" w:type="nil"/>
      <w:tblCellMar>
        <w:left w:w="0" w:type="dxa"/>
        <w:right w:w="0" w:type="dxa"/>
      </w:tblCellMar>
    </w:tblPr>
  </w:style>
  <w:style w:type="character" w:styleId="UnresolvedMention">
    <w:name w:val="Unresolved Mention"/>
    <w:basedOn w:val="DefaultParagraphFont"/>
    <w:uiPriority w:val="99"/>
    <w:semiHidden/>
    <w:unhideWhenUsed/>
    <w:rsid w:val="006E1C5E"/>
    <w:rPr>
      <w:color w:val="605E5C"/>
      <w:shd w:val="clear" w:color="auto" w:fill="E1DFDD"/>
    </w:rPr>
  </w:style>
  <w:style w:type="character" w:styleId="FollowedHyperlink">
    <w:name w:val="FollowedHyperlink"/>
    <w:basedOn w:val="DefaultParagraphFont"/>
    <w:uiPriority w:val="99"/>
    <w:semiHidden/>
    <w:unhideWhenUsed/>
    <w:rsid w:val="00FC6295"/>
    <w:rPr>
      <w:color w:val="96607D" w:themeColor="followedHyperlink"/>
      <w:u w:val="single"/>
    </w:rPr>
  </w:style>
  <w:style w:type="paragraph" w:styleId="Revision">
    <w:name w:val="Revision"/>
    <w:hidden/>
    <w:uiPriority w:val="99"/>
    <w:semiHidden/>
    <w:rsid w:val="00035167"/>
    <w:pPr>
      <w:spacing w:after="0" w:line="240" w:lineRule="auto"/>
    </w:pPr>
  </w:style>
  <w:style w:type="paragraph" w:styleId="EndnoteText">
    <w:name w:val="endnote text"/>
    <w:basedOn w:val="Normal"/>
    <w:link w:val="EndnoteTextChar"/>
    <w:uiPriority w:val="99"/>
    <w:semiHidden/>
    <w:unhideWhenUsed/>
    <w:rsid w:val="00CD1E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D1E4B"/>
    <w:rPr>
      <w:sz w:val="20"/>
      <w:szCs w:val="20"/>
    </w:rPr>
  </w:style>
  <w:style w:type="character" w:styleId="EndnoteReference">
    <w:name w:val="endnote reference"/>
    <w:basedOn w:val="DefaultParagraphFont"/>
    <w:uiPriority w:val="99"/>
    <w:semiHidden/>
    <w:unhideWhenUsed/>
    <w:rsid w:val="00CD1E4B"/>
    <w:rPr>
      <w:vertAlign w:val="superscript"/>
    </w:rPr>
  </w:style>
  <w:style w:type="paragraph" w:styleId="FootnoteText">
    <w:name w:val="footnote text"/>
    <w:basedOn w:val="Normal"/>
    <w:link w:val="FootnoteTextChar"/>
    <w:uiPriority w:val="99"/>
    <w:semiHidden/>
    <w:unhideWhenUsed/>
    <w:rsid w:val="00B540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40B6"/>
    <w:rPr>
      <w:sz w:val="20"/>
      <w:szCs w:val="20"/>
    </w:rPr>
  </w:style>
  <w:style w:type="character" w:styleId="FootnoteReference">
    <w:name w:val="footnote reference"/>
    <w:basedOn w:val="DefaultParagraphFont"/>
    <w:uiPriority w:val="99"/>
    <w:semiHidden/>
    <w:unhideWhenUsed/>
    <w:rsid w:val="00B540B6"/>
    <w:rPr>
      <w:vertAlign w:val="superscript"/>
    </w:rPr>
  </w:style>
  <w:style w:type="paragraph" w:styleId="NormalWeb">
    <w:name w:val="Normal (Web)"/>
    <w:basedOn w:val="Normal"/>
    <w:uiPriority w:val="99"/>
    <w:semiHidden/>
    <w:unhideWhenUsed/>
    <w:rsid w:val="00AC2ED5"/>
    <w:rPr>
      <w:rFonts w:ascii="Times New Roman" w:hAnsi="Times New Roman" w:cs="Times New Roman"/>
    </w:rPr>
  </w:style>
  <w:style w:type="character" w:styleId="Mention">
    <w:name w:val="Mention"/>
    <w:basedOn w:val="DefaultParagraphFont"/>
    <w:uiPriority w:val="99"/>
    <w:unhideWhenUsed/>
    <w:rsid w:val="0024656B"/>
    <w:rPr>
      <w:color w:val="2B579A"/>
      <w:shd w:val="clear" w:color="auto" w:fill="E1DFDD"/>
    </w:rPr>
  </w:style>
  <w:style w:type="numbering" w:customStyle="1" w:styleId="CurrentList1">
    <w:name w:val="Current List1"/>
    <w:uiPriority w:val="99"/>
    <w:rsid w:val="00A45008"/>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0841">
      <w:bodyDiv w:val="1"/>
      <w:marLeft w:val="0"/>
      <w:marRight w:val="0"/>
      <w:marTop w:val="0"/>
      <w:marBottom w:val="0"/>
      <w:divBdr>
        <w:top w:val="none" w:sz="0" w:space="0" w:color="auto"/>
        <w:left w:val="none" w:sz="0" w:space="0" w:color="auto"/>
        <w:bottom w:val="none" w:sz="0" w:space="0" w:color="auto"/>
        <w:right w:val="none" w:sz="0" w:space="0" w:color="auto"/>
      </w:divBdr>
    </w:div>
    <w:div w:id="278679946">
      <w:bodyDiv w:val="1"/>
      <w:marLeft w:val="0"/>
      <w:marRight w:val="0"/>
      <w:marTop w:val="0"/>
      <w:marBottom w:val="0"/>
      <w:divBdr>
        <w:top w:val="none" w:sz="0" w:space="0" w:color="auto"/>
        <w:left w:val="none" w:sz="0" w:space="0" w:color="auto"/>
        <w:bottom w:val="none" w:sz="0" w:space="0" w:color="auto"/>
        <w:right w:val="none" w:sz="0" w:space="0" w:color="auto"/>
      </w:divBdr>
    </w:div>
    <w:div w:id="326370978">
      <w:bodyDiv w:val="1"/>
      <w:marLeft w:val="0"/>
      <w:marRight w:val="0"/>
      <w:marTop w:val="0"/>
      <w:marBottom w:val="0"/>
      <w:divBdr>
        <w:top w:val="none" w:sz="0" w:space="0" w:color="auto"/>
        <w:left w:val="none" w:sz="0" w:space="0" w:color="auto"/>
        <w:bottom w:val="none" w:sz="0" w:space="0" w:color="auto"/>
        <w:right w:val="none" w:sz="0" w:space="0" w:color="auto"/>
      </w:divBdr>
    </w:div>
    <w:div w:id="612245978">
      <w:bodyDiv w:val="1"/>
      <w:marLeft w:val="0"/>
      <w:marRight w:val="0"/>
      <w:marTop w:val="0"/>
      <w:marBottom w:val="0"/>
      <w:divBdr>
        <w:top w:val="none" w:sz="0" w:space="0" w:color="auto"/>
        <w:left w:val="none" w:sz="0" w:space="0" w:color="auto"/>
        <w:bottom w:val="none" w:sz="0" w:space="0" w:color="auto"/>
        <w:right w:val="none" w:sz="0" w:space="0" w:color="auto"/>
      </w:divBdr>
    </w:div>
    <w:div w:id="825629571">
      <w:bodyDiv w:val="1"/>
      <w:marLeft w:val="0"/>
      <w:marRight w:val="0"/>
      <w:marTop w:val="0"/>
      <w:marBottom w:val="0"/>
      <w:divBdr>
        <w:top w:val="none" w:sz="0" w:space="0" w:color="auto"/>
        <w:left w:val="none" w:sz="0" w:space="0" w:color="auto"/>
        <w:bottom w:val="none" w:sz="0" w:space="0" w:color="auto"/>
        <w:right w:val="none" w:sz="0" w:space="0" w:color="auto"/>
      </w:divBdr>
    </w:div>
    <w:div w:id="874317647">
      <w:bodyDiv w:val="1"/>
      <w:marLeft w:val="0"/>
      <w:marRight w:val="0"/>
      <w:marTop w:val="0"/>
      <w:marBottom w:val="0"/>
      <w:divBdr>
        <w:top w:val="none" w:sz="0" w:space="0" w:color="auto"/>
        <w:left w:val="none" w:sz="0" w:space="0" w:color="auto"/>
        <w:bottom w:val="none" w:sz="0" w:space="0" w:color="auto"/>
        <w:right w:val="none" w:sz="0" w:space="0" w:color="auto"/>
      </w:divBdr>
    </w:div>
    <w:div w:id="1173955908">
      <w:bodyDiv w:val="1"/>
      <w:marLeft w:val="0"/>
      <w:marRight w:val="0"/>
      <w:marTop w:val="0"/>
      <w:marBottom w:val="0"/>
      <w:divBdr>
        <w:top w:val="none" w:sz="0" w:space="0" w:color="auto"/>
        <w:left w:val="none" w:sz="0" w:space="0" w:color="auto"/>
        <w:bottom w:val="none" w:sz="0" w:space="0" w:color="auto"/>
        <w:right w:val="none" w:sz="0" w:space="0" w:color="auto"/>
      </w:divBdr>
    </w:div>
    <w:div w:id="1337222027">
      <w:bodyDiv w:val="1"/>
      <w:marLeft w:val="0"/>
      <w:marRight w:val="0"/>
      <w:marTop w:val="0"/>
      <w:marBottom w:val="0"/>
      <w:divBdr>
        <w:top w:val="none" w:sz="0" w:space="0" w:color="auto"/>
        <w:left w:val="none" w:sz="0" w:space="0" w:color="auto"/>
        <w:bottom w:val="none" w:sz="0" w:space="0" w:color="auto"/>
        <w:right w:val="none" w:sz="0" w:space="0" w:color="auto"/>
      </w:divBdr>
    </w:div>
    <w:div w:id="1438057705">
      <w:bodyDiv w:val="1"/>
      <w:marLeft w:val="0"/>
      <w:marRight w:val="0"/>
      <w:marTop w:val="0"/>
      <w:marBottom w:val="0"/>
      <w:divBdr>
        <w:top w:val="none" w:sz="0" w:space="0" w:color="auto"/>
        <w:left w:val="none" w:sz="0" w:space="0" w:color="auto"/>
        <w:bottom w:val="none" w:sz="0" w:space="0" w:color="auto"/>
        <w:right w:val="none" w:sz="0" w:space="0" w:color="auto"/>
      </w:divBdr>
    </w:div>
    <w:div w:id="1468358986">
      <w:bodyDiv w:val="1"/>
      <w:marLeft w:val="0"/>
      <w:marRight w:val="0"/>
      <w:marTop w:val="0"/>
      <w:marBottom w:val="0"/>
      <w:divBdr>
        <w:top w:val="none" w:sz="0" w:space="0" w:color="auto"/>
        <w:left w:val="none" w:sz="0" w:space="0" w:color="auto"/>
        <w:bottom w:val="none" w:sz="0" w:space="0" w:color="auto"/>
        <w:right w:val="none" w:sz="0" w:space="0" w:color="auto"/>
      </w:divBdr>
    </w:div>
    <w:div w:id="1964918062">
      <w:bodyDiv w:val="1"/>
      <w:marLeft w:val="0"/>
      <w:marRight w:val="0"/>
      <w:marTop w:val="0"/>
      <w:marBottom w:val="0"/>
      <w:divBdr>
        <w:top w:val="none" w:sz="0" w:space="0" w:color="auto"/>
        <w:left w:val="none" w:sz="0" w:space="0" w:color="auto"/>
        <w:bottom w:val="none" w:sz="0" w:space="0" w:color="auto"/>
        <w:right w:val="none" w:sz="0" w:space="0" w:color="auto"/>
      </w:divBdr>
    </w:div>
    <w:div w:id="214685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puc.ca.gov/PublishedDocs/Published/G000/M591/K803/591803672.PDF" TargetMode="External"/><Relationship Id="rId18" Type="http://schemas.openxmlformats.org/officeDocument/2006/relationships/hyperlink" Target="https://docs.cpuc.ca.gov/PublishedDocs/Published/G000/M502/K991/502991618.PDF" TargetMode="External"/><Relationship Id="rId26" Type="http://schemas.openxmlformats.org/officeDocument/2006/relationships/hyperlink" Target="https://www.cpuc.ca.gov/-/media/cpuc-website/divisions/communications-division/documents/broadband-implementation-for-california/bead/curing-resolution-t-17920/draft-res-t-17920/appendix-b4-fp_no_bead_locations.csv" TargetMode="External"/><Relationship Id="rId39" Type="http://schemas.microsoft.com/office/2020/10/relationships/intelligence" Target="intelligence2.xml"/><Relationship Id="rId21" Type="http://schemas.openxmlformats.org/officeDocument/2006/relationships/hyperlink" Target="https://docs.cpuc.ca.gov/PublishedDocs/Published/G000/M575/K214/575214819.PDF"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cs.cpuc.ca.gov/PublishedDocs/Published/G000/M591/K803/591803672.PDF" TargetMode="External"/><Relationship Id="rId17" Type="http://schemas.openxmlformats.org/officeDocument/2006/relationships/hyperlink" Target="https://docs.cpuc.ca.gov/PublishedDocs/Published/G000/M575/K214/575214819.PDF" TargetMode="External"/><Relationship Id="rId25" Type="http://schemas.openxmlformats.org/officeDocument/2006/relationships/hyperlink" Target="https://www.cpuc.ca.gov/-/media/cpuc-website/divisions/communications-division/documents/broadband-implementation-for-california/bead/curing-resolution-t-17920/draft-res-t-17920/appendix-b3-fp_locations.csv" TargetMode="External"/><Relationship Id="rId33" Type="http://schemas.openxmlformats.org/officeDocument/2006/relationships/header" Target="header1.xml"/><Relationship Id="rId38"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docs.cpuc.ca.gov/PublishedDocs/Published/G000/M502/K991/502991618.PDF" TargetMode="External"/><Relationship Id="rId20" Type="http://schemas.openxmlformats.org/officeDocument/2006/relationships/hyperlink" Target="https://docs.cpuc.ca.gov/PublishedDocs/Published/G000/M542/K040/542040659.PDF" TargetMode="External"/><Relationship Id="rId29" Type="http://schemas.openxmlformats.org/officeDocument/2006/relationships/hyperlink" Target="https://www.cpuc.ca.gov/-/media/cpuc-website/divisions/communications-division/documents/broadband-implementation-for-california/bead/curing-resolution-t-17920/draft-res-t-17920/appendix-d---ntia-match-waiver-determinatio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cpuc.ca.gov/PublishedDocs/Published/G000/M591/K803/591803672.PDF" TargetMode="External"/><Relationship Id="rId24" Type="http://schemas.openxmlformats.org/officeDocument/2006/relationships/hyperlink" Target="https://www.cpuc.ca.gov/-/media/cpuc-website/divisions/communications-division/documents/broadband-implementation-for-california/bead/curing-resolution-t-17920/draft-res-t-17920/appendix-b2-fp_deployment_projects.csv" TargetMode="External"/><Relationship Id="rId32" Type="http://schemas.openxmlformats.org/officeDocument/2006/relationships/hyperlink" Target="https://www.cpuc.ca.gov/-/media/cpuc-website/divisions/communications-division/documents/broadband-implementation-for-california/bead/curing-resolution-t-17920/draft-res-t-17920/appendix-g---ntia-approval-of-final-proposal.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cs.cpuc.ca.gov/PublishedDocs/Published/G000/M591/K803/591803672.PDF" TargetMode="External"/><Relationship Id="rId23" Type="http://schemas.openxmlformats.org/officeDocument/2006/relationships/hyperlink" Target="https://www.cpuc.ca.gov/-/media/cpuc-website/divisions/communications-division/documents/broadband-implementation-for-california/bead/curing-resolution-t-17920/draft-res-t-17920/appendix-b1-fp_subgrantees.csv" TargetMode="External"/><Relationship Id="rId28" Type="http://schemas.openxmlformats.org/officeDocument/2006/relationships/hyperlink" Target="https://www.cpuc.ca.gov/-/media/cpuc-website/divisions/communications-division/documents/broadband-implementation-for-california/bead/curing-resolution-t-17920/draft-res-t-17920/appendix-c--bead-program-monitoring-plan-42-20260114.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cs.cpuc.ca.gov/PublishedDocs/Published/G000/M531/K711/531711293.PDF" TargetMode="External"/><Relationship Id="rId31" Type="http://schemas.openxmlformats.org/officeDocument/2006/relationships/hyperlink" Target="https://www.cpuc.ca.gov/-/media/cpuc-website/divisions/communications-division/documents/broadband-implementation-for-california/bead/curing-resolution-t-17920/draft-res-t-17920/appendix-f--curing-request-for-additional-cost-savings-772026.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uc.ca.gov/proceedings-and-rulemaking/e-file-a-document" TargetMode="External"/><Relationship Id="rId22" Type="http://schemas.openxmlformats.org/officeDocument/2006/relationships/hyperlink" Target="https://www.cpuc.ca.gov/-/media/cpuc-website/divisions/communications-division/documents/broadband-implementation-for-california/bead/curing-resolution-t-17920/draft-res-t-17920/appendix-a--ca-bead-final-proposal-20--v8-20260216.pdf" TargetMode="External"/><Relationship Id="rId27" Type="http://schemas.openxmlformats.org/officeDocument/2006/relationships/hyperlink" Target="https://www.cpuc.ca.gov/-/media/cpuc-website/divisions/communications-division/documents/broadband-implementation-for-california/bead/curing-resolution-t-17920/draft-res-t-17920/appendix-b5-fp_cai.csv" TargetMode="External"/><Relationship Id="rId30" Type="http://schemas.openxmlformats.org/officeDocument/2006/relationships/hyperlink" Target="https://www.cpuc.ca.gov/-/media/cpuc-website/divisions/communications-division/documents/broadband-implementation-for-california/bead/curing-resolution-t-17920/draft-res-t-17920/appendix-e---ntia-curing-requests.pdf"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broadbandusa.ntia.gov/sites/default/files/2026-08/BEAD_Scope_Change_and_Budget_Modification_Primer_08_2026.pdf" TargetMode="External"/><Relationship Id="rId1" Type="http://schemas.openxmlformats.org/officeDocument/2006/relationships/hyperlink" Target="https://docs.cpuc.ca.gov/PublishedDocs/Published/G000/M608/K783/608783609.PDF" TargetMode="External"/></Relationships>
</file>

<file path=word/documenttasks/documenttasks1.xml><?xml version="1.0" encoding="utf-8"?>
<t:Tasks xmlns:t="http://schemas.microsoft.com/office/tasks/2019/documenttasks" xmlns:oel="http://schemas.microsoft.com/office/2019/extlst">
  <t:Task id="{65E40DA3-8EB5-4E3B-988E-483A36BDBC25}">
    <t:Anchor>
      <t:Comment id="1492845116"/>
    </t:Anchor>
    <t:History>
      <t:Event id="{76BD93D3-6FA4-419B-9286-1BF7887F59A6}" time="2026-03-03T20:01:51.665Z">
        <t:Attribution userId="S::Ngan.Tran@cpuc.ca.gov::19ccfecf-d7e7-4c12-8aa8-4a48322b9c07" userProvider="AD" userName="Tran, Ngan"/>
        <t:Anchor>
          <t:Comment id="1682443892"/>
        </t:Anchor>
        <t:Create/>
      </t:Event>
      <t:Event id="{F34132B6-B0BF-4D5D-B418-F2AAD002C1F9}" time="2026-03-03T20:01:51.665Z">
        <t:Attribution userId="S::Ngan.Tran@cpuc.ca.gov::19ccfecf-d7e7-4c12-8aa8-4a48322b9c07" userProvider="AD" userName="Tran, Ngan"/>
        <t:Anchor>
          <t:Comment id="1682443892"/>
        </t:Anchor>
        <t:Assign userId="S::Marivel.DeLaTorre@cpuc.ca.gov::07bd559a-5f34-429f-8751-fd0885b27353" userProvider="AD" userName="De La Torre, Marivel"/>
      </t:Event>
      <t:Event id="{EAB7A1F9-F91D-4412-8DCE-D78554438485}" time="2026-03-03T20:01:51.665Z">
        <t:Attribution userId="S::Ngan.Tran@cpuc.ca.gov::19ccfecf-d7e7-4c12-8aa8-4a48322b9c07" userProvider="AD" userName="Tran, Ngan"/>
        <t:Anchor>
          <t:Comment id="1682443892"/>
        </t:Anchor>
        <t:SetTitle title="@De La Torre, Marivel Could you please review these sections as they’re related to the funding request and budget revisions?"/>
      </t:Event>
      <t:Event id="{65D2065E-CE88-4F1C-AFDE-509150E9155A}" time="2026-03-12T17:51:56.114Z">
        <t:Attribution userId="S::lorenzo.siemann@cpuc.ca.gov::0e9544f4-3c84-4ac6-bb10-42deb4cfda81" userProvider="AD" userName="Siemann, Lorenz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ea40511-380e-401f-ba6d-3329aa5f2d96" xsi:nil="true"/>
    <Exporttimestamp xmlns="eec3cffc-86d1-4576-867d-5e7f8fdfb3a6" xsi:nil="true"/>
    <Stage xmlns="eec3cffc-86d1-4576-867d-5e7f8fdfb3a6" xsi:nil="true"/>
    <Data_x0020_type xmlns="eec3cffc-86d1-4576-867d-5e7f8fdfb3a6" xsi:nil="true"/>
    <Review xmlns="eec3cffc-86d1-4576-867d-5e7f8fdfb3a6" xsi:nil="true"/>
    <TaxKeywordTaxHTField xmlns="0ea40511-380e-401f-ba6d-3329aa5f2d96">
      <Terms xmlns="http://schemas.microsoft.com/office/infopath/2007/PartnerControls"/>
    </TaxKeywordTaxHTField>
    <Data_x0020_Source xmlns="eec3cffc-86d1-4576-867d-5e7f8fdfb3a6" xsi:nil="true"/>
    <lcf76f155ced4ddcb4097134ff3c332f xmlns="eec3cffc-86d1-4576-867d-5e7f8fdfb3a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3F564D1A52C49419F8164E5EC35B022" ma:contentTypeVersion="19" ma:contentTypeDescription="Create a new document." ma:contentTypeScope="" ma:versionID="c8cb19c462a9e7182e0c1994e8248dd9">
  <xsd:schema xmlns:xsd="http://www.w3.org/2001/XMLSchema" xmlns:xs="http://www.w3.org/2001/XMLSchema" xmlns:p="http://schemas.microsoft.com/office/2006/metadata/properties" xmlns:ns2="eec3cffc-86d1-4576-867d-5e7f8fdfb3a6" xmlns:ns3="0ea40511-380e-401f-ba6d-3329aa5f2d96" targetNamespace="http://schemas.microsoft.com/office/2006/metadata/properties" ma:root="true" ma:fieldsID="52857e167aab622fe8cba53c9bb1d371" ns2:_="" ns3:_="">
    <xsd:import namespace="eec3cffc-86d1-4576-867d-5e7f8fdfb3a6"/>
    <xsd:import namespace="0ea40511-380e-401f-ba6d-3329aa5f2d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TaxKeywordTaxHTField" minOccurs="0"/>
                <xsd:element ref="ns3:TaxCatchAll" minOccurs="0"/>
                <xsd:element ref="ns2:Data_x0020_type" minOccurs="0"/>
                <xsd:element ref="ns2:Data_x0020_Source" minOccurs="0"/>
                <xsd:element ref="ns2:Stage" minOccurs="0"/>
                <xsd:element ref="ns2:Review" minOccurs="0"/>
                <xsd:element ref="ns2:Exporttimestam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3cffc-86d1-4576-867d-5e7f8fdfb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ata_x0020_type" ma:index="15" nillable="true" ma:displayName="Data type" ma:description="Choose the data type(s)." ma:format="Dropdown" ma:internalName="Data_x0020_type">
      <xsd:simpleType>
        <xsd:union memberTypes="dms:Text">
          <xsd:simpleType>
            <xsd:restriction base="dms:Choice">
              <xsd:enumeration value="BSL"/>
              <xsd:enumeration value="CAI"/>
              <xsd:enumeration value="PAU"/>
            </xsd:restriction>
          </xsd:simpleType>
        </xsd:union>
      </xsd:simpleType>
    </xsd:element>
    <xsd:element name="Data_x0020_Source" ma:index="16" nillable="true" ma:displayName="Data Source" ma:description="Select the source of the data." ma:format="Dropdown" ma:internalName="Data_x0020_Source">
      <xsd:simpleType>
        <xsd:union memberTypes="dms:Text">
          <xsd:simpleType>
            <xsd:restriction base="dms:Choice">
              <xsd:enumeration value="NTIA"/>
              <xsd:enumeration value="FCC"/>
              <xsd:enumeration value="CPUC"/>
              <xsd:enumeration value="CTC"/>
              <xsd:enumeration value="Ready (GMS)"/>
            </xsd:restriction>
          </xsd:simpleType>
        </xsd:union>
      </xsd:simpleType>
    </xsd:element>
    <xsd:element name="Stage" ma:index="17" nillable="true" ma:displayName="Stage" ma:description="Select what stage this document is in. " ma:format="Dropdown" ma:internalName="Stage">
      <xsd:simpleType>
        <xsd:restriction base="dms:Choice">
          <xsd:enumeration value="Template"/>
          <xsd:enumeration value="Draft"/>
          <xsd:enumeration value="Final"/>
          <xsd:enumeration value="Comparison"/>
          <xsd:enumeration value="Archive"/>
        </xsd:restriction>
      </xsd:simpleType>
    </xsd:element>
    <xsd:element name="Review" ma:index="18" nillable="true" ma:displayName="Review" ma:format="Dropdown" ma:internalName="Review">
      <xsd:simpleType>
        <xsd:restriction base="dms:Choice">
          <xsd:enumeration value="To be reviewed by Ready"/>
          <xsd:enumeration value="To be reviewed by CPUC"/>
          <xsd:enumeration value="Reviewed by Ready"/>
          <xsd:enumeration value="Reviewed by CPUC"/>
          <xsd:enumeration value="Choice 5"/>
        </xsd:restriction>
      </xsd:simpleType>
    </xsd:element>
    <xsd:element name="Exporttimestamp" ma:index="19" nillable="true" ma:displayName="Export timestamp" ma:format="DateTime" ma:internalName="Exporttimestamp">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a40511-380e-401f-ba6d-3329aa5f2d96"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958c64cc-ee56-435d-b6d0-239f1a5e0d97"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41f090b4-0558-41b5-b55b-0fb11ae57e8a}" ma:internalName="TaxCatchAll" ma:showField="CatchAllData" ma:web="0ea40511-380e-401f-ba6d-3329aa5f2d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2.xml><?xml version="1.0" encoding="utf-8"?>
<ds:datastoreItem xmlns:ds="http://schemas.openxmlformats.org/officeDocument/2006/customXml" ds:itemID="{7BD53A02-AF03-4190-A9B9-AD82F6B59DA3}">
  <ds:schemaRefs>
    <ds:schemaRef ds:uri="http://schemas.openxmlformats.org/officeDocument/2006/bibliography"/>
  </ds:schemaRefs>
</ds:datastoreItem>
</file>

<file path=customXml/itemProps3.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0ea40511-380e-401f-ba6d-3329aa5f2d96"/>
    <ds:schemaRef ds:uri="eec3cffc-86d1-4576-867d-5e7f8fdfb3a6"/>
  </ds:schemaRefs>
</ds:datastoreItem>
</file>

<file path=customXml/itemProps4.xml><?xml version="1.0" encoding="utf-8"?>
<ds:datastoreItem xmlns:ds="http://schemas.openxmlformats.org/officeDocument/2006/customXml" ds:itemID="{9FA5421C-A084-4A42-9B3B-9A4859397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c3cffc-86d1-4576-867d-5e7f8fdfb3a6"/>
    <ds:schemaRef ds:uri="0ea40511-380e-401f-ba6d-3329aa5f2d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12</ap:Pages>
  <ap:Words>3864</ap:Words>
  <ap:Characters>22027</ap:Characters>
  <ap:Application>Microsoft Office Word</ap:Application>
  <ap:DocSecurity>0</ap:DocSecurity>
  <ap:Lines>183</ap:Lines>
  <ap:Paragraphs>51</ap:Paragraphs>
  <ap:ScaleCrop>false</ap:ScaleCrop>
  <ap:Company/>
  <ap:LinksUpToDate>false</ap:LinksUpToDate>
  <ap:CharactersWithSpaces>25840</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2026-09-14T13:32:27Z</dcterms:created>
  <dcterms:modified xsi:type="dcterms:W3CDTF">2026-09-14T13:32:27Z</dcterms:modified>
</cp:coreProperties>
</file>