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567E3" w:rsidR="00BD6C3F" w:rsidP="002B15A5" w:rsidRDefault="00BD6C3F" w14:paraId="36E8DCE8" w14:textId="435CC6B6">
      <w:pPr>
        <w:pBdr>
          <w:top w:val="double" w:color="auto" w:sz="6" w:space="1"/>
        </w:pBdr>
        <w:rPr>
          <w:b/>
          <w:i/>
        </w:rPr>
      </w:pPr>
      <w:bookmarkStart w:name="_Hlk35420093" w:id="0"/>
    </w:p>
    <w:p w:rsidRPr="00C567E3" w:rsidR="00BD6C3F" w:rsidRDefault="00F91FB5" w14:paraId="1E6F8C98" w14:textId="77777777">
      <w:pPr>
        <w:jc w:val="center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editId="6241D0B7" wp14:anchorId="35E30BA0">
                <wp:simplePos x="0" y="0"/>
                <wp:positionH relativeFrom="margin">
                  <wp:align>center</wp:align>
                </wp:positionH>
                <wp:positionV relativeFrom="paragraph">
                  <wp:posOffset>58420</wp:posOffset>
                </wp:positionV>
                <wp:extent cx="2195195" cy="274320"/>
                <wp:effectExtent l="19050" t="20320" r="14605" b="1968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5195" cy="27432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B79" w:rsidRDefault="006A0B79" w14:paraId="6F6EB8B2" w14:textId="2D67A04A">
                            <w:pPr>
                              <w:jc w:val="center"/>
                              <w:rPr>
                                <w:rFonts w:ascii="Arial" w:hAnsi="Arial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sz w:val="28"/>
                              </w:rPr>
                              <w:t xml:space="preserve">Closed to the </w:t>
                            </w:r>
                            <w:r w:rsidR="004A455E">
                              <w:rPr>
                                <w:rFonts w:ascii="Arial" w:hAnsi="Arial"/>
                                <w:sz w:val="28"/>
                              </w:rPr>
                              <w:t>Public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style="position:absolute;left:0;text-align:left;margin-left:0;margin-top:4.6pt;width:172.85pt;height:21.6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spid="_x0000_s1026" o:allowincell="f" fillcolor="#ccc" strokeweight="2pt" w14:anchorId="35E30BA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">
                <v:textbox inset="1pt,1pt,1pt,1pt">
                  <w:txbxContent>
                    <w:p w:rsidR="006A0B79" w:rsidRDefault="006A0B79" w14:paraId="6F6EB8B2" w14:textId="2D67A04A">
                      <w:pPr>
                        <w:jc w:val="center"/>
                        <w:rPr>
                          <w:rFonts w:ascii="Arial" w:hAnsi="Arial"/>
                          <w:sz w:val="28"/>
                        </w:rPr>
                      </w:pPr>
                      <w:r>
                        <w:rPr>
                          <w:rFonts w:ascii="Arial" w:hAnsi="Arial"/>
                          <w:sz w:val="28"/>
                        </w:rPr>
                        <w:t xml:space="preserve">Closed to the </w:t>
                      </w:r>
                      <w:r w:rsidR="004A455E">
                        <w:rPr>
                          <w:rFonts w:ascii="Arial" w:hAnsi="Arial"/>
                          <w:sz w:val="28"/>
                        </w:rPr>
                        <w:t>Public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Pr="00C567E3" w:rsidR="00BD6C3F" w:rsidRDefault="00BD6C3F" w14:paraId="387174AB" w14:textId="77777777">
      <w:pPr>
        <w:jc w:val="both"/>
        <w:rPr>
          <w:b/>
          <w:i/>
        </w:rPr>
      </w:pPr>
    </w:p>
    <w:p w:rsidRPr="00C567E3" w:rsidR="00BD6C3F" w:rsidRDefault="00BD6C3F" w14:paraId="7395889A" w14:textId="77777777">
      <w:pPr>
        <w:jc w:val="center"/>
        <w:rPr>
          <w:b/>
          <w:i/>
        </w:rPr>
      </w:pPr>
    </w:p>
    <w:p w:rsidRPr="00673366" w:rsidR="00BD6C3F" w:rsidRDefault="00BD6C3F" w14:paraId="4AA67CE6" w14:textId="77777777">
      <w:pPr>
        <w:jc w:val="center"/>
        <w:rPr>
          <w:b/>
          <w:i/>
          <w:sz w:val="26"/>
          <w:szCs w:val="26"/>
        </w:rPr>
      </w:pPr>
      <w:r w:rsidRPr="00673366">
        <w:rPr>
          <w:b/>
          <w:i/>
          <w:sz w:val="26"/>
          <w:szCs w:val="26"/>
        </w:rPr>
        <w:t>Public Utilities Commission of the State of California</w:t>
      </w:r>
    </w:p>
    <w:p w:rsidRPr="00673366" w:rsidR="00BD6C3F" w:rsidRDefault="00BD6C3F" w14:paraId="70124E41" w14:textId="77777777">
      <w:pPr>
        <w:jc w:val="center"/>
        <w:rPr>
          <w:b/>
          <w:i/>
          <w:sz w:val="26"/>
          <w:szCs w:val="26"/>
        </w:rPr>
      </w:pPr>
    </w:p>
    <w:p w:rsidRPr="00673366" w:rsidR="00BD6C3F" w:rsidRDefault="00BD6C3F" w14:paraId="0951177E" w14:textId="47315098">
      <w:pPr>
        <w:jc w:val="center"/>
        <w:rPr>
          <w:b/>
          <w:i/>
          <w:sz w:val="26"/>
          <w:szCs w:val="26"/>
        </w:rPr>
      </w:pPr>
      <w:r w:rsidRPr="00673366">
        <w:rPr>
          <w:b/>
          <w:i/>
          <w:sz w:val="26"/>
          <w:szCs w:val="26"/>
        </w:rPr>
        <w:t xml:space="preserve">Ratesetting Deliberative Meeting Agenda No. </w:t>
      </w:r>
      <w:r w:rsidR="002B15A5">
        <w:rPr>
          <w:b/>
          <w:i/>
          <w:sz w:val="26"/>
          <w:szCs w:val="26"/>
        </w:rPr>
        <w:t>20</w:t>
      </w:r>
      <w:r w:rsidR="00D822C2">
        <w:rPr>
          <w:b/>
          <w:i/>
          <w:sz w:val="26"/>
          <w:szCs w:val="26"/>
        </w:rPr>
        <w:t>1</w:t>
      </w:r>
    </w:p>
    <w:p w:rsidRPr="00673366" w:rsidR="00BD6C3F" w:rsidRDefault="00406902" w14:paraId="06FEE444" w14:textId="6086875E">
      <w:pPr>
        <w:jc w:val="center"/>
        <w:rPr>
          <w:b/>
          <w:i/>
          <w:sz w:val="26"/>
          <w:szCs w:val="26"/>
        </w:rPr>
      </w:pPr>
      <w:r w:rsidRPr="00673366">
        <w:rPr>
          <w:b/>
          <w:i/>
          <w:sz w:val="26"/>
          <w:szCs w:val="26"/>
        </w:rPr>
        <w:t>Monday,</w:t>
      </w:r>
      <w:r>
        <w:rPr>
          <w:b/>
          <w:i/>
          <w:sz w:val="26"/>
          <w:szCs w:val="26"/>
        </w:rPr>
        <w:t xml:space="preserve"> </w:t>
      </w:r>
      <w:r w:rsidR="00D822C2">
        <w:rPr>
          <w:b/>
          <w:i/>
          <w:sz w:val="26"/>
          <w:szCs w:val="26"/>
        </w:rPr>
        <w:t>October</w:t>
      </w:r>
      <w:r w:rsidRPr="00673366" w:rsidR="00412ED6">
        <w:rPr>
          <w:b/>
          <w:i/>
          <w:sz w:val="26"/>
          <w:szCs w:val="26"/>
        </w:rPr>
        <w:t xml:space="preserve"> </w:t>
      </w:r>
      <w:r w:rsidR="00D822C2">
        <w:rPr>
          <w:b/>
          <w:i/>
          <w:sz w:val="26"/>
          <w:szCs w:val="26"/>
        </w:rPr>
        <w:t>5</w:t>
      </w:r>
      <w:r w:rsidRPr="00673366" w:rsidR="00A56A47">
        <w:rPr>
          <w:b/>
          <w:i/>
          <w:sz w:val="26"/>
          <w:szCs w:val="26"/>
        </w:rPr>
        <w:t>, 202</w:t>
      </w:r>
      <w:r w:rsidR="00183409">
        <w:rPr>
          <w:b/>
          <w:i/>
          <w:sz w:val="26"/>
          <w:szCs w:val="26"/>
        </w:rPr>
        <w:t>6</w:t>
      </w:r>
      <w:r w:rsidRPr="00673366" w:rsidR="00A56A47">
        <w:rPr>
          <w:b/>
          <w:i/>
          <w:sz w:val="26"/>
          <w:szCs w:val="26"/>
        </w:rPr>
        <w:t>,</w:t>
      </w:r>
      <w:r w:rsidRPr="00673366" w:rsidR="0089231D">
        <w:rPr>
          <w:b/>
          <w:i/>
          <w:sz w:val="26"/>
          <w:szCs w:val="26"/>
        </w:rPr>
        <w:t xml:space="preserve"> </w:t>
      </w:r>
      <w:r w:rsidRPr="00673366" w:rsidR="00792EF7">
        <w:rPr>
          <w:b/>
          <w:i/>
          <w:sz w:val="26"/>
          <w:szCs w:val="26"/>
        </w:rPr>
        <w:t>1</w:t>
      </w:r>
      <w:r w:rsidR="00346038">
        <w:rPr>
          <w:b/>
          <w:i/>
          <w:sz w:val="26"/>
          <w:szCs w:val="26"/>
        </w:rPr>
        <w:t>0</w:t>
      </w:r>
      <w:r w:rsidRPr="00673366" w:rsidR="00BD6C3F">
        <w:rPr>
          <w:b/>
          <w:i/>
          <w:sz w:val="26"/>
          <w:szCs w:val="26"/>
        </w:rPr>
        <w:t>:</w:t>
      </w:r>
      <w:r w:rsidRPr="00673366" w:rsidR="00FB5E93">
        <w:rPr>
          <w:b/>
          <w:i/>
          <w:sz w:val="26"/>
          <w:szCs w:val="26"/>
        </w:rPr>
        <w:t>0</w:t>
      </w:r>
      <w:r w:rsidRPr="00673366" w:rsidR="000E491C">
        <w:rPr>
          <w:b/>
          <w:i/>
          <w:sz w:val="26"/>
          <w:szCs w:val="26"/>
        </w:rPr>
        <w:t>0</w:t>
      </w:r>
      <w:r w:rsidRPr="00673366" w:rsidR="00F918E8">
        <w:rPr>
          <w:b/>
          <w:i/>
          <w:sz w:val="26"/>
          <w:szCs w:val="26"/>
        </w:rPr>
        <w:t xml:space="preserve"> </w:t>
      </w:r>
      <w:r w:rsidRPr="00673366" w:rsidR="00FB5E93">
        <w:rPr>
          <w:b/>
          <w:i/>
          <w:sz w:val="26"/>
          <w:szCs w:val="26"/>
        </w:rPr>
        <w:t>a</w:t>
      </w:r>
      <w:r w:rsidRPr="00673366" w:rsidR="00BD6C3F">
        <w:rPr>
          <w:b/>
          <w:i/>
          <w:sz w:val="26"/>
          <w:szCs w:val="26"/>
        </w:rPr>
        <w:t>.m</w:t>
      </w:r>
      <w:r w:rsidRPr="00673366" w:rsidR="00740B49">
        <w:rPr>
          <w:b/>
          <w:i/>
          <w:sz w:val="26"/>
          <w:szCs w:val="26"/>
        </w:rPr>
        <w:t>.</w:t>
      </w:r>
    </w:p>
    <w:p w:rsidRPr="00673366" w:rsidR="00BD6C3F" w:rsidRDefault="001147B7" w14:paraId="7B87AD9C" w14:textId="57D1464E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San Francisco</w:t>
      </w:r>
      <w:r w:rsidRPr="00673366" w:rsidR="00D9225C">
        <w:rPr>
          <w:b/>
          <w:i/>
          <w:sz w:val="26"/>
          <w:szCs w:val="26"/>
        </w:rPr>
        <w:t>, California</w:t>
      </w:r>
    </w:p>
    <w:p w:rsidR="00BD6C3F" w:rsidRDefault="00BD6C3F" w14:paraId="1F1C409F" w14:textId="77777777">
      <w:pPr>
        <w:jc w:val="center"/>
        <w:rPr>
          <w:b/>
          <w:i/>
        </w:rPr>
      </w:pPr>
    </w:p>
    <w:p w:rsidRPr="00C567E3" w:rsidR="00D01779" w:rsidRDefault="00D01779" w14:paraId="19E7CC7C" w14:textId="77777777">
      <w:pPr>
        <w:jc w:val="center"/>
        <w:rPr>
          <w:b/>
          <w:i/>
        </w:rPr>
      </w:pPr>
    </w:p>
    <w:p w:rsidRPr="005D7BD0" w:rsidR="00BD6C3F" w:rsidRDefault="00BD6C3F" w14:paraId="6C9C77C7" w14:textId="3A21E521">
      <w:pPr>
        <w:jc w:val="center"/>
        <w:rPr>
          <w:b/>
          <w:u w:val="single"/>
        </w:rPr>
      </w:pPr>
      <w:r w:rsidRPr="005D7BD0">
        <w:rPr>
          <w:b/>
          <w:u w:val="single"/>
        </w:rPr>
        <w:t>Commissioners</w:t>
      </w:r>
    </w:p>
    <w:p w:rsidRPr="00C567E3" w:rsidR="007C30DB" w:rsidRDefault="007C30DB" w14:paraId="415FF69C" w14:textId="77777777">
      <w:pPr>
        <w:jc w:val="center"/>
        <w:rPr>
          <w:b/>
        </w:rPr>
      </w:pPr>
    </w:p>
    <w:p w:rsidR="00FB5E93" w:rsidP="00FB5E93" w:rsidRDefault="001147B7" w14:paraId="7F61E532" w14:textId="1FAC0FF4">
      <w:pPr>
        <w:jc w:val="center"/>
        <w:rPr>
          <w:b/>
          <w:bCs/>
        </w:rPr>
      </w:pPr>
      <w:r w:rsidRPr="001147B7">
        <w:rPr>
          <w:b/>
          <w:bCs/>
        </w:rPr>
        <w:t>John Reynolds</w:t>
      </w:r>
      <w:r w:rsidRPr="00FB5E93" w:rsidR="00FB5E93">
        <w:rPr>
          <w:b/>
          <w:bCs/>
        </w:rPr>
        <w:t>, President</w:t>
      </w:r>
    </w:p>
    <w:p w:rsidRPr="00FB5E93" w:rsidR="0010621F" w:rsidP="00FB5E93" w:rsidRDefault="00D9225C" w14:paraId="7C939BAE" w14:textId="7AD6EFF8">
      <w:pPr>
        <w:jc w:val="center"/>
        <w:rPr>
          <w:b/>
          <w:bCs/>
        </w:rPr>
      </w:pPr>
      <w:r>
        <w:rPr>
          <w:b/>
          <w:bCs/>
        </w:rPr>
        <w:t>Matthew</w:t>
      </w:r>
      <w:r w:rsidR="0010621F">
        <w:rPr>
          <w:b/>
          <w:bCs/>
        </w:rPr>
        <w:t xml:space="preserve"> </w:t>
      </w:r>
      <w:r>
        <w:rPr>
          <w:b/>
          <w:bCs/>
        </w:rPr>
        <w:t>Baker</w:t>
      </w:r>
    </w:p>
    <w:p w:rsidR="00FB5E93" w:rsidP="00FB5E93" w:rsidRDefault="00D9225C" w14:paraId="2125DB36" w14:textId="45E5DE72">
      <w:pPr>
        <w:jc w:val="center"/>
        <w:rPr>
          <w:b/>
          <w:bCs/>
        </w:rPr>
      </w:pPr>
      <w:r>
        <w:rPr>
          <w:b/>
          <w:bCs/>
        </w:rPr>
        <w:t>Karen</w:t>
      </w:r>
      <w:r w:rsidRPr="00FB5E93" w:rsidR="00FB5E93">
        <w:rPr>
          <w:b/>
          <w:bCs/>
        </w:rPr>
        <w:t xml:space="preserve"> </w:t>
      </w:r>
      <w:r>
        <w:rPr>
          <w:b/>
          <w:bCs/>
        </w:rPr>
        <w:t>Douglas</w:t>
      </w:r>
    </w:p>
    <w:p w:rsidRPr="00FB5E93" w:rsidR="00346038" w:rsidP="00FB5E93" w:rsidRDefault="00346038" w14:paraId="04013D85" w14:textId="71CCB17B">
      <w:pPr>
        <w:jc w:val="center"/>
        <w:rPr>
          <w:b/>
          <w:bCs/>
        </w:rPr>
      </w:pPr>
      <w:r w:rsidRPr="00346038">
        <w:rPr>
          <w:b/>
          <w:bCs/>
        </w:rPr>
        <w:t>Christine Harada</w:t>
      </w:r>
    </w:p>
    <w:p w:rsidRPr="00FB5E93" w:rsidR="00FB5E93" w:rsidP="00FB5E93" w:rsidRDefault="00FB5E93" w14:paraId="44576602" w14:textId="77777777">
      <w:pPr>
        <w:jc w:val="center"/>
        <w:rPr>
          <w:b/>
          <w:bCs/>
        </w:rPr>
      </w:pPr>
      <w:r w:rsidRPr="00FB5E93">
        <w:rPr>
          <w:b/>
          <w:bCs/>
        </w:rPr>
        <w:t>Darcie L. Houck</w:t>
      </w:r>
    </w:p>
    <w:p w:rsidR="00BD6C3F" w:rsidRDefault="00BD6C3F" w14:paraId="70D97865" w14:textId="6E7DFEB4">
      <w:pPr>
        <w:rPr>
          <w:b/>
        </w:rPr>
      </w:pPr>
    </w:p>
    <w:p w:rsidR="0035756D" w:rsidP="0035756D" w:rsidRDefault="0035756D" w14:paraId="37652C96" w14:textId="77777777">
      <w:pPr>
        <w:jc w:val="center"/>
      </w:pPr>
      <w:r>
        <w:t>Commissioners may participate remotely from teleconferencing locations.</w:t>
      </w:r>
    </w:p>
    <w:p w:rsidR="0035756D" w:rsidP="0035756D" w:rsidRDefault="0035756D" w14:paraId="3F6C3FFF" w14:textId="77777777">
      <w:pPr>
        <w:jc w:val="center"/>
      </w:pPr>
      <w:r>
        <w:t>This Ratesetting Deliberative Meeting may be continued from day to day up to the business</w:t>
      </w:r>
    </w:p>
    <w:p w:rsidR="0035756D" w:rsidP="0035756D" w:rsidRDefault="0035756D" w14:paraId="36DFFABF" w14:textId="77777777">
      <w:pPr>
        <w:jc w:val="center"/>
      </w:pPr>
      <w:r>
        <w:t>meeting on which an item appears.</w:t>
      </w:r>
    </w:p>
    <w:p w:rsidR="0035756D" w:rsidP="0035756D" w:rsidRDefault="0035756D" w14:paraId="49A33473" w14:textId="77777777">
      <w:pPr>
        <w:jc w:val="center"/>
      </w:pPr>
      <w:r>
        <w:t>This Ratesetting Deliberative Meeting is being held pursuant to Pub. Util. Code § 1701.9(a).</w:t>
      </w:r>
    </w:p>
    <w:p w:rsidR="0035756D" w:rsidP="0035756D" w:rsidRDefault="0035756D" w14:paraId="151FE90F" w14:textId="77777777">
      <w:pPr>
        <w:jc w:val="center"/>
      </w:pPr>
      <w:r>
        <w:t xml:space="preserve">Website: </w:t>
      </w:r>
      <w:hyperlink w:history="1" r:id="rId8">
        <w:r w:rsidRPr="00213119">
          <w:rPr>
            <w:rStyle w:val="Hyperlink"/>
          </w:rPr>
          <w:t>http://www.cpuc.ca.gov</w:t>
        </w:r>
      </w:hyperlink>
    </w:p>
    <w:p w:rsidRPr="00C567E3" w:rsidR="00BD6C3F" w:rsidRDefault="00BD6C3F" w14:paraId="3ACB257E" w14:textId="77777777">
      <w:pPr>
        <w:jc w:val="center"/>
      </w:pPr>
    </w:p>
    <w:p w:rsidRPr="00C567E3" w:rsidR="00BD6C3F" w:rsidRDefault="00BD6C3F" w14:paraId="1E6A2413" w14:textId="77777777">
      <w:pPr>
        <w:jc w:val="center"/>
      </w:pPr>
      <w:r w:rsidRPr="00C567E3">
        <w:t>Ratesetting Deliberative Meeting</w:t>
      </w:r>
    </w:p>
    <w:p w:rsidR="00BD6C3F" w:rsidRDefault="00792EF7" w14:paraId="68F6A373" w14:textId="2FB0E8B8">
      <w:pPr>
        <w:jc w:val="center"/>
      </w:pPr>
      <w:r>
        <w:t>1</w:t>
      </w:r>
      <w:r w:rsidR="0035756D">
        <w:t>0</w:t>
      </w:r>
      <w:r w:rsidR="004A086E">
        <w:t>:</w:t>
      </w:r>
      <w:r w:rsidR="00FB5E93">
        <w:t>0</w:t>
      </w:r>
      <w:r w:rsidRPr="00C567E3" w:rsidR="000E491C">
        <w:t>0</w:t>
      </w:r>
      <w:r w:rsidR="00566CCC">
        <w:t xml:space="preserve"> </w:t>
      </w:r>
      <w:r w:rsidR="00FB5E93">
        <w:t>a</w:t>
      </w:r>
      <w:r w:rsidRPr="00C567E3" w:rsidR="00BD6C3F">
        <w:t>.m.</w:t>
      </w:r>
    </w:p>
    <w:p w:rsidR="00AC6CB7" w:rsidRDefault="00AC6CB7" w14:paraId="6702B9F4" w14:textId="77777777">
      <w:pPr>
        <w:jc w:val="center"/>
      </w:pPr>
    </w:p>
    <w:p w:rsidRPr="00AC6CB7" w:rsidR="00406902" w:rsidRDefault="00AC6CB7" w14:paraId="0D3103A4" w14:textId="0F64C03A">
      <w:pPr>
        <w:jc w:val="center"/>
        <w:rPr>
          <w:b/>
          <w:bCs/>
        </w:rPr>
      </w:pPr>
      <w:r w:rsidRPr="00AC6CB7">
        <w:rPr>
          <w:b/>
          <w:bCs/>
        </w:rPr>
        <w:t>C</w:t>
      </w:r>
      <w:r>
        <w:rPr>
          <w:b/>
          <w:bCs/>
        </w:rPr>
        <w:t xml:space="preserve">alifornia </w:t>
      </w:r>
      <w:r w:rsidRPr="00AC6CB7">
        <w:rPr>
          <w:b/>
          <w:bCs/>
        </w:rPr>
        <w:t>P</w:t>
      </w:r>
      <w:r>
        <w:rPr>
          <w:b/>
          <w:bCs/>
        </w:rPr>
        <w:t xml:space="preserve">ublic </w:t>
      </w:r>
      <w:r w:rsidRPr="00AC6CB7">
        <w:rPr>
          <w:b/>
          <w:bCs/>
        </w:rPr>
        <w:t>U</w:t>
      </w:r>
      <w:r>
        <w:rPr>
          <w:b/>
          <w:bCs/>
        </w:rPr>
        <w:t xml:space="preserve">tilities </w:t>
      </w:r>
      <w:r w:rsidRPr="00AC6CB7">
        <w:rPr>
          <w:b/>
          <w:bCs/>
        </w:rPr>
        <w:t>C</w:t>
      </w:r>
      <w:r>
        <w:rPr>
          <w:b/>
          <w:bCs/>
        </w:rPr>
        <w:t>ommission</w:t>
      </w:r>
    </w:p>
    <w:p w:rsidRPr="00406902" w:rsidR="00406902" w:rsidP="00406902" w:rsidRDefault="00406902" w14:paraId="3253C625" w14:textId="77777777">
      <w:pPr>
        <w:jc w:val="center"/>
        <w:rPr>
          <w:b/>
          <w:bCs/>
        </w:rPr>
      </w:pPr>
      <w:r w:rsidRPr="00406902">
        <w:rPr>
          <w:b/>
          <w:bCs/>
        </w:rPr>
        <w:t>505 Van Ness Ave.</w:t>
      </w:r>
    </w:p>
    <w:p w:rsidRPr="00406902" w:rsidR="00406902" w:rsidP="00406902" w:rsidRDefault="00406902" w14:paraId="52E53E73" w14:textId="77777777">
      <w:pPr>
        <w:jc w:val="center"/>
        <w:rPr>
          <w:b/>
          <w:bCs/>
        </w:rPr>
      </w:pPr>
      <w:r w:rsidRPr="00406902">
        <w:rPr>
          <w:b/>
          <w:bCs/>
        </w:rPr>
        <w:t>Room 5305</w:t>
      </w:r>
    </w:p>
    <w:p w:rsidR="0035756D" w:rsidP="00406902" w:rsidRDefault="00406902" w14:paraId="08760C95" w14:textId="3F99A6C8">
      <w:pPr>
        <w:jc w:val="center"/>
        <w:rPr>
          <w:b/>
          <w:bCs/>
        </w:rPr>
      </w:pPr>
      <w:r w:rsidRPr="00406902">
        <w:rPr>
          <w:b/>
          <w:bCs/>
        </w:rPr>
        <w:t>San Francisco, CA 94102</w:t>
      </w:r>
    </w:p>
    <w:p w:rsidR="00D9225C" w:rsidP="00294431" w:rsidRDefault="00D9225C" w14:paraId="0BAD1EBD" w14:textId="77777777">
      <w:pPr>
        <w:jc w:val="center"/>
      </w:pPr>
    </w:p>
    <w:p w:rsidRPr="00C567E3" w:rsidR="00D865FC" w:rsidP="00D865FC" w:rsidRDefault="00D865FC" w14:paraId="7096C304" w14:textId="77777777">
      <w:pPr>
        <w:jc w:val="center"/>
      </w:pPr>
    </w:p>
    <w:p w:rsidRPr="00C567E3" w:rsidR="00BD6C3F" w:rsidRDefault="00F91FB5" w14:paraId="62C461F8" w14:textId="77777777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editId="614C2316" wp14:anchorId="11F0E349">
                <wp:simplePos x="0" y="0"/>
                <wp:positionH relativeFrom="margin">
                  <wp:align>center</wp:align>
                </wp:positionH>
                <wp:positionV relativeFrom="paragraph">
                  <wp:posOffset>-7620</wp:posOffset>
                </wp:positionV>
                <wp:extent cx="4846955" cy="458470"/>
                <wp:effectExtent l="19050" t="20955" r="20320" b="1587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6955" cy="45847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01779" w:rsidR="006A0B79" w:rsidP="001F4B5D" w:rsidRDefault="006A0B79" w14:paraId="60A98199" w14:textId="77777777">
                            <w:pPr>
                              <w:tabs>
                                <w:tab w:val="left" w:pos="1350"/>
                              </w:tabs>
                              <w:spacing w:after="60"/>
                              <w:jc w:val="center"/>
                              <w:rPr>
                                <w:sz w:val="22"/>
                              </w:rPr>
                            </w:pPr>
                            <w:r w:rsidRPr="00D01779">
                              <w:rPr>
                                <w:sz w:val="22"/>
                              </w:rPr>
                              <w:t>For further information contact the Public Advisor</w:t>
                            </w:r>
                          </w:p>
                          <w:p w:rsidRPr="00D01779" w:rsidR="006A0B79" w:rsidRDefault="006A0B79" w14:paraId="61DDC59D" w14:textId="68B1E304">
                            <w:pPr>
                              <w:tabs>
                                <w:tab w:val="left" w:pos="1350"/>
                              </w:tabs>
                              <w:jc w:val="center"/>
                              <w:rPr>
                                <w:sz w:val="22"/>
                              </w:rPr>
                            </w:pPr>
                            <w:r w:rsidRPr="00D01779">
                              <w:rPr>
                                <w:sz w:val="22"/>
                              </w:rPr>
                              <w:t xml:space="preserve">Phone: (415) 703-2074   </w:t>
                            </w:r>
                            <w:r w:rsidR="00294431">
                              <w:rPr>
                                <w:sz w:val="22"/>
                              </w:rPr>
                              <w:t>-</w:t>
                            </w:r>
                            <w:r w:rsidRPr="00D01779">
                              <w:rPr>
                                <w:sz w:val="22"/>
                              </w:rPr>
                              <w:t xml:space="preserve">   E-mail: </w:t>
                            </w:r>
                            <w:hyperlink w:history="1" r:id="rId9">
                              <w:r w:rsidRPr="00D01779" w:rsidR="002C6125">
                                <w:rPr>
                                  <w:rStyle w:val="Hyperlink"/>
                                  <w:sz w:val="22"/>
                                </w:rPr>
                                <w:t>public.advisor@cpuc.ca.gov</w:t>
                              </w:r>
                            </w:hyperlink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style="position:absolute;margin-left:0;margin-top:-.6pt;width:381.65pt;height:36.1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spid="_x0000_s1027" o:allowincell="f" fillcolor="#ccc" strokeweight="2pt" w14:anchorId="11F0E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">
                <v:textbox inset="1pt,1pt,1pt,1pt">
                  <w:txbxContent>
                    <w:p w:rsidRPr="00D01779" w:rsidR="006A0B79" w:rsidP="001F4B5D" w:rsidRDefault="006A0B79" w14:paraId="60A98199" w14:textId="77777777">
                      <w:pPr>
                        <w:tabs>
                          <w:tab w:val="left" w:pos="1350"/>
                        </w:tabs>
                        <w:spacing w:after="60"/>
                        <w:jc w:val="center"/>
                        <w:rPr>
                          <w:sz w:val="22"/>
                        </w:rPr>
                      </w:pPr>
                      <w:r w:rsidRPr="00D01779">
                        <w:rPr>
                          <w:sz w:val="22"/>
                        </w:rPr>
                        <w:t>For further information contact the Public Advisor</w:t>
                      </w:r>
                    </w:p>
                    <w:p w:rsidRPr="00D01779" w:rsidR="006A0B79" w:rsidRDefault="006A0B79" w14:paraId="61DDC59D" w14:textId="68B1E304">
                      <w:pPr>
                        <w:tabs>
                          <w:tab w:val="left" w:pos="1350"/>
                        </w:tabs>
                        <w:jc w:val="center"/>
                        <w:rPr>
                          <w:sz w:val="22"/>
                        </w:rPr>
                      </w:pPr>
                      <w:r w:rsidRPr="00D01779">
                        <w:rPr>
                          <w:sz w:val="22"/>
                        </w:rPr>
                        <w:t xml:space="preserve">Phone: (415) 703-2074   </w:t>
                      </w:r>
                      <w:r w:rsidR="00294431">
                        <w:rPr>
                          <w:sz w:val="22"/>
                        </w:rPr>
                        <w:t>-</w:t>
                      </w:r>
                      <w:r w:rsidRPr="00D01779">
                        <w:rPr>
                          <w:sz w:val="22"/>
                        </w:rPr>
                        <w:t xml:space="preserve">   E-mail: </w:t>
                      </w:r>
                      <w:hyperlink w:history="1" r:id="rId10">
                        <w:r w:rsidRPr="00D01779" w:rsidR="002C6125">
                          <w:rPr>
                            <w:rStyle w:val="Hyperlink"/>
                            <w:sz w:val="22"/>
                          </w:rPr>
                          <w:t>public.advisor@cpuc.ca.gov</w:t>
                        </w:r>
                      </w:hyperlink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Pr="00501A9C" w:rsidR="008B347B" w:rsidP="00501A9C" w:rsidRDefault="008B347B" w14:paraId="603EDFBE" w14:textId="77777777">
      <w:pPr>
        <w:sectPr w:rsidRPr="00501A9C" w:rsidR="008B347B" w:rsidSect="00B83EAA">
          <w:pgSz w:w="12240" w:h="15840" w:code="1"/>
          <w:pgMar w:top="1440" w:right="1440" w:bottom="1440" w:left="1440" w:header="720" w:footer="720" w:gutter="0"/>
          <w:cols w:space="720"/>
          <w:titlePg/>
        </w:sectPr>
      </w:pPr>
    </w:p>
    <w:p w:rsidR="00EB4AA6" w:rsidP="00395577" w:rsidRDefault="001552C4" w14:paraId="25C064CA" w14:textId="47884E8A">
      <w:pPr>
        <w:pStyle w:val="Heading1"/>
        <w:rPr>
          <w:rFonts w:ascii="Arial" w:hAnsi="Arial" w:cs="Arial"/>
          <w:sz w:val="20"/>
          <w:szCs w:val="20"/>
        </w:rPr>
      </w:pPr>
      <w:r w:rsidRPr="00395577">
        <w:rPr>
          <w:rFonts w:ascii="Arial" w:hAnsi="Arial" w:cs="Arial"/>
          <w:sz w:val="20"/>
          <w:szCs w:val="20"/>
        </w:rPr>
        <w:lastRenderedPageBreak/>
        <w:t>AGENDA</w:t>
      </w:r>
    </w:p>
    <w:p w:rsidRPr="00395577" w:rsidR="00395577" w:rsidP="00395577" w:rsidRDefault="00395577" w14:paraId="5339DAC0" w14:textId="77777777"/>
    <w:p w:rsidR="002672F1" w:rsidP="003C668E" w:rsidRDefault="001552C4" w14:paraId="2D1DFD9A" w14:textId="33F8EEBD">
      <w:pPr>
        <w:jc w:val="center"/>
        <w:rPr>
          <w:rFonts w:ascii="Arial" w:hAnsi="Arial" w:cs="Arial"/>
          <w:i/>
          <w:sz w:val="20"/>
          <w:szCs w:val="20"/>
        </w:rPr>
      </w:pPr>
      <w:r w:rsidRPr="00395577">
        <w:rPr>
          <w:rFonts w:ascii="Arial" w:hAnsi="Arial" w:cs="Arial"/>
          <w:i/>
          <w:sz w:val="20"/>
          <w:szCs w:val="20"/>
        </w:rPr>
        <w:t>(Agenda ID number</w:t>
      </w:r>
      <w:r w:rsidR="00D822C2">
        <w:rPr>
          <w:rFonts w:ascii="Arial" w:hAnsi="Arial" w:cs="Arial"/>
          <w:i/>
          <w:sz w:val="20"/>
          <w:szCs w:val="20"/>
        </w:rPr>
        <w:t>s</w:t>
      </w:r>
      <w:r w:rsidRPr="00395577">
        <w:rPr>
          <w:rFonts w:ascii="Arial" w:hAnsi="Arial" w:cs="Arial"/>
          <w:i/>
          <w:sz w:val="20"/>
          <w:szCs w:val="20"/>
        </w:rPr>
        <w:t xml:space="preserve"> </w:t>
      </w:r>
      <w:r w:rsidRPr="00395577" w:rsidR="00C66C15">
        <w:rPr>
          <w:rFonts w:ascii="Arial" w:hAnsi="Arial" w:cs="Arial"/>
          <w:i/>
          <w:sz w:val="20"/>
          <w:szCs w:val="20"/>
        </w:rPr>
        <w:t>correspond</w:t>
      </w:r>
      <w:r w:rsidRPr="00395577">
        <w:rPr>
          <w:rFonts w:ascii="Arial" w:hAnsi="Arial" w:cs="Arial"/>
          <w:i/>
          <w:sz w:val="20"/>
          <w:szCs w:val="20"/>
        </w:rPr>
        <w:t xml:space="preserve"> to</w:t>
      </w:r>
      <w:r w:rsidR="00C4476F">
        <w:rPr>
          <w:rFonts w:ascii="Arial" w:hAnsi="Arial" w:cs="Arial"/>
          <w:i/>
          <w:sz w:val="20"/>
          <w:szCs w:val="20"/>
        </w:rPr>
        <w:t xml:space="preserve"> the</w:t>
      </w:r>
      <w:r w:rsidR="008A60EB">
        <w:rPr>
          <w:rFonts w:ascii="Arial" w:hAnsi="Arial" w:cs="Arial"/>
          <w:i/>
          <w:sz w:val="20"/>
          <w:szCs w:val="20"/>
        </w:rPr>
        <w:t xml:space="preserve"> </w:t>
      </w:r>
      <w:r w:rsidR="00D822C2">
        <w:rPr>
          <w:rFonts w:ascii="Arial" w:hAnsi="Arial" w:cs="Arial"/>
          <w:i/>
          <w:sz w:val="20"/>
          <w:szCs w:val="20"/>
        </w:rPr>
        <w:t>October</w:t>
      </w:r>
      <w:r w:rsidR="002773A4">
        <w:rPr>
          <w:rFonts w:ascii="Arial" w:hAnsi="Arial" w:cs="Arial"/>
          <w:i/>
          <w:sz w:val="20"/>
          <w:szCs w:val="20"/>
        </w:rPr>
        <w:t xml:space="preserve"> </w:t>
      </w:r>
      <w:r w:rsidR="00D822C2">
        <w:rPr>
          <w:rFonts w:ascii="Arial" w:hAnsi="Arial" w:cs="Arial"/>
          <w:i/>
          <w:sz w:val="20"/>
          <w:szCs w:val="20"/>
        </w:rPr>
        <w:t>8</w:t>
      </w:r>
      <w:r w:rsidRPr="00395577" w:rsidR="00A56A47">
        <w:rPr>
          <w:rFonts w:ascii="Arial" w:hAnsi="Arial" w:cs="Arial"/>
          <w:i/>
          <w:sz w:val="20"/>
          <w:szCs w:val="20"/>
        </w:rPr>
        <w:t xml:space="preserve">, </w:t>
      </w:r>
      <w:r w:rsidRPr="00395577" w:rsidR="00135AC5">
        <w:rPr>
          <w:rFonts w:ascii="Arial" w:hAnsi="Arial" w:cs="Arial"/>
          <w:i/>
          <w:sz w:val="20"/>
          <w:szCs w:val="20"/>
        </w:rPr>
        <w:t>202</w:t>
      </w:r>
      <w:r w:rsidR="00183409">
        <w:rPr>
          <w:rFonts w:ascii="Arial" w:hAnsi="Arial" w:cs="Arial"/>
          <w:i/>
          <w:sz w:val="20"/>
          <w:szCs w:val="20"/>
        </w:rPr>
        <w:t>6</w:t>
      </w:r>
      <w:r w:rsidRPr="00395577" w:rsidR="00135AC5">
        <w:rPr>
          <w:rFonts w:ascii="Arial" w:hAnsi="Arial" w:cs="Arial"/>
          <w:i/>
          <w:sz w:val="20"/>
          <w:szCs w:val="20"/>
        </w:rPr>
        <w:t>,</w:t>
      </w:r>
      <w:r w:rsidRPr="00395577">
        <w:rPr>
          <w:rFonts w:ascii="Arial" w:hAnsi="Arial" w:cs="Arial"/>
          <w:i/>
          <w:sz w:val="20"/>
          <w:szCs w:val="20"/>
        </w:rPr>
        <w:t xml:space="preserve"> Business Meeting Agenda)</w:t>
      </w:r>
    </w:p>
    <w:p w:rsidR="00C66C15" w:rsidP="003C668E" w:rsidRDefault="00C66C15" w14:paraId="0B98DCDF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C66C15" w:rsidP="003C668E" w:rsidRDefault="00C66C15" w14:paraId="6ADC8511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tbl>
      <w:tblPr>
        <w:tblW w:w="4985" w:type="pct"/>
        <w:tblLook w:val="0000" w:firstRow="0" w:lastRow="0" w:firstColumn="0" w:lastColumn="0" w:noHBand="0" w:noVBand="0"/>
      </w:tblPr>
      <w:tblGrid>
        <w:gridCol w:w="1017"/>
        <w:gridCol w:w="8315"/>
      </w:tblGrid>
      <w:tr w:rsidRPr="004C5B29" w:rsidR="00C66C15" w:rsidTr="0087734E" w14:paraId="1C4CF569" w14:textId="77777777">
        <w:trPr>
          <w:trHeight w:val="7812"/>
        </w:trPr>
        <w:tc>
          <w:tcPr>
            <w:tcW w:w="545" w:type="pct"/>
          </w:tcPr>
          <w:p w:rsidR="00C66C15" w:rsidP="00CE03AB" w:rsidRDefault="00C66C15" w14:paraId="483E011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A5579B" w:rsidR="00C66C15" w:rsidP="00CE03AB" w:rsidRDefault="00C66C15" w14:paraId="0DBD2F6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A5579B" w:rsidR="00C66C15" w:rsidP="00CE03AB" w:rsidRDefault="00C66C15" w14:paraId="2DCFED37" w14:textId="10ACA2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[</w:t>
            </w:r>
            <w:r w:rsidR="002B15A5"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  <w:r w:rsidR="00D822C2">
              <w:rPr>
                <w:rFonts w:ascii="Arial" w:hAnsi="Arial" w:cs="Arial"/>
                <w:b/>
                <w:bCs/>
                <w:sz w:val="20"/>
                <w:szCs w:val="20"/>
              </w:rPr>
              <w:t>320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]</w:t>
            </w:r>
          </w:p>
          <w:p w:rsidR="00C66C15" w:rsidP="00CE03AB" w:rsidRDefault="00C66C15" w14:paraId="1CCC215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A5579B" w:rsidR="00C66C15" w:rsidP="00CE03AB" w:rsidRDefault="00C66C15" w14:paraId="5E26B4B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5" w:type="pct"/>
          </w:tcPr>
          <w:p w:rsidR="00C66C15" w:rsidP="00CE03AB" w:rsidRDefault="00C66C15" w14:paraId="0DF04C65" w14:textId="77777777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C66C15" w:rsidP="00CE03AB" w:rsidRDefault="00C66C15" w14:paraId="56AF65BA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B15A5" w:rsidP="002B15A5" w:rsidRDefault="00D822C2" w14:paraId="58AC9471" w14:textId="1D98B50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22C2">
              <w:rPr>
                <w:rFonts w:ascii="Arial" w:hAnsi="Arial" w:cs="Arial"/>
                <w:b/>
                <w:bCs/>
                <w:sz w:val="20"/>
                <w:szCs w:val="20"/>
              </w:rPr>
              <w:t>Petition for Modification of Decision 94-06-033</w:t>
            </w:r>
          </w:p>
          <w:p w:rsidR="00D822C2" w:rsidP="002B15A5" w:rsidRDefault="00D822C2" w14:paraId="2A1D5EC9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822C2" w:rsidP="002B15A5" w:rsidRDefault="00D822C2" w14:paraId="4DB9D618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22C2">
              <w:rPr>
                <w:rFonts w:ascii="Arial" w:hAnsi="Arial" w:cs="Arial"/>
                <w:b/>
                <w:bCs/>
                <w:sz w:val="20"/>
                <w:szCs w:val="20"/>
              </w:rPr>
              <w:t>I.90-11-033</w:t>
            </w:r>
          </w:p>
          <w:p w:rsidR="002B15A5" w:rsidP="00D822C2" w:rsidRDefault="00D822C2" w14:paraId="6D0FE901" w14:textId="116FE0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822C2">
              <w:rPr>
                <w:rFonts w:ascii="Arial" w:hAnsi="Arial" w:cs="Arial"/>
                <w:sz w:val="20"/>
                <w:szCs w:val="20"/>
              </w:rPr>
              <w:t>Commission Investigation into the Financial and Operational Risks of Commission Regulated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22C2">
              <w:rPr>
                <w:rFonts w:ascii="Arial" w:hAnsi="Arial" w:cs="Arial"/>
                <w:sz w:val="20"/>
                <w:szCs w:val="20"/>
              </w:rPr>
              <w:t>Water Utilities, and Whether Current Ratemaking Procedures and Policies Require Revisions.</w:t>
            </w:r>
          </w:p>
          <w:p w:rsidRPr="00395577" w:rsidR="00D822C2" w:rsidP="00D822C2" w:rsidRDefault="00D822C2" w14:paraId="4A4B46CA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0"/>
                <w:szCs w:val="20"/>
              </w:rPr>
            </w:pPr>
          </w:p>
          <w:p w:rsidRPr="00395577" w:rsidR="00C66C15" w:rsidP="00CE03AB" w:rsidRDefault="00C66C15" w14:paraId="21AD85C5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5577">
              <w:rPr>
                <w:rFonts w:ascii="Arial" w:hAnsi="Arial" w:cs="Arial"/>
                <w:b/>
                <w:bCs/>
                <w:sz w:val="20"/>
                <w:szCs w:val="20"/>
              </w:rPr>
              <w:t>PROPOSED OUTCOME:</w:t>
            </w:r>
            <w:r w:rsidRPr="00395577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:rsidRPr="00D822C2" w:rsidR="00D822C2" w:rsidP="00D822C2" w:rsidRDefault="00D822C2" w14:paraId="0973F2A6" w14:textId="77777777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822C2">
              <w:rPr>
                <w:rFonts w:ascii="Arial" w:hAnsi="Arial" w:cs="Arial"/>
                <w:sz w:val="20"/>
                <w:szCs w:val="20"/>
              </w:rPr>
              <w:t>Grants Petition for Modification of Decision 94-06-033 filed by California Water</w:t>
            </w:r>
          </w:p>
          <w:p w:rsidRPr="00D822C2" w:rsidR="00D822C2" w:rsidP="00D822C2" w:rsidRDefault="00D822C2" w14:paraId="40308E0A" w14:textId="77777777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822C2">
              <w:rPr>
                <w:rFonts w:ascii="Arial" w:hAnsi="Arial" w:cs="Arial"/>
                <w:sz w:val="20"/>
                <w:szCs w:val="20"/>
              </w:rPr>
              <w:t>Association.</w:t>
            </w:r>
          </w:p>
          <w:p w:rsidRPr="00D822C2" w:rsidR="00D822C2" w:rsidP="00D822C2" w:rsidRDefault="00D822C2" w14:paraId="21C5F744" w14:textId="6440B24B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822C2">
              <w:rPr>
                <w:rFonts w:ascii="Arial" w:hAnsi="Arial" w:cs="Arial"/>
                <w:sz w:val="20"/>
                <w:szCs w:val="20"/>
              </w:rPr>
              <w:t>Permits the California Public Utilities Commission regulated water utilities to accrue</w:t>
            </w:r>
          </w:p>
          <w:p w:rsidRPr="00D822C2" w:rsidR="00D822C2" w:rsidP="00D822C2" w:rsidRDefault="00D822C2" w14:paraId="42ABB92E" w14:textId="77777777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822C2">
              <w:rPr>
                <w:rFonts w:ascii="Arial" w:hAnsi="Arial" w:cs="Arial"/>
                <w:sz w:val="20"/>
                <w:szCs w:val="20"/>
              </w:rPr>
              <w:t xml:space="preserve">interest </w:t>
            </w:r>
            <w:proofErr w:type="gramStart"/>
            <w:r w:rsidRPr="00D822C2">
              <w:rPr>
                <w:rFonts w:ascii="Arial" w:hAnsi="Arial" w:cs="Arial"/>
                <w:sz w:val="20"/>
                <w:szCs w:val="20"/>
              </w:rPr>
              <w:t>on</w:t>
            </w:r>
            <w:proofErr w:type="gramEnd"/>
            <w:r w:rsidRPr="00D822C2">
              <w:rPr>
                <w:rFonts w:ascii="Arial" w:hAnsi="Arial" w:cs="Arial"/>
                <w:sz w:val="20"/>
                <w:szCs w:val="20"/>
              </w:rPr>
              <w:t xml:space="preserve"> Drought Related Water Memorandum Accounts and other drought</w:t>
            </w:r>
          </w:p>
          <w:p w:rsidRPr="00D822C2" w:rsidR="00D822C2" w:rsidP="00D822C2" w:rsidRDefault="00D822C2" w14:paraId="50EBEC82" w14:textId="77777777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822C2">
              <w:rPr>
                <w:rFonts w:ascii="Arial" w:hAnsi="Arial" w:cs="Arial"/>
                <w:sz w:val="20"/>
                <w:szCs w:val="20"/>
              </w:rPr>
              <w:t>related memorandum and balancing accounts.</w:t>
            </w:r>
          </w:p>
          <w:p w:rsidR="002B15A5" w:rsidP="00D822C2" w:rsidRDefault="00D822C2" w14:paraId="560B44E3" w14:textId="4FF16955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822C2">
              <w:rPr>
                <w:rFonts w:ascii="Arial" w:hAnsi="Arial" w:cs="Arial"/>
                <w:sz w:val="20"/>
                <w:szCs w:val="20"/>
              </w:rPr>
              <w:t>Closes the proceeding.</w:t>
            </w:r>
          </w:p>
          <w:p w:rsidRPr="002B15A5" w:rsidR="00D822C2" w:rsidP="00D822C2" w:rsidRDefault="00D822C2" w14:paraId="19322C34" w14:textId="77777777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Pr="00395577" w:rsidR="00C66C15" w:rsidP="00CE03AB" w:rsidRDefault="00C66C15" w14:paraId="2EA932A2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5577">
              <w:rPr>
                <w:rFonts w:ascii="Arial" w:hAnsi="Arial" w:cs="Arial"/>
                <w:b/>
                <w:bCs/>
                <w:sz w:val="20"/>
                <w:szCs w:val="20"/>
              </w:rPr>
              <w:t>SAFETY CONSIDERATIONS:</w:t>
            </w:r>
            <w:r w:rsidRPr="00395577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:rsidR="00F66C4B" w:rsidP="00A302A4" w:rsidRDefault="00A302A4" w14:paraId="17F102BD" w14:textId="3284D44F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302A4">
              <w:rPr>
                <w:rFonts w:ascii="Arial" w:hAnsi="Arial" w:cs="Arial"/>
                <w:sz w:val="20"/>
                <w:szCs w:val="20"/>
              </w:rPr>
              <w:t xml:space="preserve">There </w:t>
            </w:r>
            <w:proofErr w:type="gramStart"/>
            <w:r w:rsidRPr="00A302A4">
              <w:rPr>
                <w:rFonts w:ascii="Arial" w:hAnsi="Arial" w:cs="Arial"/>
                <w:sz w:val="20"/>
                <w:szCs w:val="20"/>
              </w:rPr>
              <w:t>are</w:t>
            </w:r>
            <w:proofErr w:type="gramEnd"/>
            <w:r w:rsidRPr="00A302A4">
              <w:rPr>
                <w:rFonts w:ascii="Arial" w:hAnsi="Arial" w:cs="Arial"/>
                <w:sz w:val="20"/>
                <w:szCs w:val="20"/>
              </w:rPr>
              <w:t xml:space="preserve"> no safety considerations associated with this decision.</w:t>
            </w:r>
          </w:p>
          <w:p w:rsidRPr="00F66C4B" w:rsidR="00A302A4" w:rsidP="00A302A4" w:rsidRDefault="00A302A4" w14:paraId="038C495F" w14:textId="77777777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Pr="00395577" w:rsidR="00C66C15" w:rsidP="00CE03AB" w:rsidRDefault="00C66C15" w14:paraId="5FD1D45D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5577">
              <w:rPr>
                <w:rFonts w:ascii="Arial" w:hAnsi="Arial" w:cs="Arial"/>
                <w:b/>
                <w:bCs/>
                <w:sz w:val="20"/>
                <w:szCs w:val="20"/>
              </w:rPr>
              <w:t>ESTIMATED COST:</w:t>
            </w:r>
            <w:r w:rsidRPr="00395577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:rsidRPr="002B15A5" w:rsidR="00F617AE" w:rsidP="002B15A5" w:rsidRDefault="002B15A5" w14:paraId="434455F2" w14:textId="7B8134F5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 w:rsidRPr="002B15A5">
              <w:rPr>
                <w:rFonts w:ascii="Arial" w:hAnsi="Arial" w:cs="Arial"/>
                <w:sz w:val="20"/>
                <w:szCs w:val="20"/>
              </w:rPr>
              <w:t>There are no costs associated with this decision.</w:t>
            </w:r>
          </w:p>
          <w:p w:rsidR="002B15A5" w:rsidP="002B15A5" w:rsidRDefault="002B15A5" w14:paraId="0238B3A1" w14:textId="77777777">
            <w:pPr>
              <w:pStyle w:val="ListParagraph"/>
              <w:rPr>
                <w:rFonts w:ascii="Arial" w:hAnsi="Arial" w:cs="Arial"/>
                <w:iCs/>
                <w:sz w:val="20"/>
                <w:szCs w:val="20"/>
              </w:rPr>
            </w:pPr>
          </w:p>
          <w:p w:rsidRPr="00CD7966" w:rsidR="00C66C15" w:rsidP="00F66C4B" w:rsidRDefault="00C66C15" w14:paraId="3CAD9EC6" w14:textId="4001F949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(</w:t>
            </w:r>
            <w:r w:rsidRPr="005A14C1">
              <w:rPr>
                <w:rFonts w:ascii="Arial" w:hAnsi="Arial" w:cs="Arial"/>
                <w:iCs/>
                <w:sz w:val="20"/>
                <w:szCs w:val="20"/>
              </w:rPr>
              <w:t xml:space="preserve">Comr. </w:t>
            </w:r>
            <w:r w:rsidRPr="00DF71FA" w:rsidR="00DF71FA">
              <w:rPr>
                <w:rFonts w:ascii="Arial" w:hAnsi="Arial" w:cs="Arial"/>
                <w:iCs/>
                <w:sz w:val="20"/>
                <w:szCs w:val="20"/>
              </w:rPr>
              <w:t xml:space="preserve">Baker - Judge </w:t>
            </w:r>
            <w:r w:rsidR="0024555A">
              <w:rPr>
                <w:rFonts w:ascii="Arial" w:hAnsi="Arial" w:cs="Arial"/>
                <w:iCs/>
                <w:sz w:val="20"/>
                <w:szCs w:val="20"/>
              </w:rPr>
              <w:t>Miles</w:t>
            </w:r>
            <w:r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  <w:p w:rsidRPr="0087734E" w:rsidR="005A6E83" w:rsidP="00CE03AB" w:rsidRDefault="0024555A" w14:paraId="5BDAEB06" w14:textId="749D3928">
            <w:pPr>
              <w:autoSpaceDE w:val="0"/>
              <w:autoSpaceDN w:val="0"/>
              <w:adjustRightInd w:val="0"/>
            </w:pPr>
            <w:hyperlink w:history="1" r:id="rId11">
              <w:r w:rsidRPr="0087734E">
                <w:rPr>
                  <w:rStyle w:val="Hyperlink"/>
                  <w:rFonts w:ascii="Arial" w:hAnsi="Arial" w:cs="Arial"/>
                  <w:sz w:val="19"/>
                  <w:szCs w:val="19"/>
                  <w:u w:val="none"/>
                </w:rPr>
                <w:t>http://docs.cpuc.ca.gov/SearchRes.aspx?docformat=ALL&amp;docid=615495992</w:t>
              </w:r>
            </w:hyperlink>
          </w:p>
          <w:p w:rsidRPr="00D92C33" w:rsidR="00C66C15" w:rsidP="00CE03AB" w:rsidRDefault="00C66C15" w14:paraId="7C12A497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D92C3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Pub. Util. Code § 311 – This item was mailed for Public Comment.</w:t>
            </w:r>
          </w:p>
          <w:p w:rsidRPr="0024555A" w:rsidR="00C66C15" w:rsidP="00CE03AB" w:rsidRDefault="00C66C15" w14:paraId="724131C2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u w:val="single"/>
              </w:rPr>
            </w:pPr>
            <w:r w:rsidRPr="0024555A">
              <w:rPr>
                <w:rFonts w:ascii="Arial" w:hAnsi="Arial" w:cs="Arial"/>
                <w:i/>
                <w:iCs/>
                <w:color w:val="000000"/>
                <w:sz w:val="20"/>
                <w:szCs w:val="20"/>
                <w:u w:val="single"/>
              </w:rPr>
              <w:t>Pub. Util. Code §1701.1 -- This proceeding is categorized as Ratesetting.</w:t>
            </w:r>
          </w:p>
          <w:p w:rsidRPr="0024555A" w:rsidR="0024555A" w:rsidP="0024555A" w:rsidRDefault="0024555A" w14:paraId="306BF819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9"/>
                <w:szCs w:val="19"/>
              </w:rPr>
            </w:pPr>
            <w:r w:rsidRPr="0024555A">
              <w:rPr>
                <w:rFonts w:ascii="Arial" w:hAnsi="Arial" w:cs="Arial"/>
                <w:bCs/>
                <w:sz w:val="19"/>
                <w:szCs w:val="19"/>
              </w:rPr>
              <w:t>Agenda 3585, Item 7 8/13/2026 (Houck);</w:t>
            </w:r>
          </w:p>
          <w:p w:rsidRPr="00CC2B5B" w:rsidR="00C66C15" w:rsidP="0024555A" w:rsidRDefault="0024555A" w14:paraId="4A1ED7E3" w14:textId="3919A2C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9"/>
                <w:szCs w:val="19"/>
              </w:rPr>
            </w:pPr>
            <w:r w:rsidRPr="0024555A">
              <w:rPr>
                <w:rFonts w:ascii="Arial" w:hAnsi="Arial" w:cs="Arial"/>
                <w:bCs/>
                <w:sz w:val="19"/>
                <w:szCs w:val="19"/>
              </w:rPr>
              <w:t>Agenda 3586, Item 4 9/3/2026 (Staff)</w:t>
            </w:r>
          </w:p>
        </w:tc>
      </w:tr>
    </w:tbl>
    <w:p w:rsidR="00AA1619" w:rsidP="003C668E" w:rsidRDefault="00AA1619" w14:paraId="44089CB6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AA1619" w:rsidP="003C668E" w:rsidRDefault="00AA1619" w14:paraId="177865BD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AA1619" w:rsidP="003C668E" w:rsidRDefault="00AA1619" w14:paraId="3D20526D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AA1619" w:rsidP="003C668E" w:rsidRDefault="00AA1619" w14:paraId="5414A9E1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AA1619" w:rsidP="003C668E" w:rsidRDefault="00AA1619" w14:paraId="44A1EE9F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AA1619" w:rsidP="003C668E" w:rsidRDefault="00AA1619" w14:paraId="6B9415E4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AA1619" w:rsidP="003C668E" w:rsidRDefault="00AA1619" w14:paraId="6DE88839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AA1619" w:rsidP="003C668E" w:rsidRDefault="00AA1619" w14:paraId="14B6039A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80157C" w:rsidP="00D3476C" w:rsidRDefault="0080157C" w14:paraId="78C1B1DC" w14:textId="77777777">
      <w:pPr>
        <w:rPr>
          <w:rFonts w:ascii="Arial" w:hAnsi="Arial" w:cs="Arial"/>
          <w:i/>
          <w:sz w:val="20"/>
          <w:szCs w:val="20"/>
        </w:rPr>
      </w:pPr>
    </w:p>
    <w:bookmarkEnd w:id="0"/>
    <w:p w:rsidR="0080157C" w:rsidP="00D3476C" w:rsidRDefault="0080157C" w14:paraId="3BFC5595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42BFEA90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43F43BD6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55099367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2C2D0F68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4E9DDF81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68E12E6B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2A3FB569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6D065084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46264E7C" w14:textId="77777777">
      <w:pPr>
        <w:rPr>
          <w:rFonts w:ascii="Arial" w:hAnsi="Arial" w:cs="Arial"/>
          <w:i/>
          <w:sz w:val="20"/>
          <w:szCs w:val="20"/>
        </w:rPr>
      </w:pPr>
    </w:p>
    <w:tbl>
      <w:tblPr>
        <w:tblW w:w="4985" w:type="pct"/>
        <w:tblLook w:val="0000" w:firstRow="0" w:lastRow="0" w:firstColumn="0" w:lastColumn="0" w:noHBand="0" w:noVBand="0"/>
      </w:tblPr>
      <w:tblGrid>
        <w:gridCol w:w="1017"/>
        <w:gridCol w:w="8315"/>
      </w:tblGrid>
      <w:tr w:rsidRPr="004C5B29" w:rsidR="0087734E" w:rsidTr="004B2A37" w14:paraId="4C7D7CD9" w14:textId="77777777">
        <w:trPr>
          <w:trHeight w:val="7812"/>
        </w:trPr>
        <w:tc>
          <w:tcPr>
            <w:tcW w:w="545" w:type="pct"/>
          </w:tcPr>
          <w:p w:rsidR="0087734E" w:rsidP="004B2A37" w:rsidRDefault="0087734E" w14:paraId="31CB383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A5579B" w:rsidR="0087734E" w:rsidP="004B2A37" w:rsidRDefault="0087734E" w14:paraId="5C37F13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A5579B" w:rsidR="0087734E" w:rsidP="004B2A37" w:rsidRDefault="0087734E" w14:paraId="692CB785" w14:textId="799994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[24</w:t>
            </w:r>
            <w:r w:rsidR="000B7736">
              <w:rPr>
                <w:rFonts w:ascii="Arial" w:hAnsi="Arial" w:cs="Arial"/>
                <w:b/>
                <w:bCs/>
                <w:sz w:val="20"/>
                <w:szCs w:val="20"/>
              </w:rPr>
              <w:t>499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]</w:t>
            </w:r>
          </w:p>
          <w:p w:rsidR="0087734E" w:rsidP="004B2A37" w:rsidRDefault="0087734E" w14:paraId="7389578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A5579B" w:rsidR="0087734E" w:rsidP="004B2A37" w:rsidRDefault="0087734E" w14:paraId="76F00406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5" w:type="pct"/>
          </w:tcPr>
          <w:p w:rsidR="0087734E" w:rsidP="004B2A37" w:rsidRDefault="0087734E" w14:paraId="70D751B0" w14:textId="77777777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87734E" w:rsidP="004B2A37" w:rsidRDefault="0087734E" w14:paraId="0F65C25A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87734E" w:rsidP="000B7736" w:rsidRDefault="000B7736" w14:paraId="4F7981C1" w14:textId="420660C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7736">
              <w:rPr>
                <w:rFonts w:ascii="Arial" w:hAnsi="Arial" w:cs="Arial"/>
                <w:b/>
                <w:bCs/>
                <w:sz w:val="20"/>
                <w:szCs w:val="20"/>
              </w:rPr>
              <w:t>San Diego Gas &amp; Electric Company Withdrawal Request from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B7736">
              <w:rPr>
                <w:rFonts w:ascii="Arial" w:hAnsi="Arial" w:cs="Arial"/>
                <w:b/>
                <w:bCs/>
                <w:sz w:val="20"/>
                <w:szCs w:val="20"/>
              </w:rPr>
              <w:t>Administration of Regional Energy Efficiency Portfolio</w:t>
            </w:r>
          </w:p>
          <w:p w:rsidR="000B7736" w:rsidP="000B7736" w:rsidRDefault="000B7736" w14:paraId="2764668B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Pr="000B7736" w:rsidR="000B7736" w:rsidP="000B7736" w:rsidRDefault="000B7736" w14:paraId="0D24FFC1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7736">
              <w:rPr>
                <w:rFonts w:ascii="Arial" w:hAnsi="Arial" w:cs="Arial"/>
                <w:b/>
                <w:bCs/>
                <w:sz w:val="20"/>
                <w:szCs w:val="20"/>
              </w:rPr>
              <w:t>A.25-04-014</w:t>
            </w:r>
          </w:p>
          <w:p w:rsidRPr="000B7736" w:rsidR="0087734E" w:rsidP="000B7736" w:rsidRDefault="000B7736" w14:paraId="074D7029" w14:textId="1457CA3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B7736">
              <w:rPr>
                <w:rFonts w:ascii="Arial" w:hAnsi="Arial" w:cs="Arial"/>
                <w:sz w:val="20"/>
                <w:szCs w:val="20"/>
              </w:rPr>
              <w:t>Application of San Diego Gas &amp; Electric Company to Revise its 2024-2031 Energy Efficiency Rolling Portfolio Business Plan.</w:t>
            </w:r>
          </w:p>
          <w:p w:rsidRPr="00395577" w:rsidR="0087734E" w:rsidP="004B2A37" w:rsidRDefault="0087734E" w14:paraId="40D4842D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0"/>
                <w:szCs w:val="20"/>
              </w:rPr>
            </w:pPr>
          </w:p>
          <w:p w:rsidRPr="00395577" w:rsidR="0087734E" w:rsidP="004B2A37" w:rsidRDefault="0087734E" w14:paraId="33DF7D6D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5577">
              <w:rPr>
                <w:rFonts w:ascii="Arial" w:hAnsi="Arial" w:cs="Arial"/>
                <w:b/>
                <w:bCs/>
                <w:sz w:val="20"/>
                <w:szCs w:val="20"/>
              </w:rPr>
              <w:t>PROPOSED OUTCOME:</w:t>
            </w:r>
            <w:r w:rsidRPr="00395577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:rsidRPr="000B7736" w:rsidR="000B7736" w:rsidP="00ED7A96" w:rsidRDefault="000B7736" w14:paraId="6D26A5B0" w14:textId="1678429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B7736">
              <w:rPr>
                <w:rFonts w:ascii="Arial" w:hAnsi="Arial" w:cs="Arial"/>
                <w:sz w:val="20"/>
                <w:szCs w:val="20"/>
              </w:rPr>
              <w:t>Denies San Diego Gas &amp; Electric Company's (SDG&amp;E) request to modify its energy efficiency business plan to discontinue administering regional energy efficiency programs.</w:t>
            </w:r>
          </w:p>
          <w:p w:rsidRPr="000B7736" w:rsidR="000B7736" w:rsidP="000B7736" w:rsidRDefault="000B7736" w14:paraId="7EAF5170" w14:textId="657DABA5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B7736">
              <w:rPr>
                <w:rFonts w:ascii="Arial" w:hAnsi="Arial" w:cs="Arial"/>
                <w:sz w:val="20"/>
                <w:szCs w:val="20"/>
              </w:rPr>
              <w:t>Directs SDG&amp;E to continue operating its regional energy efficiency portfolio,</w:t>
            </w:r>
          </w:p>
          <w:p w:rsidRPr="000B7736" w:rsidR="000B7736" w:rsidP="000B7736" w:rsidRDefault="000B7736" w14:paraId="26D4234F" w14:textId="77777777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B7736">
              <w:rPr>
                <w:rFonts w:ascii="Arial" w:hAnsi="Arial" w:cs="Arial"/>
                <w:sz w:val="20"/>
                <w:szCs w:val="20"/>
              </w:rPr>
              <w:t>including codes and standards programs, to provide tools to its customers to lower</w:t>
            </w:r>
          </w:p>
          <w:p w:rsidRPr="000B7736" w:rsidR="000B7736" w:rsidP="000B7736" w:rsidRDefault="000B7736" w14:paraId="335B5DA6" w14:textId="77777777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B7736">
              <w:rPr>
                <w:rFonts w:ascii="Arial" w:hAnsi="Arial" w:cs="Arial"/>
                <w:sz w:val="20"/>
                <w:szCs w:val="20"/>
              </w:rPr>
              <w:t>their bills and invest in their homes and businesses.</w:t>
            </w:r>
          </w:p>
          <w:p w:rsidRPr="000B7736" w:rsidR="000B7736" w:rsidP="000B7736" w:rsidRDefault="000B7736" w14:paraId="53247BE0" w14:textId="1BB5047B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B7736">
              <w:rPr>
                <w:rFonts w:ascii="Arial" w:hAnsi="Arial" w:cs="Arial"/>
                <w:sz w:val="20"/>
                <w:szCs w:val="20"/>
              </w:rPr>
              <w:t>Directs SDG&amp;E to improve its regional energy efficiency portfolio performance by</w:t>
            </w:r>
          </w:p>
          <w:p w:rsidRPr="000B7736" w:rsidR="000B7736" w:rsidP="000B7736" w:rsidRDefault="000B7736" w14:paraId="39B120A9" w14:textId="77777777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B7736">
              <w:rPr>
                <w:rFonts w:ascii="Arial" w:hAnsi="Arial" w:cs="Arial"/>
                <w:sz w:val="20"/>
                <w:szCs w:val="20"/>
              </w:rPr>
              <w:t xml:space="preserve">cancelling underperforming programs and rebalancing </w:t>
            </w:r>
            <w:proofErr w:type="gramStart"/>
            <w:r w:rsidRPr="000B7736">
              <w:rPr>
                <w:rFonts w:ascii="Arial" w:hAnsi="Arial" w:cs="Arial"/>
                <w:sz w:val="20"/>
                <w:szCs w:val="20"/>
              </w:rPr>
              <w:t>its</w:t>
            </w:r>
            <w:proofErr w:type="gramEnd"/>
            <w:r w:rsidRPr="000B7736">
              <w:rPr>
                <w:rFonts w:ascii="Arial" w:hAnsi="Arial" w:cs="Arial"/>
                <w:sz w:val="20"/>
                <w:szCs w:val="20"/>
              </w:rPr>
              <w:t xml:space="preserve"> budgets to improve cost</w:t>
            </w:r>
          </w:p>
          <w:p w:rsidRPr="000B7736" w:rsidR="000B7736" w:rsidP="000B7736" w:rsidRDefault="000B7736" w14:paraId="5B3EB687" w14:textId="77777777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B7736">
              <w:rPr>
                <w:rFonts w:ascii="Arial" w:hAnsi="Arial" w:cs="Arial"/>
                <w:sz w:val="20"/>
                <w:szCs w:val="20"/>
              </w:rPr>
              <w:t>effectiveness.</w:t>
            </w:r>
          </w:p>
          <w:p w:rsidRPr="000B7736" w:rsidR="000B7736" w:rsidP="000B7736" w:rsidRDefault="000B7736" w14:paraId="0FED4FA8" w14:textId="76E6E487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B7736">
              <w:rPr>
                <w:rFonts w:ascii="Arial" w:hAnsi="Arial" w:cs="Arial"/>
                <w:sz w:val="20"/>
                <w:szCs w:val="20"/>
              </w:rPr>
              <w:t>Rejects the Settlement Agreement between SDG&amp;E and the Public Advocates</w:t>
            </w:r>
          </w:p>
          <w:p w:rsidRPr="000B7736" w:rsidR="000B7736" w:rsidP="000B7736" w:rsidRDefault="000B7736" w14:paraId="1E15A81D" w14:textId="77777777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B7736">
              <w:rPr>
                <w:rFonts w:ascii="Arial" w:hAnsi="Arial" w:cs="Arial"/>
                <w:sz w:val="20"/>
                <w:szCs w:val="20"/>
              </w:rPr>
              <w:t>Office of the California Public Utilities Commission.</w:t>
            </w:r>
          </w:p>
          <w:p w:rsidR="0087734E" w:rsidP="000B7736" w:rsidRDefault="000B7736" w14:paraId="1C7C4B5D" w14:textId="509F0B9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B7736">
              <w:rPr>
                <w:rFonts w:ascii="Arial" w:hAnsi="Arial" w:cs="Arial"/>
                <w:sz w:val="20"/>
                <w:szCs w:val="20"/>
              </w:rPr>
              <w:t>Closes the proceeding.</w:t>
            </w:r>
          </w:p>
          <w:p w:rsidRPr="002B15A5" w:rsidR="000B7736" w:rsidP="000B7736" w:rsidRDefault="000B7736" w14:paraId="52DEE740" w14:textId="77777777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Pr="00395577" w:rsidR="0087734E" w:rsidP="004B2A37" w:rsidRDefault="0087734E" w14:paraId="67640254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5577">
              <w:rPr>
                <w:rFonts w:ascii="Arial" w:hAnsi="Arial" w:cs="Arial"/>
                <w:b/>
                <w:bCs/>
                <w:sz w:val="20"/>
                <w:szCs w:val="20"/>
              </w:rPr>
              <w:t>SAFETY CONSIDERATIONS:</w:t>
            </w:r>
            <w:r w:rsidRPr="00395577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:rsidR="0087734E" w:rsidP="0087734E" w:rsidRDefault="0087734E" w14:paraId="02BA3EAA" w14:textId="77777777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302A4">
              <w:rPr>
                <w:rFonts w:ascii="Arial" w:hAnsi="Arial" w:cs="Arial"/>
                <w:sz w:val="20"/>
                <w:szCs w:val="20"/>
              </w:rPr>
              <w:t xml:space="preserve">There </w:t>
            </w:r>
            <w:proofErr w:type="gramStart"/>
            <w:r w:rsidRPr="00A302A4">
              <w:rPr>
                <w:rFonts w:ascii="Arial" w:hAnsi="Arial" w:cs="Arial"/>
                <w:sz w:val="20"/>
                <w:szCs w:val="20"/>
              </w:rPr>
              <w:t>are</w:t>
            </w:r>
            <w:proofErr w:type="gramEnd"/>
            <w:r w:rsidRPr="00A302A4">
              <w:rPr>
                <w:rFonts w:ascii="Arial" w:hAnsi="Arial" w:cs="Arial"/>
                <w:sz w:val="20"/>
                <w:szCs w:val="20"/>
              </w:rPr>
              <w:t xml:space="preserve"> no safety considerations associated with this decision.</w:t>
            </w:r>
          </w:p>
          <w:p w:rsidRPr="00F66C4B" w:rsidR="0087734E" w:rsidP="004B2A37" w:rsidRDefault="0087734E" w14:paraId="3E02B3AF" w14:textId="77777777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Pr="00395577" w:rsidR="0087734E" w:rsidP="004B2A37" w:rsidRDefault="0087734E" w14:paraId="08B415B3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5577">
              <w:rPr>
                <w:rFonts w:ascii="Arial" w:hAnsi="Arial" w:cs="Arial"/>
                <w:b/>
                <w:bCs/>
                <w:sz w:val="20"/>
                <w:szCs w:val="20"/>
              </w:rPr>
              <w:t>ESTIMATED COST:</w:t>
            </w:r>
            <w:r w:rsidRPr="00395577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:rsidRPr="002B15A5" w:rsidR="0087734E" w:rsidP="0087734E" w:rsidRDefault="0087734E" w14:paraId="7FB12554" w14:textId="77777777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 w:rsidRPr="002B15A5">
              <w:rPr>
                <w:rFonts w:ascii="Arial" w:hAnsi="Arial" w:cs="Arial"/>
                <w:sz w:val="20"/>
                <w:szCs w:val="20"/>
              </w:rPr>
              <w:t>There are no costs associated with this decision.</w:t>
            </w:r>
          </w:p>
          <w:p w:rsidR="0087734E" w:rsidP="004B2A37" w:rsidRDefault="0087734E" w14:paraId="49F1F549" w14:textId="77777777">
            <w:pPr>
              <w:pStyle w:val="ListParagraph"/>
              <w:rPr>
                <w:rFonts w:ascii="Arial" w:hAnsi="Arial" w:cs="Arial"/>
                <w:iCs/>
                <w:sz w:val="20"/>
                <w:szCs w:val="20"/>
              </w:rPr>
            </w:pPr>
          </w:p>
          <w:p w:rsidRPr="00CD7966" w:rsidR="0087734E" w:rsidP="004B2A37" w:rsidRDefault="0087734E" w14:paraId="625BCF67" w14:textId="44B68F3E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(</w:t>
            </w:r>
            <w:r w:rsidRPr="005A14C1">
              <w:rPr>
                <w:rFonts w:ascii="Arial" w:hAnsi="Arial" w:cs="Arial"/>
                <w:iCs/>
                <w:sz w:val="20"/>
                <w:szCs w:val="20"/>
              </w:rPr>
              <w:t xml:space="preserve">Comr. </w:t>
            </w:r>
            <w:r w:rsidRPr="000B7736" w:rsidR="000B7736">
              <w:rPr>
                <w:rFonts w:ascii="Arial" w:hAnsi="Arial" w:cs="Arial"/>
                <w:iCs/>
                <w:sz w:val="20"/>
                <w:szCs w:val="20"/>
              </w:rPr>
              <w:t>Houck - Judge Fitch - Judge Kao</w:t>
            </w:r>
            <w:r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  <w:p w:rsidRPr="0015754F" w:rsidR="0015754F" w:rsidP="004B2A37" w:rsidRDefault="000B7736" w14:paraId="69BF20B8" w14:textId="645734B1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  <w:u w:val="single"/>
              </w:rPr>
            </w:pPr>
            <w:hyperlink w:history="1" r:id="rId12">
              <w:r w:rsidRPr="0015754F">
                <w:rPr>
                  <w:rStyle w:val="Hyperlink"/>
                  <w:rFonts w:ascii="Arial" w:hAnsi="Arial" w:cs="Arial"/>
                  <w:sz w:val="19"/>
                  <w:szCs w:val="19"/>
                </w:rPr>
                <w:t>http://docs.cpuc.ca.gov/SearchRes.aspx?docformat=ALL&amp;docid=616587384</w:t>
              </w:r>
            </w:hyperlink>
          </w:p>
          <w:p w:rsidRPr="00D92C33" w:rsidR="0087734E" w:rsidP="004B2A37" w:rsidRDefault="0087734E" w14:paraId="1D887A35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D92C3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Pub. Util. Code § 311 – This item was mailed for Public Comment.</w:t>
            </w:r>
          </w:p>
          <w:p w:rsidRPr="000B7736" w:rsidR="0087734E" w:rsidP="004B2A37" w:rsidRDefault="0087734E" w14:paraId="17C4FF6D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B7736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Pub. Util. Code §1701.1 -- This proceeding is categorized as Ratesetting.</w:t>
            </w:r>
          </w:p>
          <w:p w:rsidRPr="00CC2B5B" w:rsidR="0087734E" w:rsidP="004B2A37" w:rsidRDefault="0087734E" w14:paraId="1E0F5004" w14:textId="4C5A659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</w:tbl>
    <w:p w:rsidR="0087734E" w:rsidP="00D3476C" w:rsidRDefault="0087734E" w14:paraId="2F77148A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1799732D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73C6586A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3A9D989C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1B7E63EF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72412387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4E5C0741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00850726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02A13480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0E2D6B93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1F54C44A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66A64DF4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24BE7169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6F2BAE54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171567A6" w14:textId="77777777">
      <w:pPr>
        <w:rPr>
          <w:rFonts w:ascii="Arial" w:hAnsi="Arial" w:cs="Arial"/>
          <w:i/>
          <w:sz w:val="20"/>
          <w:szCs w:val="20"/>
        </w:rPr>
      </w:pPr>
    </w:p>
    <w:p w:rsidR="0087734E" w:rsidP="00D3476C" w:rsidRDefault="0087734E" w14:paraId="2B63CA43" w14:textId="77777777">
      <w:pPr>
        <w:rPr>
          <w:rFonts w:ascii="Arial" w:hAnsi="Arial" w:cs="Arial"/>
          <w:i/>
          <w:sz w:val="20"/>
          <w:szCs w:val="20"/>
        </w:rPr>
      </w:pPr>
    </w:p>
    <w:sectPr w:rsidR="0087734E" w:rsidSect="00B75350">
      <w:headerReference w:type="default" r:id="rId13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06EB0" w14:textId="77777777" w:rsidR="00B5076A" w:rsidRDefault="00B5076A">
      <w:r>
        <w:separator/>
      </w:r>
    </w:p>
  </w:endnote>
  <w:endnote w:type="continuationSeparator" w:id="0">
    <w:p w14:paraId="73A6B0C1" w14:textId="77777777" w:rsidR="00B5076A" w:rsidRDefault="00B50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AA16A" w14:textId="77777777" w:rsidR="00B5076A" w:rsidRDefault="00B5076A">
      <w:r>
        <w:separator/>
      </w:r>
    </w:p>
  </w:footnote>
  <w:footnote w:type="continuationSeparator" w:id="0">
    <w:p w14:paraId="2EAAA812" w14:textId="77777777" w:rsidR="00B5076A" w:rsidRDefault="00B50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C00B7" w14:textId="77777777" w:rsidR="006A0B79" w:rsidRPr="00D27ADF" w:rsidRDefault="006A0B79" w:rsidP="00D27A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7C96"/>
    <w:multiLevelType w:val="hybridMultilevel"/>
    <w:tmpl w:val="A9DE5F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1E1650"/>
    <w:multiLevelType w:val="hybridMultilevel"/>
    <w:tmpl w:val="5B1E21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22390"/>
    <w:multiLevelType w:val="hybridMultilevel"/>
    <w:tmpl w:val="DF7C2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5122EE8"/>
    <w:multiLevelType w:val="hybridMultilevel"/>
    <w:tmpl w:val="8670FE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4E276C"/>
    <w:multiLevelType w:val="hybridMultilevel"/>
    <w:tmpl w:val="50C4E0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CF4D8E"/>
    <w:multiLevelType w:val="multilevel"/>
    <w:tmpl w:val="F920C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716329"/>
    <w:multiLevelType w:val="multilevel"/>
    <w:tmpl w:val="E8EC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C20B31"/>
    <w:multiLevelType w:val="multilevel"/>
    <w:tmpl w:val="191A7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C41A8E"/>
    <w:multiLevelType w:val="multilevel"/>
    <w:tmpl w:val="C4E2A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E375B1"/>
    <w:multiLevelType w:val="multilevel"/>
    <w:tmpl w:val="58F62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C92B2F"/>
    <w:multiLevelType w:val="multilevel"/>
    <w:tmpl w:val="5B8C7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860BC5"/>
    <w:multiLevelType w:val="hybridMultilevel"/>
    <w:tmpl w:val="55FCF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46E1D"/>
    <w:multiLevelType w:val="hybridMultilevel"/>
    <w:tmpl w:val="A314C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D2062D"/>
    <w:multiLevelType w:val="hybridMultilevel"/>
    <w:tmpl w:val="A2540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DC77740"/>
    <w:multiLevelType w:val="hybridMultilevel"/>
    <w:tmpl w:val="391A0C0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6E4DF1"/>
    <w:multiLevelType w:val="hybridMultilevel"/>
    <w:tmpl w:val="DDDE2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87213"/>
    <w:multiLevelType w:val="hybridMultilevel"/>
    <w:tmpl w:val="1AF0DE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C83CC6"/>
    <w:multiLevelType w:val="multilevel"/>
    <w:tmpl w:val="4B9CF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D41C8D"/>
    <w:multiLevelType w:val="hybridMultilevel"/>
    <w:tmpl w:val="FE6063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CF51BD"/>
    <w:multiLevelType w:val="multilevel"/>
    <w:tmpl w:val="15F49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1A223B"/>
    <w:multiLevelType w:val="hybridMultilevel"/>
    <w:tmpl w:val="F9A02A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367BB8"/>
    <w:multiLevelType w:val="multilevel"/>
    <w:tmpl w:val="09322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BA54FD"/>
    <w:multiLevelType w:val="hybridMultilevel"/>
    <w:tmpl w:val="67E057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C093130"/>
    <w:multiLevelType w:val="hybridMultilevel"/>
    <w:tmpl w:val="6DF4C2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616ECD"/>
    <w:multiLevelType w:val="multilevel"/>
    <w:tmpl w:val="D9148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D040A3"/>
    <w:multiLevelType w:val="hybridMultilevel"/>
    <w:tmpl w:val="10862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9651A0"/>
    <w:multiLevelType w:val="multilevel"/>
    <w:tmpl w:val="427E6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002875"/>
    <w:multiLevelType w:val="multilevel"/>
    <w:tmpl w:val="82244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A840F8"/>
    <w:multiLevelType w:val="hybridMultilevel"/>
    <w:tmpl w:val="5BA89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D6B3E2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1341DB"/>
    <w:multiLevelType w:val="hybridMultilevel"/>
    <w:tmpl w:val="B00AF7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830690"/>
    <w:multiLevelType w:val="hybridMultilevel"/>
    <w:tmpl w:val="171605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492CDB"/>
    <w:multiLevelType w:val="multilevel"/>
    <w:tmpl w:val="ED78A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B31383"/>
    <w:multiLevelType w:val="hybridMultilevel"/>
    <w:tmpl w:val="0A246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100B37"/>
    <w:multiLevelType w:val="hybridMultilevel"/>
    <w:tmpl w:val="0192A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901C29"/>
    <w:multiLevelType w:val="hybridMultilevel"/>
    <w:tmpl w:val="EA9026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4C918C5"/>
    <w:multiLevelType w:val="multilevel"/>
    <w:tmpl w:val="EDE2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DF3960"/>
    <w:multiLevelType w:val="hybridMultilevel"/>
    <w:tmpl w:val="7422C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0D4F6C"/>
    <w:multiLevelType w:val="hybridMultilevel"/>
    <w:tmpl w:val="5C162B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BB4C8C"/>
    <w:multiLevelType w:val="hybridMultilevel"/>
    <w:tmpl w:val="A65EF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C90F4D"/>
    <w:multiLevelType w:val="hybridMultilevel"/>
    <w:tmpl w:val="1C52D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6992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7919782">
    <w:abstractNumId w:val="4"/>
  </w:num>
  <w:num w:numId="3" w16cid:durableId="149635565">
    <w:abstractNumId w:val="20"/>
  </w:num>
  <w:num w:numId="4" w16cid:durableId="335814344">
    <w:abstractNumId w:val="18"/>
  </w:num>
  <w:num w:numId="5" w16cid:durableId="816342057">
    <w:abstractNumId w:val="37"/>
  </w:num>
  <w:num w:numId="6" w16cid:durableId="1564027454">
    <w:abstractNumId w:val="30"/>
  </w:num>
  <w:num w:numId="7" w16cid:durableId="1921520380">
    <w:abstractNumId w:val="23"/>
  </w:num>
  <w:num w:numId="8" w16cid:durableId="261497371">
    <w:abstractNumId w:val="1"/>
  </w:num>
  <w:num w:numId="9" w16cid:durableId="1844197885">
    <w:abstractNumId w:val="10"/>
  </w:num>
  <w:num w:numId="10" w16cid:durableId="1205026820">
    <w:abstractNumId w:val="29"/>
  </w:num>
  <w:num w:numId="11" w16cid:durableId="1507476615">
    <w:abstractNumId w:val="16"/>
  </w:num>
  <w:num w:numId="12" w16cid:durableId="1025785044">
    <w:abstractNumId w:val="5"/>
  </w:num>
  <w:num w:numId="13" w16cid:durableId="1010181500">
    <w:abstractNumId w:val="24"/>
  </w:num>
  <w:num w:numId="14" w16cid:durableId="648511446">
    <w:abstractNumId w:val="39"/>
  </w:num>
  <w:num w:numId="15" w16cid:durableId="716662448">
    <w:abstractNumId w:val="32"/>
  </w:num>
  <w:num w:numId="16" w16cid:durableId="659427453">
    <w:abstractNumId w:val="22"/>
  </w:num>
  <w:num w:numId="17" w16cid:durableId="200628801">
    <w:abstractNumId w:val="12"/>
  </w:num>
  <w:num w:numId="18" w16cid:durableId="1527480249">
    <w:abstractNumId w:val="25"/>
  </w:num>
  <w:num w:numId="19" w16cid:durableId="280067615">
    <w:abstractNumId w:val="6"/>
  </w:num>
  <w:num w:numId="20" w16cid:durableId="412970771">
    <w:abstractNumId w:val="21"/>
  </w:num>
  <w:num w:numId="21" w16cid:durableId="561327524">
    <w:abstractNumId w:val="8"/>
  </w:num>
  <w:num w:numId="22" w16cid:durableId="576718782">
    <w:abstractNumId w:val="19"/>
  </w:num>
  <w:num w:numId="23" w16cid:durableId="464391538">
    <w:abstractNumId w:val="7"/>
  </w:num>
  <w:num w:numId="24" w16cid:durableId="1798838900">
    <w:abstractNumId w:val="26"/>
  </w:num>
  <w:num w:numId="25" w16cid:durableId="1677072044">
    <w:abstractNumId w:val="9"/>
  </w:num>
  <w:num w:numId="26" w16cid:durableId="1993605331">
    <w:abstractNumId w:val="31"/>
  </w:num>
  <w:num w:numId="27" w16cid:durableId="1369573147">
    <w:abstractNumId w:val="27"/>
  </w:num>
  <w:num w:numId="28" w16cid:durableId="1263538732">
    <w:abstractNumId w:val="17"/>
  </w:num>
  <w:num w:numId="29" w16cid:durableId="292516709">
    <w:abstractNumId w:val="35"/>
  </w:num>
  <w:num w:numId="30" w16cid:durableId="1236739311">
    <w:abstractNumId w:val="34"/>
  </w:num>
  <w:num w:numId="31" w16cid:durableId="44764182">
    <w:abstractNumId w:val="33"/>
  </w:num>
  <w:num w:numId="32" w16cid:durableId="1700398499">
    <w:abstractNumId w:val="0"/>
  </w:num>
  <w:num w:numId="33" w16cid:durableId="378819506">
    <w:abstractNumId w:val="2"/>
  </w:num>
  <w:num w:numId="34" w16cid:durableId="1460605576">
    <w:abstractNumId w:val="13"/>
  </w:num>
  <w:num w:numId="35" w16cid:durableId="397824655">
    <w:abstractNumId w:val="28"/>
  </w:num>
  <w:num w:numId="36" w16cid:durableId="588388033">
    <w:abstractNumId w:val="36"/>
  </w:num>
  <w:num w:numId="37" w16cid:durableId="1080979097">
    <w:abstractNumId w:val="14"/>
  </w:num>
  <w:num w:numId="38" w16cid:durableId="48110780">
    <w:abstractNumId w:val="3"/>
  </w:num>
  <w:num w:numId="39" w16cid:durableId="1022511340">
    <w:abstractNumId w:val="15"/>
  </w:num>
  <w:num w:numId="40" w16cid:durableId="104616807">
    <w:abstractNumId w:val="38"/>
  </w:num>
  <w:num w:numId="41" w16cid:durableId="7507337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3F"/>
    <w:rsid w:val="00000517"/>
    <w:rsid w:val="00000ACA"/>
    <w:rsid w:val="00002FA6"/>
    <w:rsid w:val="000042AF"/>
    <w:rsid w:val="00010050"/>
    <w:rsid w:val="00011919"/>
    <w:rsid w:val="00012396"/>
    <w:rsid w:val="0001622A"/>
    <w:rsid w:val="000220E8"/>
    <w:rsid w:val="0002291C"/>
    <w:rsid w:val="00027CDD"/>
    <w:rsid w:val="00032D6E"/>
    <w:rsid w:val="000333BA"/>
    <w:rsid w:val="00033D04"/>
    <w:rsid w:val="00036742"/>
    <w:rsid w:val="00037B8D"/>
    <w:rsid w:val="0004190F"/>
    <w:rsid w:val="00042563"/>
    <w:rsid w:val="00046F2D"/>
    <w:rsid w:val="00047570"/>
    <w:rsid w:val="00050ADF"/>
    <w:rsid w:val="0005766D"/>
    <w:rsid w:val="00057AC3"/>
    <w:rsid w:val="00060011"/>
    <w:rsid w:val="00060F1B"/>
    <w:rsid w:val="00063C60"/>
    <w:rsid w:val="000647AA"/>
    <w:rsid w:val="00065B1F"/>
    <w:rsid w:val="00080169"/>
    <w:rsid w:val="000854EB"/>
    <w:rsid w:val="00086AAA"/>
    <w:rsid w:val="0009053B"/>
    <w:rsid w:val="000913E0"/>
    <w:rsid w:val="00091684"/>
    <w:rsid w:val="00092D51"/>
    <w:rsid w:val="000A1EC1"/>
    <w:rsid w:val="000A2386"/>
    <w:rsid w:val="000A7FB1"/>
    <w:rsid w:val="000B137A"/>
    <w:rsid w:val="000B24D0"/>
    <w:rsid w:val="000B44AC"/>
    <w:rsid w:val="000B5732"/>
    <w:rsid w:val="000B6B52"/>
    <w:rsid w:val="000B758C"/>
    <w:rsid w:val="000B7736"/>
    <w:rsid w:val="000C03B8"/>
    <w:rsid w:val="000C19F8"/>
    <w:rsid w:val="000C2934"/>
    <w:rsid w:val="000C4B12"/>
    <w:rsid w:val="000C516E"/>
    <w:rsid w:val="000C7B9C"/>
    <w:rsid w:val="000C7BCC"/>
    <w:rsid w:val="000D6160"/>
    <w:rsid w:val="000D651F"/>
    <w:rsid w:val="000D6DEB"/>
    <w:rsid w:val="000E491C"/>
    <w:rsid w:val="000E7C98"/>
    <w:rsid w:val="000F4C3D"/>
    <w:rsid w:val="000F642A"/>
    <w:rsid w:val="000F75E3"/>
    <w:rsid w:val="00102A33"/>
    <w:rsid w:val="00105623"/>
    <w:rsid w:val="0010621F"/>
    <w:rsid w:val="001147B7"/>
    <w:rsid w:val="00131EDF"/>
    <w:rsid w:val="00135AC5"/>
    <w:rsid w:val="00136E5E"/>
    <w:rsid w:val="00137492"/>
    <w:rsid w:val="001408B9"/>
    <w:rsid w:val="001443F1"/>
    <w:rsid w:val="00144E69"/>
    <w:rsid w:val="00146CB4"/>
    <w:rsid w:val="00146E67"/>
    <w:rsid w:val="00147A59"/>
    <w:rsid w:val="001512E8"/>
    <w:rsid w:val="001512F4"/>
    <w:rsid w:val="001552C4"/>
    <w:rsid w:val="0015618D"/>
    <w:rsid w:val="0015754F"/>
    <w:rsid w:val="001618D7"/>
    <w:rsid w:val="00161A5F"/>
    <w:rsid w:val="001642FD"/>
    <w:rsid w:val="00170E06"/>
    <w:rsid w:val="00177155"/>
    <w:rsid w:val="00177DF8"/>
    <w:rsid w:val="00181168"/>
    <w:rsid w:val="00182A75"/>
    <w:rsid w:val="00182AEA"/>
    <w:rsid w:val="00183409"/>
    <w:rsid w:val="00184472"/>
    <w:rsid w:val="00184B5E"/>
    <w:rsid w:val="00187A53"/>
    <w:rsid w:val="0019222E"/>
    <w:rsid w:val="0019248B"/>
    <w:rsid w:val="001A38C1"/>
    <w:rsid w:val="001A49E2"/>
    <w:rsid w:val="001A7FCE"/>
    <w:rsid w:val="001B14BC"/>
    <w:rsid w:val="001B198C"/>
    <w:rsid w:val="001B3274"/>
    <w:rsid w:val="001B4BA0"/>
    <w:rsid w:val="001B6809"/>
    <w:rsid w:val="001B6F3E"/>
    <w:rsid w:val="001C6BDE"/>
    <w:rsid w:val="001D11ED"/>
    <w:rsid w:val="001D1DE8"/>
    <w:rsid w:val="001D2128"/>
    <w:rsid w:val="001D447B"/>
    <w:rsid w:val="001E16B0"/>
    <w:rsid w:val="001E25F7"/>
    <w:rsid w:val="001E4E64"/>
    <w:rsid w:val="001F29AD"/>
    <w:rsid w:val="001F2F05"/>
    <w:rsid w:val="001F4B5D"/>
    <w:rsid w:val="00201B04"/>
    <w:rsid w:val="00203DA9"/>
    <w:rsid w:val="002107A3"/>
    <w:rsid w:val="00222B21"/>
    <w:rsid w:val="00225775"/>
    <w:rsid w:val="00226D72"/>
    <w:rsid w:val="00231216"/>
    <w:rsid w:val="00232D2E"/>
    <w:rsid w:val="00233D6D"/>
    <w:rsid w:val="0023480A"/>
    <w:rsid w:val="00236EB8"/>
    <w:rsid w:val="0023703B"/>
    <w:rsid w:val="002407E0"/>
    <w:rsid w:val="00242DD3"/>
    <w:rsid w:val="0024555A"/>
    <w:rsid w:val="0024608D"/>
    <w:rsid w:val="00247B6C"/>
    <w:rsid w:val="002518A0"/>
    <w:rsid w:val="002552E7"/>
    <w:rsid w:val="0025530E"/>
    <w:rsid w:val="002607FA"/>
    <w:rsid w:val="00265EA2"/>
    <w:rsid w:val="002672F1"/>
    <w:rsid w:val="00267D0A"/>
    <w:rsid w:val="002773A4"/>
    <w:rsid w:val="00284360"/>
    <w:rsid w:val="00292251"/>
    <w:rsid w:val="00294431"/>
    <w:rsid w:val="00296975"/>
    <w:rsid w:val="0029720B"/>
    <w:rsid w:val="002974CE"/>
    <w:rsid w:val="002A086B"/>
    <w:rsid w:val="002A2928"/>
    <w:rsid w:val="002A2E93"/>
    <w:rsid w:val="002A426D"/>
    <w:rsid w:val="002B0A28"/>
    <w:rsid w:val="002B0BB2"/>
    <w:rsid w:val="002B15A5"/>
    <w:rsid w:val="002B220C"/>
    <w:rsid w:val="002B3E65"/>
    <w:rsid w:val="002B6774"/>
    <w:rsid w:val="002B74F9"/>
    <w:rsid w:val="002B7FA4"/>
    <w:rsid w:val="002C2241"/>
    <w:rsid w:val="002C6125"/>
    <w:rsid w:val="002C6CBC"/>
    <w:rsid w:val="002C7E2A"/>
    <w:rsid w:val="002D28A3"/>
    <w:rsid w:val="002D3933"/>
    <w:rsid w:val="002D57A8"/>
    <w:rsid w:val="002D70FE"/>
    <w:rsid w:val="002E1468"/>
    <w:rsid w:val="002E47E6"/>
    <w:rsid w:val="002E6F3B"/>
    <w:rsid w:val="002E7043"/>
    <w:rsid w:val="002E73BC"/>
    <w:rsid w:val="00300903"/>
    <w:rsid w:val="00301BC8"/>
    <w:rsid w:val="00304562"/>
    <w:rsid w:val="003075B7"/>
    <w:rsid w:val="00316081"/>
    <w:rsid w:val="003171A3"/>
    <w:rsid w:val="00322239"/>
    <w:rsid w:val="00322503"/>
    <w:rsid w:val="00327BD6"/>
    <w:rsid w:val="00332146"/>
    <w:rsid w:val="00343664"/>
    <w:rsid w:val="00343F6B"/>
    <w:rsid w:val="00346038"/>
    <w:rsid w:val="00350623"/>
    <w:rsid w:val="003530F8"/>
    <w:rsid w:val="0035756D"/>
    <w:rsid w:val="003640B4"/>
    <w:rsid w:val="00364E84"/>
    <w:rsid w:val="00365777"/>
    <w:rsid w:val="00366A9E"/>
    <w:rsid w:val="00367DED"/>
    <w:rsid w:val="00373609"/>
    <w:rsid w:val="00375BC5"/>
    <w:rsid w:val="00376561"/>
    <w:rsid w:val="00377F9C"/>
    <w:rsid w:val="00386A5D"/>
    <w:rsid w:val="00386CF2"/>
    <w:rsid w:val="00387521"/>
    <w:rsid w:val="00387754"/>
    <w:rsid w:val="00387CE0"/>
    <w:rsid w:val="00392410"/>
    <w:rsid w:val="00395577"/>
    <w:rsid w:val="00397983"/>
    <w:rsid w:val="00397EBF"/>
    <w:rsid w:val="003A31BF"/>
    <w:rsid w:val="003B40D4"/>
    <w:rsid w:val="003B78D9"/>
    <w:rsid w:val="003C26C2"/>
    <w:rsid w:val="003C668E"/>
    <w:rsid w:val="003C7110"/>
    <w:rsid w:val="003D5863"/>
    <w:rsid w:val="003D781F"/>
    <w:rsid w:val="003D7A01"/>
    <w:rsid w:val="003D7E44"/>
    <w:rsid w:val="003E0DE4"/>
    <w:rsid w:val="003F2B64"/>
    <w:rsid w:val="003F2BAE"/>
    <w:rsid w:val="003F5E86"/>
    <w:rsid w:val="004001B7"/>
    <w:rsid w:val="0040047A"/>
    <w:rsid w:val="00401C69"/>
    <w:rsid w:val="00403081"/>
    <w:rsid w:val="00405340"/>
    <w:rsid w:val="00406902"/>
    <w:rsid w:val="004077C8"/>
    <w:rsid w:val="00411E1A"/>
    <w:rsid w:val="00412E68"/>
    <w:rsid w:val="00412ED6"/>
    <w:rsid w:val="00417881"/>
    <w:rsid w:val="0042025D"/>
    <w:rsid w:val="0042346E"/>
    <w:rsid w:val="00423D5F"/>
    <w:rsid w:val="00425017"/>
    <w:rsid w:val="004318C7"/>
    <w:rsid w:val="004474B4"/>
    <w:rsid w:val="00450250"/>
    <w:rsid w:val="004507E0"/>
    <w:rsid w:val="004519B7"/>
    <w:rsid w:val="00454EAD"/>
    <w:rsid w:val="00455D7A"/>
    <w:rsid w:val="00457BA5"/>
    <w:rsid w:val="004605F2"/>
    <w:rsid w:val="00462814"/>
    <w:rsid w:val="004727A8"/>
    <w:rsid w:val="004742F3"/>
    <w:rsid w:val="00474BF8"/>
    <w:rsid w:val="00485A2D"/>
    <w:rsid w:val="004865FC"/>
    <w:rsid w:val="004876A5"/>
    <w:rsid w:val="004908BD"/>
    <w:rsid w:val="00492F03"/>
    <w:rsid w:val="0049391D"/>
    <w:rsid w:val="004952F0"/>
    <w:rsid w:val="00496A4E"/>
    <w:rsid w:val="004A086E"/>
    <w:rsid w:val="004A455E"/>
    <w:rsid w:val="004A7148"/>
    <w:rsid w:val="004B0D0D"/>
    <w:rsid w:val="004C052A"/>
    <w:rsid w:val="004C4FD2"/>
    <w:rsid w:val="004C5B29"/>
    <w:rsid w:val="004C6C90"/>
    <w:rsid w:val="004D1B70"/>
    <w:rsid w:val="004D27D7"/>
    <w:rsid w:val="004D6724"/>
    <w:rsid w:val="004E0013"/>
    <w:rsid w:val="004E09A5"/>
    <w:rsid w:val="004E43DF"/>
    <w:rsid w:val="004F57A4"/>
    <w:rsid w:val="005005C8"/>
    <w:rsid w:val="00501A9C"/>
    <w:rsid w:val="0050511F"/>
    <w:rsid w:val="00506F39"/>
    <w:rsid w:val="0051474C"/>
    <w:rsid w:val="00514901"/>
    <w:rsid w:val="00520218"/>
    <w:rsid w:val="00522ED2"/>
    <w:rsid w:val="0052382B"/>
    <w:rsid w:val="00524A04"/>
    <w:rsid w:val="005257D0"/>
    <w:rsid w:val="00526111"/>
    <w:rsid w:val="00531652"/>
    <w:rsid w:val="0053246A"/>
    <w:rsid w:val="0053363C"/>
    <w:rsid w:val="00536024"/>
    <w:rsid w:val="005449C7"/>
    <w:rsid w:val="00555FDB"/>
    <w:rsid w:val="00556848"/>
    <w:rsid w:val="00557C7D"/>
    <w:rsid w:val="005603E7"/>
    <w:rsid w:val="005619F7"/>
    <w:rsid w:val="00562831"/>
    <w:rsid w:val="00562CC5"/>
    <w:rsid w:val="005659D6"/>
    <w:rsid w:val="00566CCC"/>
    <w:rsid w:val="00577A70"/>
    <w:rsid w:val="00584052"/>
    <w:rsid w:val="00591A6D"/>
    <w:rsid w:val="00596B85"/>
    <w:rsid w:val="00597B35"/>
    <w:rsid w:val="005A0A70"/>
    <w:rsid w:val="005A12BE"/>
    <w:rsid w:val="005A14C1"/>
    <w:rsid w:val="005A36D2"/>
    <w:rsid w:val="005A4CBF"/>
    <w:rsid w:val="005A6E83"/>
    <w:rsid w:val="005B079B"/>
    <w:rsid w:val="005B12CE"/>
    <w:rsid w:val="005B4399"/>
    <w:rsid w:val="005B5FF2"/>
    <w:rsid w:val="005C41D0"/>
    <w:rsid w:val="005C4727"/>
    <w:rsid w:val="005D0554"/>
    <w:rsid w:val="005D131C"/>
    <w:rsid w:val="005D33AE"/>
    <w:rsid w:val="005D5BE9"/>
    <w:rsid w:val="005D7BD0"/>
    <w:rsid w:val="005E1E66"/>
    <w:rsid w:val="005E247D"/>
    <w:rsid w:val="005E3939"/>
    <w:rsid w:val="005E3D9E"/>
    <w:rsid w:val="005E3E5A"/>
    <w:rsid w:val="005E5F70"/>
    <w:rsid w:val="005E7954"/>
    <w:rsid w:val="005F5D5F"/>
    <w:rsid w:val="00607857"/>
    <w:rsid w:val="00626432"/>
    <w:rsid w:val="00633F5D"/>
    <w:rsid w:val="00635060"/>
    <w:rsid w:val="00640F8B"/>
    <w:rsid w:val="00642B56"/>
    <w:rsid w:val="00644AE1"/>
    <w:rsid w:val="0065084C"/>
    <w:rsid w:val="00655462"/>
    <w:rsid w:val="00656081"/>
    <w:rsid w:val="00656315"/>
    <w:rsid w:val="00663CAE"/>
    <w:rsid w:val="006668DB"/>
    <w:rsid w:val="00667333"/>
    <w:rsid w:val="006712A4"/>
    <w:rsid w:val="00673366"/>
    <w:rsid w:val="00682013"/>
    <w:rsid w:val="00683A51"/>
    <w:rsid w:val="00684BE6"/>
    <w:rsid w:val="00686E85"/>
    <w:rsid w:val="00692396"/>
    <w:rsid w:val="00693FF0"/>
    <w:rsid w:val="006952F9"/>
    <w:rsid w:val="0069619D"/>
    <w:rsid w:val="006A0B79"/>
    <w:rsid w:val="006A0F13"/>
    <w:rsid w:val="006A2A4A"/>
    <w:rsid w:val="006A3786"/>
    <w:rsid w:val="006A59A8"/>
    <w:rsid w:val="006A6986"/>
    <w:rsid w:val="006B4CC3"/>
    <w:rsid w:val="006B5C42"/>
    <w:rsid w:val="006C5577"/>
    <w:rsid w:val="006C746D"/>
    <w:rsid w:val="006D389B"/>
    <w:rsid w:val="006D48A5"/>
    <w:rsid w:val="006D7CE0"/>
    <w:rsid w:val="006D7FFD"/>
    <w:rsid w:val="006E0705"/>
    <w:rsid w:val="006E2142"/>
    <w:rsid w:val="006E5A6B"/>
    <w:rsid w:val="006E5C5D"/>
    <w:rsid w:val="006E5F4F"/>
    <w:rsid w:val="006E77BD"/>
    <w:rsid w:val="006F39F8"/>
    <w:rsid w:val="006F3C7E"/>
    <w:rsid w:val="006F7509"/>
    <w:rsid w:val="0070310A"/>
    <w:rsid w:val="007038C1"/>
    <w:rsid w:val="00704440"/>
    <w:rsid w:val="007106CC"/>
    <w:rsid w:val="0071179C"/>
    <w:rsid w:val="00713435"/>
    <w:rsid w:val="00717C0C"/>
    <w:rsid w:val="0072111F"/>
    <w:rsid w:val="00723292"/>
    <w:rsid w:val="007335F3"/>
    <w:rsid w:val="00733D44"/>
    <w:rsid w:val="007377B9"/>
    <w:rsid w:val="0074044F"/>
    <w:rsid w:val="00740B49"/>
    <w:rsid w:val="007526B2"/>
    <w:rsid w:val="0075467E"/>
    <w:rsid w:val="00770E9B"/>
    <w:rsid w:val="00771416"/>
    <w:rsid w:val="00771512"/>
    <w:rsid w:val="00772B6E"/>
    <w:rsid w:val="00773497"/>
    <w:rsid w:val="00773C1E"/>
    <w:rsid w:val="0077494A"/>
    <w:rsid w:val="00775152"/>
    <w:rsid w:val="007758E1"/>
    <w:rsid w:val="00775D95"/>
    <w:rsid w:val="007767A4"/>
    <w:rsid w:val="00780CBB"/>
    <w:rsid w:val="00783A32"/>
    <w:rsid w:val="007852F3"/>
    <w:rsid w:val="0079035F"/>
    <w:rsid w:val="0079121E"/>
    <w:rsid w:val="00792EF7"/>
    <w:rsid w:val="00793DAC"/>
    <w:rsid w:val="00795BFF"/>
    <w:rsid w:val="007A2ACE"/>
    <w:rsid w:val="007A3C97"/>
    <w:rsid w:val="007A73A0"/>
    <w:rsid w:val="007B0300"/>
    <w:rsid w:val="007B0847"/>
    <w:rsid w:val="007B32F9"/>
    <w:rsid w:val="007B41D8"/>
    <w:rsid w:val="007B4233"/>
    <w:rsid w:val="007B5809"/>
    <w:rsid w:val="007B5ED2"/>
    <w:rsid w:val="007B6725"/>
    <w:rsid w:val="007C139B"/>
    <w:rsid w:val="007C1992"/>
    <w:rsid w:val="007C30DB"/>
    <w:rsid w:val="007C4317"/>
    <w:rsid w:val="007D0AAE"/>
    <w:rsid w:val="007D2F69"/>
    <w:rsid w:val="007D32E3"/>
    <w:rsid w:val="007D3349"/>
    <w:rsid w:val="007D64F9"/>
    <w:rsid w:val="007F1A4C"/>
    <w:rsid w:val="007F3416"/>
    <w:rsid w:val="007F5F86"/>
    <w:rsid w:val="0080157C"/>
    <w:rsid w:val="0080620C"/>
    <w:rsid w:val="00811FDE"/>
    <w:rsid w:val="00813A1A"/>
    <w:rsid w:val="00815E3B"/>
    <w:rsid w:val="00824A00"/>
    <w:rsid w:val="0082523F"/>
    <w:rsid w:val="00826BAC"/>
    <w:rsid w:val="00826BCD"/>
    <w:rsid w:val="00826C7B"/>
    <w:rsid w:val="00833469"/>
    <w:rsid w:val="00834A5A"/>
    <w:rsid w:val="0084424D"/>
    <w:rsid w:val="00844858"/>
    <w:rsid w:val="00845A31"/>
    <w:rsid w:val="008541D6"/>
    <w:rsid w:val="00855013"/>
    <w:rsid w:val="00856579"/>
    <w:rsid w:val="008606E2"/>
    <w:rsid w:val="0086227D"/>
    <w:rsid w:val="00862BC1"/>
    <w:rsid w:val="00864A67"/>
    <w:rsid w:val="00864C41"/>
    <w:rsid w:val="00870CEF"/>
    <w:rsid w:val="00874647"/>
    <w:rsid w:val="0087734E"/>
    <w:rsid w:val="00880F24"/>
    <w:rsid w:val="008917CD"/>
    <w:rsid w:val="0089231D"/>
    <w:rsid w:val="00897E60"/>
    <w:rsid w:val="008A1245"/>
    <w:rsid w:val="008A2B14"/>
    <w:rsid w:val="008A60EB"/>
    <w:rsid w:val="008B01A8"/>
    <w:rsid w:val="008B347B"/>
    <w:rsid w:val="008B3763"/>
    <w:rsid w:val="008B3B7D"/>
    <w:rsid w:val="008C05C6"/>
    <w:rsid w:val="008C0B8B"/>
    <w:rsid w:val="008C62B9"/>
    <w:rsid w:val="008D37D1"/>
    <w:rsid w:val="008E1419"/>
    <w:rsid w:val="008E404C"/>
    <w:rsid w:val="008F1BB9"/>
    <w:rsid w:val="008F303D"/>
    <w:rsid w:val="008F3BB3"/>
    <w:rsid w:val="008F766D"/>
    <w:rsid w:val="00900972"/>
    <w:rsid w:val="00910BC1"/>
    <w:rsid w:val="00911F91"/>
    <w:rsid w:val="00914C40"/>
    <w:rsid w:val="009250A3"/>
    <w:rsid w:val="00925900"/>
    <w:rsid w:val="0092679C"/>
    <w:rsid w:val="00933EAB"/>
    <w:rsid w:val="00936B3B"/>
    <w:rsid w:val="0094227C"/>
    <w:rsid w:val="00945A3D"/>
    <w:rsid w:val="00950EF7"/>
    <w:rsid w:val="00951835"/>
    <w:rsid w:val="00952274"/>
    <w:rsid w:val="0095435C"/>
    <w:rsid w:val="00955916"/>
    <w:rsid w:val="00955AAA"/>
    <w:rsid w:val="00957C68"/>
    <w:rsid w:val="0096032A"/>
    <w:rsid w:val="00961CE2"/>
    <w:rsid w:val="00963027"/>
    <w:rsid w:val="0096320A"/>
    <w:rsid w:val="00972D02"/>
    <w:rsid w:val="00976C55"/>
    <w:rsid w:val="00977B06"/>
    <w:rsid w:val="0098017D"/>
    <w:rsid w:val="00981175"/>
    <w:rsid w:val="0098651D"/>
    <w:rsid w:val="00994D28"/>
    <w:rsid w:val="0099543C"/>
    <w:rsid w:val="00995F39"/>
    <w:rsid w:val="009A0218"/>
    <w:rsid w:val="009A0E1A"/>
    <w:rsid w:val="009B6A35"/>
    <w:rsid w:val="009B7D63"/>
    <w:rsid w:val="009C01D8"/>
    <w:rsid w:val="009C119D"/>
    <w:rsid w:val="009C3427"/>
    <w:rsid w:val="009C48C6"/>
    <w:rsid w:val="009D1D59"/>
    <w:rsid w:val="009D1E62"/>
    <w:rsid w:val="009D204E"/>
    <w:rsid w:val="009D357B"/>
    <w:rsid w:val="009D392B"/>
    <w:rsid w:val="009D5BC5"/>
    <w:rsid w:val="009D73BD"/>
    <w:rsid w:val="009D7CB4"/>
    <w:rsid w:val="009E246A"/>
    <w:rsid w:val="009E69AF"/>
    <w:rsid w:val="009E6B74"/>
    <w:rsid w:val="009E766B"/>
    <w:rsid w:val="009F149F"/>
    <w:rsid w:val="009F57B6"/>
    <w:rsid w:val="009F6C9F"/>
    <w:rsid w:val="009F731B"/>
    <w:rsid w:val="00A01192"/>
    <w:rsid w:val="00A018CC"/>
    <w:rsid w:val="00A20812"/>
    <w:rsid w:val="00A20890"/>
    <w:rsid w:val="00A25A66"/>
    <w:rsid w:val="00A265FC"/>
    <w:rsid w:val="00A302A4"/>
    <w:rsid w:val="00A30E77"/>
    <w:rsid w:val="00A3131B"/>
    <w:rsid w:val="00A3191B"/>
    <w:rsid w:val="00A367C2"/>
    <w:rsid w:val="00A41E99"/>
    <w:rsid w:val="00A472CC"/>
    <w:rsid w:val="00A50962"/>
    <w:rsid w:val="00A512AE"/>
    <w:rsid w:val="00A5579B"/>
    <w:rsid w:val="00A563D4"/>
    <w:rsid w:val="00A56A47"/>
    <w:rsid w:val="00A56AA4"/>
    <w:rsid w:val="00A56E0E"/>
    <w:rsid w:val="00A57A56"/>
    <w:rsid w:val="00A61B2D"/>
    <w:rsid w:val="00A61E88"/>
    <w:rsid w:val="00A63AB6"/>
    <w:rsid w:val="00A63D83"/>
    <w:rsid w:val="00A70D52"/>
    <w:rsid w:val="00A7228B"/>
    <w:rsid w:val="00A756C3"/>
    <w:rsid w:val="00A76944"/>
    <w:rsid w:val="00A771C0"/>
    <w:rsid w:val="00A80383"/>
    <w:rsid w:val="00A81DB2"/>
    <w:rsid w:val="00A82D4D"/>
    <w:rsid w:val="00A869A7"/>
    <w:rsid w:val="00A87FD6"/>
    <w:rsid w:val="00AA1619"/>
    <w:rsid w:val="00AA58C8"/>
    <w:rsid w:val="00AB089D"/>
    <w:rsid w:val="00AB51E1"/>
    <w:rsid w:val="00AC04FE"/>
    <w:rsid w:val="00AC107E"/>
    <w:rsid w:val="00AC2731"/>
    <w:rsid w:val="00AC4B1D"/>
    <w:rsid w:val="00AC4EC5"/>
    <w:rsid w:val="00AC4FEF"/>
    <w:rsid w:val="00AC60BA"/>
    <w:rsid w:val="00AC614D"/>
    <w:rsid w:val="00AC6CB7"/>
    <w:rsid w:val="00AD3447"/>
    <w:rsid w:val="00AD5FDB"/>
    <w:rsid w:val="00AE372C"/>
    <w:rsid w:val="00AE3E8E"/>
    <w:rsid w:val="00AE566E"/>
    <w:rsid w:val="00AF114B"/>
    <w:rsid w:val="00AF4492"/>
    <w:rsid w:val="00AF6DBF"/>
    <w:rsid w:val="00B01EFE"/>
    <w:rsid w:val="00B03751"/>
    <w:rsid w:val="00B04E3D"/>
    <w:rsid w:val="00B110BC"/>
    <w:rsid w:val="00B14411"/>
    <w:rsid w:val="00B15E23"/>
    <w:rsid w:val="00B2015E"/>
    <w:rsid w:val="00B20758"/>
    <w:rsid w:val="00B25DAC"/>
    <w:rsid w:val="00B3196E"/>
    <w:rsid w:val="00B32298"/>
    <w:rsid w:val="00B32AB8"/>
    <w:rsid w:val="00B36ECF"/>
    <w:rsid w:val="00B471FF"/>
    <w:rsid w:val="00B47DED"/>
    <w:rsid w:val="00B5076A"/>
    <w:rsid w:val="00B56319"/>
    <w:rsid w:val="00B6003E"/>
    <w:rsid w:val="00B61991"/>
    <w:rsid w:val="00B64107"/>
    <w:rsid w:val="00B71088"/>
    <w:rsid w:val="00B75350"/>
    <w:rsid w:val="00B758A3"/>
    <w:rsid w:val="00B7675F"/>
    <w:rsid w:val="00B7733B"/>
    <w:rsid w:val="00B8365F"/>
    <w:rsid w:val="00B83EAA"/>
    <w:rsid w:val="00B85366"/>
    <w:rsid w:val="00B8691A"/>
    <w:rsid w:val="00B872CA"/>
    <w:rsid w:val="00B913D9"/>
    <w:rsid w:val="00B92A8C"/>
    <w:rsid w:val="00B94900"/>
    <w:rsid w:val="00BA3A1E"/>
    <w:rsid w:val="00BA49C4"/>
    <w:rsid w:val="00BA7135"/>
    <w:rsid w:val="00BB030B"/>
    <w:rsid w:val="00BB0D8B"/>
    <w:rsid w:val="00BB5024"/>
    <w:rsid w:val="00BC6A1B"/>
    <w:rsid w:val="00BC7E7C"/>
    <w:rsid w:val="00BD3F97"/>
    <w:rsid w:val="00BD597A"/>
    <w:rsid w:val="00BD5F19"/>
    <w:rsid w:val="00BD615D"/>
    <w:rsid w:val="00BD6C3F"/>
    <w:rsid w:val="00BD6C8F"/>
    <w:rsid w:val="00BD7D28"/>
    <w:rsid w:val="00BE1058"/>
    <w:rsid w:val="00BE305D"/>
    <w:rsid w:val="00BE5A72"/>
    <w:rsid w:val="00BE7634"/>
    <w:rsid w:val="00BF069C"/>
    <w:rsid w:val="00BF0B78"/>
    <w:rsid w:val="00BF1693"/>
    <w:rsid w:val="00BF257C"/>
    <w:rsid w:val="00BF59FD"/>
    <w:rsid w:val="00BF6D0A"/>
    <w:rsid w:val="00BF6E50"/>
    <w:rsid w:val="00C029E5"/>
    <w:rsid w:val="00C03903"/>
    <w:rsid w:val="00C05728"/>
    <w:rsid w:val="00C07227"/>
    <w:rsid w:val="00C12321"/>
    <w:rsid w:val="00C15D63"/>
    <w:rsid w:val="00C25C96"/>
    <w:rsid w:val="00C25E3D"/>
    <w:rsid w:val="00C3279F"/>
    <w:rsid w:val="00C33003"/>
    <w:rsid w:val="00C348A9"/>
    <w:rsid w:val="00C34FB1"/>
    <w:rsid w:val="00C35382"/>
    <w:rsid w:val="00C405E5"/>
    <w:rsid w:val="00C4458A"/>
    <w:rsid w:val="00C4476F"/>
    <w:rsid w:val="00C53D29"/>
    <w:rsid w:val="00C54E78"/>
    <w:rsid w:val="00C5552F"/>
    <w:rsid w:val="00C567E3"/>
    <w:rsid w:val="00C60798"/>
    <w:rsid w:val="00C611E0"/>
    <w:rsid w:val="00C63061"/>
    <w:rsid w:val="00C6392E"/>
    <w:rsid w:val="00C650AE"/>
    <w:rsid w:val="00C66C15"/>
    <w:rsid w:val="00C70A2E"/>
    <w:rsid w:val="00C71218"/>
    <w:rsid w:val="00C748AA"/>
    <w:rsid w:val="00C823C8"/>
    <w:rsid w:val="00C91E5C"/>
    <w:rsid w:val="00CA10E4"/>
    <w:rsid w:val="00CA7E62"/>
    <w:rsid w:val="00CB2959"/>
    <w:rsid w:val="00CB41D8"/>
    <w:rsid w:val="00CB52F6"/>
    <w:rsid w:val="00CB7720"/>
    <w:rsid w:val="00CB7D12"/>
    <w:rsid w:val="00CC2B5B"/>
    <w:rsid w:val="00CC6936"/>
    <w:rsid w:val="00CD06A2"/>
    <w:rsid w:val="00CD2D8E"/>
    <w:rsid w:val="00CD5A05"/>
    <w:rsid w:val="00CD7966"/>
    <w:rsid w:val="00CD7E80"/>
    <w:rsid w:val="00CE18CA"/>
    <w:rsid w:val="00CE42AC"/>
    <w:rsid w:val="00CE464F"/>
    <w:rsid w:val="00CE5625"/>
    <w:rsid w:val="00CF386D"/>
    <w:rsid w:val="00CF5DD5"/>
    <w:rsid w:val="00CF6456"/>
    <w:rsid w:val="00D01779"/>
    <w:rsid w:val="00D03618"/>
    <w:rsid w:val="00D03A2F"/>
    <w:rsid w:val="00D12956"/>
    <w:rsid w:val="00D15838"/>
    <w:rsid w:val="00D1632E"/>
    <w:rsid w:val="00D16C54"/>
    <w:rsid w:val="00D2094E"/>
    <w:rsid w:val="00D271AD"/>
    <w:rsid w:val="00D27ADF"/>
    <w:rsid w:val="00D345FF"/>
    <w:rsid w:val="00D3476C"/>
    <w:rsid w:val="00D40AD7"/>
    <w:rsid w:val="00D40D69"/>
    <w:rsid w:val="00D4211B"/>
    <w:rsid w:val="00D44692"/>
    <w:rsid w:val="00D4508E"/>
    <w:rsid w:val="00D472C7"/>
    <w:rsid w:val="00D51160"/>
    <w:rsid w:val="00D5402F"/>
    <w:rsid w:val="00D57245"/>
    <w:rsid w:val="00D6132A"/>
    <w:rsid w:val="00D61CF6"/>
    <w:rsid w:val="00D62F32"/>
    <w:rsid w:val="00D66BA5"/>
    <w:rsid w:val="00D71A7C"/>
    <w:rsid w:val="00D72DCA"/>
    <w:rsid w:val="00D7379E"/>
    <w:rsid w:val="00D7400F"/>
    <w:rsid w:val="00D740FB"/>
    <w:rsid w:val="00D77811"/>
    <w:rsid w:val="00D81598"/>
    <w:rsid w:val="00D822C2"/>
    <w:rsid w:val="00D85E5B"/>
    <w:rsid w:val="00D86351"/>
    <w:rsid w:val="00D865FC"/>
    <w:rsid w:val="00D907E5"/>
    <w:rsid w:val="00D91055"/>
    <w:rsid w:val="00D9225C"/>
    <w:rsid w:val="00D92835"/>
    <w:rsid w:val="00D92C33"/>
    <w:rsid w:val="00D92FAF"/>
    <w:rsid w:val="00DA0DD7"/>
    <w:rsid w:val="00DA2D4C"/>
    <w:rsid w:val="00DA40C9"/>
    <w:rsid w:val="00DA6786"/>
    <w:rsid w:val="00DA74D3"/>
    <w:rsid w:val="00DA7A9E"/>
    <w:rsid w:val="00DB1819"/>
    <w:rsid w:val="00DB5B0A"/>
    <w:rsid w:val="00DC0ED4"/>
    <w:rsid w:val="00DC2310"/>
    <w:rsid w:val="00DC4748"/>
    <w:rsid w:val="00DC621C"/>
    <w:rsid w:val="00DD15CF"/>
    <w:rsid w:val="00DD5BB7"/>
    <w:rsid w:val="00DD7241"/>
    <w:rsid w:val="00DE536B"/>
    <w:rsid w:val="00DF03F1"/>
    <w:rsid w:val="00DF359B"/>
    <w:rsid w:val="00DF71FA"/>
    <w:rsid w:val="00E013BB"/>
    <w:rsid w:val="00E0160B"/>
    <w:rsid w:val="00E01D56"/>
    <w:rsid w:val="00E024C3"/>
    <w:rsid w:val="00E05C8F"/>
    <w:rsid w:val="00E07AF7"/>
    <w:rsid w:val="00E10072"/>
    <w:rsid w:val="00E10FD4"/>
    <w:rsid w:val="00E11E54"/>
    <w:rsid w:val="00E1227C"/>
    <w:rsid w:val="00E16185"/>
    <w:rsid w:val="00E246BA"/>
    <w:rsid w:val="00E25E07"/>
    <w:rsid w:val="00E32A92"/>
    <w:rsid w:val="00E337E3"/>
    <w:rsid w:val="00E43982"/>
    <w:rsid w:val="00E50D15"/>
    <w:rsid w:val="00E5123C"/>
    <w:rsid w:val="00E5158E"/>
    <w:rsid w:val="00E544A5"/>
    <w:rsid w:val="00E60165"/>
    <w:rsid w:val="00E631C9"/>
    <w:rsid w:val="00E6417A"/>
    <w:rsid w:val="00E67412"/>
    <w:rsid w:val="00E711EA"/>
    <w:rsid w:val="00E71E56"/>
    <w:rsid w:val="00E74A4E"/>
    <w:rsid w:val="00E802A8"/>
    <w:rsid w:val="00E82E27"/>
    <w:rsid w:val="00E85C46"/>
    <w:rsid w:val="00E86EBB"/>
    <w:rsid w:val="00E93712"/>
    <w:rsid w:val="00EA023B"/>
    <w:rsid w:val="00EA4F83"/>
    <w:rsid w:val="00EB0ABE"/>
    <w:rsid w:val="00EB23BC"/>
    <w:rsid w:val="00EB3335"/>
    <w:rsid w:val="00EB4AA6"/>
    <w:rsid w:val="00EB79E4"/>
    <w:rsid w:val="00ED529E"/>
    <w:rsid w:val="00EE244E"/>
    <w:rsid w:val="00EE42C1"/>
    <w:rsid w:val="00EE474E"/>
    <w:rsid w:val="00EE4A40"/>
    <w:rsid w:val="00EE5EFB"/>
    <w:rsid w:val="00EF1868"/>
    <w:rsid w:val="00EF1B56"/>
    <w:rsid w:val="00EF26D7"/>
    <w:rsid w:val="00EF26DB"/>
    <w:rsid w:val="00EF3A24"/>
    <w:rsid w:val="00EF3B70"/>
    <w:rsid w:val="00EF3DB8"/>
    <w:rsid w:val="00EF40F0"/>
    <w:rsid w:val="00EF4807"/>
    <w:rsid w:val="00F0135F"/>
    <w:rsid w:val="00F019DB"/>
    <w:rsid w:val="00F0211F"/>
    <w:rsid w:val="00F02649"/>
    <w:rsid w:val="00F07C5E"/>
    <w:rsid w:val="00F161B5"/>
    <w:rsid w:val="00F2143B"/>
    <w:rsid w:val="00F2160C"/>
    <w:rsid w:val="00F230E2"/>
    <w:rsid w:val="00F23F05"/>
    <w:rsid w:val="00F24F8E"/>
    <w:rsid w:val="00F25499"/>
    <w:rsid w:val="00F31A3B"/>
    <w:rsid w:val="00F31C5E"/>
    <w:rsid w:val="00F33332"/>
    <w:rsid w:val="00F342B2"/>
    <w:rsid w:val="00F370F1"/>
    <w:rsid w:val="00F41EDA"/>
    <w:rsid w:val="00F45D81"/>
    <w:rsid w:val="00F45E91"/>
    <w:rsid w:val="00F50A13"/>
    <w:rsid w:val="00F61086"/>
    <w:rsid w:val="00F617AE"/>
    <w:rsid w:val="00F62ED1"/>
    <w:rsid w:val="00F64FB2"/>
    <w:rsid w:val="00F654E5"/>
    <w:rsid w:val="00F66C4B"/>
    <w:rsid w:val="00F74CE5"/>
    <w:rsid w:val="00F81F71"/>
    <w:rsid w:val="00F841DD"/>
    <w:rsid w:val="00F86D04"/>
    <w:rsid w:val="00F86E14"/>
    <w:rsid w:val="00F900C3"/>
    <w:rsid w:val="00F918E8"/>
    <w:rsid w:val="00F91FB5"/>
    <w:rsid w:val="00FA053B"/>
    <w:rsid w:val="00FA1F7F"/>
    <w:rsid w:val="00FA6045"/>
    <w:rsid w:val="00FA76CF"/>
    <w:rsid w:val="00FB3815"/>
    <w:rsid w:val="00FB5E93"/>
    <w:rsid w:val="00FB68D9"/>
    <w:rsid w:val="00FB75BC"/>
    <w:rsid w:val="00FC0B70"/>
    <w:rsid w:val="00FC139E"/>
    <w:rsid w:val="00FC22A4"/>
    <w:rsid w:val="00FD0686"/>
    <w:rsid w:val="00FD08F7"/>
    <w:rsid w:val="00FD426E"/>
    <w:rsid w:val="00FD6594"/>
    <w:rsid w:val="00FE72A9"/>
    <w:rsid w:val="00FE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43AF6A"/>
  <w15:docId w15:val="{157AD0EA-2259-4238-90F7-07C202C41D27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734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color w:val="000000"/>
      <w:szCs w:val="17"/>
    </w:rPr>
  </w:style>
  <w:style w:type="paragraph" w:styleId="Heading3">
    <w:name w:val="heading 3"/>
    <w:basedOn w:val="Normal"/>
    <w:next w:val="Normal"/>
    <w:qFormat/>
    <w:pPr>
      <w:keepNext/>
      <w:pageBreakBefore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color w:val="000000"/>
      <w:szCs w:val="17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Revision">
    <w:name w:val="Agenda Revision"/>
    <w:basedOn w:val="Normal"/>
    <w:rPr>
      <w:szCs w:val="2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fc295">
    <w:name w:val="fc295"/>
    <w:rPr>
      <w:rFonts w:ascii="Times New Roman" w:hAnsi="Times New Roman" w:cs="Times New Roman" w:hint="default"/>
      <w:b w:val="0"/>
      <w:bCs w:val="0"/>
      <w:color w:val="000000"/>
      <w:sz w:val="24"/>
      <w:szCs w:val="24"/>
    </w:rPr>
  </w:style>
  <w:style w:type="character" w:customStyle="1" w:styleId="fc561">
    <w:name w:val="fc561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styleId="BodyText">
    <w:name w:val="Body Text"/>
    <w:basedOn w:val="Normal"/>
    <w:rPr>
      <w:color w:val="000000"/>
      <w:szCs w:val="17"/>
    </w:rPr>
  </w:style>
  <w:style w:type="paragraph" w:styleId="z-TopofForm">
    <w:name w:val="HTML Top of Form"/>
    <w:basedOn w:val="Normal"/>
    <w:next w:val="Normal"/>
    <w:hidden/>
    <w:pPr>
      <w:pBdr>
        <w:bottom w:val="single" w:sz="6" w:space="1" w:color="auto"/>
      </w:pBdr>
      <w:jc w:val="center"/>
    </w:pPr>
    <w:rPr>
      <w:rFonts w:ascii="Arial" w:eastAsia="Arial Unicode MS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pPr>
      <w:pBdr>
        <w:top w:val="single" w:sz="6" w:space="1" w:color="auto"/>
      </w:pBdr>
      <w:jc w:val="center"/>
    </w:pPr>
    <w:rPr>
      <w:rFonts w:ascii="Arial" w:eastAsia="Arial Unicode MS" w:hAnsi="Arial" w:cs="Arial"/>
      <w:vanish/>
      <w:sz w:val="16"/>
      <w:szCs w:val="16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BodyTextIndent">
    <w:name w:val="Body Text Indent"/>
    <w:basedOn w:val="Normal"/>
    <w:pPr>
      <w:overflowPunct w:val="0"/>
      <w:autoSpaceDE w:val="0"/>
      <w:autoSpaceDN w:val="0"/>
      <w:adjustRightInd w:val="0"/>
      <w:ind w:left="155"/>
      <w:textAlignment w:val="baseline"/>
    </w:pPr>
    <w:rPr>
      <w:sz w:val="26"/>
      <w:szCs w:val="20"/>
    </w:rPr>
  </w:style>
  <w:style w:type="paragraph" w:styleId="BodyText2">
    <w:name w:val="Body Text 2"/>
    <w:basedOn w:val="Normal"/>
    <w:rPr>
      <w:sz w:val="2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customStyle="1" w:styleId="apple-style-span">
    <w:name w:val="apple-style-span"/>
    <w:basedOn w:val="DefaultParagraphFont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DC0ED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552C4"/>
    <w:rPr>
      <w:b/>
      <w:sz w:val="32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0D8B"/>
    <w:rPr>
      <w:color w:val="605E5C"/>
      <w:shd w:val="clear" w:color="auto" w:fill="E1DFDD"/>
    </w:rPr>
  </w:style>
  <w:style w:type="paragraph" w:customStyle="1" w:styleId="Default">
    <w:name w:val="Default"/>
    <w:rsid w:val="0084485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86E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0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uc.ca.gov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cs.cpuc.ca.gov/SearchRes.aspx?docformat=ALL&amp;docid=61658738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puc.ca.gov/SearchRes.aspx?docformat=ALL&amp;docid=61549599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ublic.advisor@cpuc.ca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ublic.advisor@cpuc.ca.go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973D8-8B5C-4FCB-84C1-ED21017C8F92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3</ap:Pages>
  <ap:Words>528</ap:Words>
  <ap:Characters>3010</ap:Characters>
  <ap:Application>Microsoft Office Word</ap:Application>
  <ap:DocSecurity>0</ap:DocSecurity>
  <ap:Lines>25</ap:Lines>
  <ap:Paragraphs>7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3531</ap:CharactersWithSpaces>
  <ap:SharedDoc>false</ap:SharedDoc>
  <ap:HyperlinkBase/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2012-12-05T22:17:00Z</cp:lastPrinted>
  <dcterms:created xsi:type="dcterms:W3CDTF">2026-10-02T11:00:36Z</dcterms:created>
  <dcterms:modified xsi:type="dcterms:W3CDTF">2026-10-02T11:00:36Z</dcterms:modified>
</cp:coreProperties>
</file>