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738E" w:rsidP="0098738E" w:rsidRDefault="0098738E" w14:paraId="6DD8FF3E" w14:textId="68327EDF">
      <w:pPr>
        <w:suppressAutoHyphens/>
        <w:rPr>
          <w:b/>
          <w:bCs/>
          <w:color w:val="000000"/>
        </w:rPr>
      </w:pPr>
      <w:r>
        <w:rPr>
          <w:color w:val="000000"/>
        </w:rPr>
        <w:t>ALJ/</w:t>
      </w:r>
      <w:r w:rsidR="004B04E1">
        <w:rPr>
          <w:color w:val="000000"/>
        </w:rPr>
        <w:t>PM6</w:t>
      </w:r>
      <w:r>
        <w:rPr>
          <w:color w:val="000000"/>
        </w:rPr>
        <w:t>/</w:t>
      </w:r>
      <w:proofErr w:type="spellStart"/>
      <w:r>
        <w:rPr>
          <w:color w:val="000000"/>
        </w:rPr>
        <w:t>vhj</w:t>
      </w:r>
      <w:proofErr w:type="spellEnd"/>
      <w:r>
        <w:rPr>
          <w:color w:val="000000"/>
        </w:rPr>
        <w:t xml:space="preserve"> </w:t>
      </w:r>
      <w:r>
        <w:rPr>
          <w:color w:val="000000"/>
        </w:rPr>
        <w:tab/>
      </w:r>
      <w:r>
        <w:rPr>
          <w:color w:val="000000"/>
        </w:rPr>
        <w:tab/>
      </w:r>
      <w:r w:rsidR="002C0247">
        <w:rPr>
          <w:color w:val="000000"/>
        </w:rPr>
        <w:tab/>
      </w:r>
      <w:r w:rsidR="002C0247">
        <w:rPr>
          <w:color w:val="000000"/>
        </w:rPr>
        <w:tab/>
      </w:r>
      <w:r w:rsidR="00152047">
        <w:rPr>
          <w:b/>
          <w:bCs/>
          <w:color w:val="000000"/>
        </w:rPr>
        <w:tab/>
      </w:r>
      <w:r w:rsidR="00152047">
        <w:rPr>
          <w:b/>
          <w:bCs/>
          <w:color w:val="000000"/>
        </w:rPr>
        <w:tab/>
      </w:r>
      <w:r w:rsidR="00152047">
        <w:rPr>
          <w:b/>
          <w:bCs/>
          <w:color w:val="000000"/>
        </w:rPr>
        <w:tab/>
      </w:r>
      <w:r w:rsidR="00152047">
        <w:rPr>
          <w:b/>
          <w:bCs/>
          <w:color w:val="000000"/>
        </w:rPr>
        <w:tab/>
        <w:t>Date of Issuance 10/12/2026</w:t>
      </w:r>
    </w:p>
    <w:p w:rsidR="00882F20" w:rsidP="00152047" w:rsidRDefault="00882F20" w14:paraId="1DDD13C3" w14:textId="5DD724D8">
      <w:pPr>
        <w:suppressAutoHyphens/>
        <w:rPr>
          <w:color w:val="000000"/>
        </w:rPr>
      </w:pPr>
    </w:p>
    <w:p w:rsidRPr="00152047" w:rsidR="00A92D0B" w:rsidRDefault="00A92D0B" w14:paraId="5BDA9FD4" w14:textId="1D870125">
      <w:pPr>
        <w:suppressAutoHyphens/>
        <w:rPr>
          <w:color w:val="000000"/>
        </w:rPr>
      </w:pPr>
      <w:r w:rsidRPr="007F620E">
        <w:rPr>
          <w:color w:val="000000"/>
        </w:rPr>
        <w:t>Deci</w:t>
      </w:r>
      <w:r w:rsidRPr="00152047">
        <w:rPr>
          <w:color w:val="000000"/>
        </w:rPr>
        <w:t xml:space="preserve">sion </w:t>
      </w:r>
      <w:r w:rsidRPr="00152047" w:rsidR="00152047">
        <w:rPr>
          <w:color w:val="000000"/>
        </w:rPr>
        <w:t>26-10-</w:t>
      </w:r>
      <w:proofErr w:type="gramStart"/>
      <w:r w:rsidRPr="00152047" w:rsidR="00152047">
        <w:rPr>
          <w:color w:val="000000"/>
        </w:rPr>
        <w:t>031  October</w:t>
      </w:r>
      <w:proofErr w:type="gramEnd"/>
      <w:r w:rsidRPr="00152047" w:rsidR="00152047">
        <w:rPr>
          <w:color w:val="000000"/>
        </w:rPr>
        <w:t xml:space="preserve"> 8, 2026</w:t>
      </w:r>
    </w:p>
    <w:p w:rsidRPr="007F620E" w:rsidR="00A92D0B" w:rsidRDefault="00A92D0B" w14:paraId="6D327C87" w14:textId="77777777">
      <w:pPr>
        <w:pStyle w:val="titlebar"/>
        <w:rPr>
          <w:rFonts w:ascii="Times New Roman" w:hAnsi="Times New Roman"/>
          <w:color w:val="000000"/>
          <w:sz w:val="24"/>
          <w:szCs w:val="24"/>
        </w:rPr>
      </w:pPr>
    </w:p>
    <w:p w:rsidRPr="007F620E" w:rsidR="00A92D0B" w:rsidRDefault="00A92D0B" w14:paraId="44E03231" w14:textId="77777777">
      <w:pPr>
        <w:pStyle w:val="titlebar"/>
        <w:rPr>
          <w:rFonts w:ascii="Times New Roman" w:hAnsi="Times New Roman"/>
          <w:color w:val="000000"/>
          <w:sz w:val="24"/>
          <w:szCs w:val="24"/>
        </w:rPr>
      </w:pPr>
    </w:p>
    <w:p w:rsidRPr="0057088A" w:rsidR="00A92D0B" w:rsidRDefault="00A92D0B" w14:paraId="67F2520C" w14:textId="77777777">
      <w:pPr>
        <w:pStyle w:val="titlebar"/>
        <w:rPr>
          <w:rFonts w:ascii="Arial" w:hAnsi="Arial"/>
          <w:color w:val="000000"/>
          <w:sz w:val="24"/>
          <w:szCs w:val="24"/>
        </w:rPr>
      </w:pPr>
      <w:r w:rsidRPr="0057088A">
        <w:rPr>
          <w:rFonts w:ascii="Arial" w:hAnsi="Arial"/>
          <w:color w:val="000000"/>
          <w:sz w:val="24"/>
          <w:szCs w:val="24"/>
        </w:rPr>
        <w:t>BEFORE THE PUBLIC UTILITIES COMMISSION OF THE STATE OF CALIFORNIA</w:t>
      </w:r>
    </w:p>
    <w:p w:rsidRPr="007F620E" w:rsidR="00A92D0B" w:rsidRDefault="00A92D0B" w14:paraId="564284CD" w14:textId="77777777">
      <w:pPr>
        <w:suppressAutoHyphens/>
        <w:rPr>
          <w:color w:val="000000"/>
        </w:rPr>
      </w:pPr>
    </w:p>
    <w:tbl>
      <w:tblPr>
        <w:tblW w:w="9828" w:type="dxa"/>
        <w:tblBorders>
          <w:bottom w:val="single" w:color="auto" w:sz="4" w:space="0"/>
          <w:insideH w:val="single" w:color="auto" w:sz="4" w:space="0"/>
          <w:insideV w:val="single" w:color="auto" w:sz="4" w:space="0"/>
        </w:tblBorders>
        <w:shd w:val="clear" w:color="auto" w:fill="CCFFCC"/>
        <w:tblLayout w:type="fixed"/>
        <w:tblLook w:val="0000" w:firstRow="0" w:lastRow="0" w:firstColumn="0" w:lastColumn="0" w:noHBand="0" w:noVBand="0"/>
      </w:tblPr>
      <w:tblGrid>
        <w:gridCol w:w="5958"/>
        <w:gridCol w:w="3870"/>
      </w:tblGrid>
      <w:tr w:rsidRPr="007F620E" w:rsidR="00A92D0B" w:rsidTr="00287747" w14:paraId="3942D7B4" w14:textId="77777777">
        <w:tc>
          <w:tcPr>
            <w:tcW w:w="5958" w:type="dxa"/>
          </w:tcPr>
          <w:p w:rsidR="00A92D0B" w:rsidP="00CA44A4" w:rsidRDefault="008B649B" w14:paraId="58E0974C" w14:textId="77777777">
            <w:pPr>
              <w:tabs>
                <w:tab w:val="left" w:pos="1440"/>
                <w:tab w:val="left" w:pos="3600"/>
              </w:tabs>
            </w:pPr>
            <w:r w:rsidRPr="008B649B">
              <w:t>Application of Blue Casa Telephone, LLC (U7222C) to Discontinue Its Provision of Local Exchange and Interexchange Services, including Basic Service, and Relinquish Eligible Telecommunications Carrier Designation</w:t>
            </w:r>
            <w:r w:rsidR="0098738E">
              <w:t>.</w:t>
            </w:r>
          </w:p>
          <w:p w:rsidRPr="007F620E" w:rsidR="0098738E" w:rsidP="00CA44A4" w:rsidRDefault="0098738E" w14:paraId="47850BD9" w14:textId="6360A44E">
            <w:pPr>
              <w:tabs>
                <w:tab w:val="left" w:pos="1440"/>
                <w:tab w:val="left" w:pos="3600"/>
              </w:tabs>
              <w:rPr>
                <w:color w:val="000000"/>
              </w:rPr>
            </w:pPr>
          </w:p>
        </w:tc>
        <w:tc>
          <w:tcPr>
            <w:tcW w:w="3870" w:type="dxa"/>
            <w:tcBorders>
              <w:top w:val="nil"/>
              <w:bottom w:val="nil"/>
            </w:tcBorders>
          </w:tcPr>
          <w:p w:rsidR="0098738E" w:rsidP="00E95380" w:rsidRDefault="0098738E" w14:paraId="4C27ECD2" w14:textId="77777777">
            <w:pPr>
              <w:ind w:hanging="42"/>
              <w:jc w:val="center"/>
            </w:pPr>
          </w:p>
          <w:p w:rsidRPr="00A93EE4" w:rsidR="002C793B" w:rsidP="00E95380" w:rsidRDefault="002C793B" w14:paraId="34BBC162" w14:textId="3B19142E">
            <w:pPr>
              <w:ind w:hanging="42"/>
              <w:jc w:val="center"/>
            </w:pPr>
            <w:r>
              <w:t>Application 23-09-006</w:t>
            </w:r>
          </w:p>
          <w:p w:rsidRPr="007F620E" w:rsidR="00A92D0B" w:rsidP="00E95380" w:rsidRDefault="002C793B" w14:paraId="4E5DC7CF" w14:textId="0DD1EC77">
            <w:pPr>
              <w:tabs>
                <w:tab w:val="left" w:pos="1440"/>
                <w:tab w:val="left" w:pos="3600"/>
              </w:tabs>
              <w:jc w:val="center"/>
              <w:rPr>
                <w:color w:val="000000"/>
              </w:rPr>
            </w:pPr>
            <w:r w:rsidRPr="00A93EE4">
              <w:t xml:space="preserve">(Filed </w:t>
            </w:r>
            <w:r>
              <w:t>September 13, 2023</w:t>
            </w:r>
            <w:r w:rsidRPr="00A93EE4">
              <w:t>)</w:t>
            </w:r>
          </w:p>
          <w:p w:rsidRPr="007F620E" w:rsidR="00A92D0B" w:rsidRDefault="00A92D0B" w14:paraId="7EC7277D" w14:textId="77777777">
            <w:pPr>
              <w:jc w:val="center"/>
              <w:rPr>
                <w:color w:val="000000"/>
              </w:rPr>
            </w:pPr>
          </w:p>
        </w:tc>
      </w:tr>
    </w:tbl>
    <w:p w:rsidRPr="007F620E" w:rsidR="00FC72B7" w:rsidRDefault="00FC72B7" w14:paraId="5459E071" w14:textId="77777777">
      <w:pPr>
        <w:jc w:val="center"/>
        <w:rPr>
          <w:b/>
          <w:color w:val="000000"/>
        </w:rPr>
      </w:pPr>
    </w:p>
    <w:p w:rsidRPr="00B61903" w:rsidR="00374FD1" w:rsidP="00B61903" w:rsidRDefault="008F058D" w14:paraId="7DD45571" w14:textId="521E4F27">
      <w:pPr>
        <w:jc w:val="center"/>
        <w:rPr>
          <w:b/>
        </w:rPr>
      </w:pPr>
      <w:r>
        <w:rPr>
          <w:b/>
        </w:rPr>
        <w:t>DECISION GRANTING</w:t>
      </w:r>
      <w:r w:rsidRPr="00691528" w:rsidR="00A92D0B">
        <w:rPr>
          <w:b/>
        </w:rPr>
        <w:t xml:space="preserve"> </w:t>
      </w:r>
      <w:r w:rsidRPr="008F058D" w:rsidR="00A92D0B">
        <w:rPr>
          <w:b/>
        </w:rPr>
        <w:t>COMPENSATION</w:t>
      </w:r>
      <w:r w:rsidRPr="008F058D">
        <w:rPr>
          <w:b/>
        </w:rPr>
        <w:t xml:space="preserve"> TO</w:t>
      </w:r>
      <w:r w:rsidRPr="008F058D" w:rsidR="00A92D0B">
        <w:rPr>
          <w:b/>
        </w:rPr>
        <w:t xml:space="preserve"> </w:t>
      </w:r>
      <w:r w:rsidRPr="008F058D" w:rsidR="002C793B">
        <w:rPr>
          <w:b/>
          <w:bCs/>
        </w:rPr>
        <w:t>CENTER FOR ACCESSIBLE TECHNOLOGY</w:t>
      </w:r>
      <w:r w:rsidRPr="008F058D" w:rsidR="00A92D0B">
        <w:rPr>
          <w:b/>
          <w:bCs/>
        </w:rPr>
        <w:t xml:space="preserve"> </w:t>
      </w:r>
      <w:r w:rsidRPr="008F058D">
        <w:rPr>
          <w:b/>
          <w:bCs/>
        </w:rPr>
        <w:t>FOR SUBSTANTIAL CONTRIBUTION TO DECISION 25-08-011</w:t>
      </w:r>
    </w:p>
    <w:p w:rsidRPr="007F620E" w:rsidR="00A92D0B" w:rsidRDefault="00A92D0B" w14:paraId="4BEAFF75" w14:textId="77777777">
      <w:pPr>
        <w:suppressAutoHyphens/>
        <w:rPr>
          <w:color w:val="000000"/>
        </w:rPr>
      </w:pPr>
    </w:p>
    <w:tbl>
      <w:tblPr>
        <w:tblW w:w="95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3959"/>
        <w:gridCol w:w="5576"/>
      </w:tblGrid>
      <w:tr w:rsidRPr="007F620E" w:rsidR="00A92D0B" w:rsidTr="004B04E1" w14:paraId="0FE98F62" w14:textId="77777777">
        <w:tc>
          <w:tcPr>
            <w:tcW w:w="3959" w:type="dxa"/>
          </w:tcPr>
          <w:p w:rsidRPr="00691528" w:rsidR="00A92D0B" w:rsidP="00C47A2B" w:rsidRDefault="005A63D4" w14:paraId="11570D4A" w14:textId="5DC7E731">
            <w:pPr>
              <w:tabs>
                <w:tab w:val="left" w:pos="1620"/>
                <w:tab w:val="right" w:pos="4500"/>
              </w:tabs>
              <w:rPr>
                <w:color w:val="000000"/>
              </w:rPr>
            </w:pPr>
            <w:r w:rsidRPr="008F058D">
              <w:rPr>
                <w:b/>
              </w:rPr>
              <w:t>Intervenor</w:t>
            </w:r>
            <w:r w:rsidRPr="008F058D" w:rsidR="00F63C29">
              <w:rPr>
                <w:b/>
              </w:rPr>
              <w:t>:</w:t>
            </w:r>
            <w:r w:rsidRPr="008F058D" w:rsidR="00691528">
              <w:rPr>
                <w:b/>
              </w:rPr>
              <w:t xml:space="preserve"> </w:t>
            </w:r>
            <w:r w:rsidRPr="008F058D" w:rsidR="004311FC">
              <w:t xml:space="preserve">Center for Accessible Technology </w:t>
            </w:r>
            <w:r w:rsidRPr="008F058D" w:rsidR="00AC4F69">
              <w:t>(</w:t>
            </w:r>
            <w:proofErr w:type="spellStart"/>
            <w:r w:rsidRPr="008F058D" w:rsidR="00AC4F69">
              <w:t>CforAT</w:t>
            </w:r>
            <w:proofErr w:type="spellEnd"/>
            <w:r w:rsidRPr="008F058D" w:rsidR="00AC4F69">
              <w:t>)</w:t>
            </w:r>
          </w:p>
        </w:tc>
        <w:tc>
          <w:tcPr>
            <w:tcW w:w="5576" w:type="dxa"/>
          </w:tcPr>
          <w:p w:rsidRPr="007F620E" w:rsidR="00A92D0B" w:rsidP="00C47A2B" w:rsidRDefault="00A92D0B" w14:paraId="53A584EE" w14:textId="329C68B9">
            <w:pPr>
              <w:tabs>
                <w:tab w:val="left" w:pos="1872"/>
                <w:tab w:val="right" w:pos="3672"/>
              </w:tabs>
              <w:rPr>
                <w:b/>
                <w:color w:val="000000"/>
              </w:rPr>
            </w:pPr>
            <w:r w:rsidRPr="007F620E">
              <w:rPr>
                <w:b/>
                <w:color w:val="000000"/>
              </w:rPr>
              <w:t>For contribution to D</w:t>
            </w:r>
            <w:r w:rsidRPr="007F620E" w:rsidR="00DE3A5D">
              <w:rPr>
                <w:b/>
                <w:color w:val="000000"/>
              </w:rPr>
              <w:t>ecision</w:t>
            </w:r>
            <w:r w:rsidR="00EE09E1">
              <w:rPr>
                <w:b/>
                <w:color w:val="000000"/>
              </w:rPr>
              <w:t xml:space="preserve"> </w:t>
            </w:r>
            <w:r w:rsidRPr="00AC4F69" w:rsidR="00EE09E1">
              <w:rPr>
                <w:b/>
              </w:rPr>
              <w:t>D.25-08-011</w:t>
            </w:r>
          </w:p>
        </w:tc>
      </w:tr>
      <w:tr w:rsidRPr="007F620E" w:rsidR="00A92D0B" w:rsidTr="004B04E1" w14:paraId="47003B8E" w14:textId="77777777">
        <w:tc>
          <w:tcPr>
            <w:tcW w:w="3959" w:type="dxa"/>
          </w:tcPr>
          <w:p w:rsidRPr="007F620E" w:rsidR="00A92D0B" w:rsidP="00C47A2B" w:rsidRDefault="00A92D0B" w14:paraId="0E2E4BD1" w14:textId="41392F72">
            <w:pPr>
              <w:tabs>
                <w:tab w:val="left" w:pos="1620"/>
                <w:tab w:val="right" w:pos="4500"/>
              </w:tabs>
              <w:rPr>
                <w:b/>
                <w:color w:val="000000"/>
                <w:u w:val="single"/>
              </w:rPr>
            </w:pPr>
            <w:r w:rsidRPr="007F620E">
              <w:rPr>
                <w:b/>
                <w:color w:val="000000"/>
              </w:rPr>
              <w:t>Claimed:</w:t>
            </w:r>
            <w:r w:rsidRPr="007F620E" w:rsidR="00F63C29">
              <w:rPr>
                <w:b/>
                <w:color w:val="000000"/>
              </w:rPr>
              <w:t xml:space="preserve"> </w:t>
            </w:r>
            <w:r w:rsidR="002D21CA">
              <w:rPr>
                <w:b/>
                <w:color w:val="000000"/>
              </w:rPr>
              <w:t xml:space="preserve"> </w:t>
            </w:r>
            <w:r w:rsidRPr="008F058D" w:rsidR="00FC72B7">
              <w:rPr>
                <w:bCs/>
                <w:color w:val="000000"/>
              </w:rPr>
              <w:t>$</w:t>
            </w:r>
            <w:r w:rsidRPr="0081647D" w:rsidR="00E74ED6">
              <w:rPr>
                <w:bCs/>
                <w:iCs/>
                <w:color w:val="000000"/>
              </w:rPr>
              <w:t>11,154.50</w:t>
            </w:r>
          </w:p>
        </w:tc>
        <w:tc>
          <w:tcPr>
            <w:tcW w:w="5576" w:type="dxa"/>
            <w:tcBorders>
              <w:bottom w:val="single" w:color="auto" w:sz="4" w:space="0"/>
            </w:tcBorders>
          </w:tcPr>
          <w:p w:rsidRPr="007F620E" w:rsidR="00A92D0B" w:rsidP="00C47A2B" w:rsidRDefault="00A92D0B" w14:paraId="211F40A8" w14:textId="0089FED2">
            <w:pPr>
              <w:tabs>
                <w:tab w:val="left" w:pos="1872"/>
                <w:tab w:val="right" w:pos="3672"/>
              </w:tabs>
              <w:rPr>
                <w:b/>
                <w:color w:val="000000"/>
                <w:u w:val="single"/>
              </w:rPr>
            </w:pPr>
            <w:r w:rsidRPr="007F620E">
              <w:rPr>
                <w:b/>
                <w:color w:val="000000"/>
              </w:rPr>
              <w:t>Awarded:</w:t>
            </w:r>
            <w:r w:rsidRPr="007F620E" w:rsidR="00FC72B7">
              <w:rPr>
                <w:b/>
                <w:color w:val="000000"/>
              </w:rPr>
              <w:t xml:space="preserve">  </w:t>
            </w:r>
            <w:r w:rsidRPr="002202AC" w:rsidR="00FC72B7">
              <w:rPr>
                <w:bCs/>
                <w:color w:val="000000"/>
              </w:rPr>
              <w:t>$</w:t>
            </w:r>
            <w:r w:rsidRPr="002202AC" w:rsidR="002202AC">
              <w:rPr>
                <w:bCs/>
                <w:iCs/>
                <w:color w:val="000000"/>
              </w:rPr>
              <w:t>1</w:t>
            </w:r>
            <w:r w:rsidR="00A35C24">
              <w:rPr>
                <w:bCs/>
                <w:iCs/>
                <w:color w:val="000000"/>
              </w:rPr>
              <w:t>1,154.5</w:t>
            </w:r>
            <w:r w:rsidRPr="002202AC" w:rsidR="002202AC">
              <w:rPr>
                <w:bCs/>
                <w:iCs/>
                <w:color w:val="000000"/>
              </w:rPr>
              <w:t>0</w:t>
            </w:r>
          </w:p>
        </w:tc>
      </w:tr>
      <w:tr w:rsidRPr="007F620E" w:rsidR="00A92D0B" w:rsidTr="004B04E1" w14:paraId="5C56877D" w14:textId="77777777">
        <w:tc>
          <w:tcPr>
            <w:tcW w:w="3959" w:type="dxa"/>
          </w:tcPr>
          <w:p w:rsidR="009508C3" w:rsidP="00C47A2B" w:rsidRDefault="00A92D0B" w14:paraId="134B7D7D" w14:textId="77777777">
            <w:pPr>
              <w:tabs>
                <w:tab w:val="left" w:pos="3060"/>
                <w:tab w:val="right" w:pos="4500"/>
              </w:tabs>
              <w:rPr>
                <w:b/>
                <w:color w:val="000000"/>
              </w:rPr>
            </w:pPr>
            <w:r w:rsidRPr="007F620E">
              <w:rPr>
                <w:b/>
                <w:color w:val="000000"/>
              </w:rPr>
              <w:t xml:space="preserve">Assigned Commissioner: </w:t>
            </w:r>
          </w:p>
          <w:p w:rsidRPr="00287747" w:rsidR="00A92D0B" w:rsidP="00C47A2B" w:rsidRDefault="009508C3" w14:paraId="6EF99E36" w14:textId="72BB3775">
            <w:pPr>
              <w:tabs>
                <w:tab w:val="left" w:pos="3060"/>
                <w:tab w:val="right" w:pos="4500"/>
              </w:tabs>
              <w:rPr>
                <w:bCs/>
                <w:color w:val="000000"/>
                <w:u w:val="single"/>
              </w:rPr>
            </w:pPr>
            <w:r w:rsidRPr="00287747">
              <w:rPr>
                <w:bCs/>
                <w:color w:val="000000"/>
              </w:rPr>
              <w:t>Darcie L. Houck</w:t>
            </w:r>
          </w:p>
        </w:tc>
        <w:tc>
          <w:tcPr>
            <w:tcW w:w="5576" w:type="dxa"/>
          </w:tcPr>
          <w:p w:rsidR="009508C3" w:rsidP="00C47A2B" w:rsidRDefault="00A92D0B" w14:paraId="48924210" w14:textId="77777777">
            <w:pPr>
              <w:tabs>
                <w:tab w:val="left" w:pos="1872"/>
                <w:tab w:val="right" w:pos="3672"/>
              </w:tabs>
              <w:rPr>
                <w:b/>
                <w:color w:val="000000"/>
              </w:rPr>
            </w:pPr>
            <w:r w:rsidRPr="007F620E">
              <w:rPr>
                <w:b/>
                <w:color w:val="000000"/>
              </w:rPr>
              <w:t>Assigned ALJ:</w:t>
            </w:r>
            <w:r w:rsidRPr="007F620E" w:rsidR="00F63C29">
              <w:rPr>
                <w:b/>
                <w:color w:val="000000"/>
              </w:rPr>
              <w:t xml:space="preserve"> </w:t>
            </w:r>
          </w:p>
          <w:p w:rsidRPr="00287747" w:rsidR="00A92D0B" w:rsidP="00C47A2B" w:rsidRDefault="00E043D2" w14:paraId="79375F78" w14:textId="5219F329">
            <w:pPr>
              <w:tabs>
                <w:tab w:val="left" w:pos="1872"/>
                <w:tab w:val="right" w:pos="3672"/>
              </w:tabs>
              <w:rPr>
                <w:bCs/>
                <w:color w:val="000000"/>
                <w:u w:val="single"/>
              </w:rPr>
            </w:pPr>
            <w:r w:rsidRPr="00287747">
              <w:rPr>
                <w:bCs/>
                <w:color w:val="000000"/>
              </w:rPr>
              <w:t>Patricia Miles</w:t>
            </w:r>
          </w:p>
        </w:tc>
      </w:tr>
    </w:tbl>
    <w:p w:rsidR="00691528" w:rsidP="00B61903" w:rsidRDefault="00A92D0B" w14:paraId="3CEED871" w14:textId="62381001">
      <w:pPr>
        <w:keepNext/>
        <w:spacing w:before="240"/>
        <w:jc w:val="center"/>
        <w:rPr>
          <w:b/>
          <w:color w:val="000000"/>
        </w:rPr>
      </w:pPr>
      <w:r w:rsidRPr="007F620E">
        <w:rPr>
          <w:b/>
          <w:color w:val="000000"/>
        </w:rPr>
        <w:t>PART I</w:t>
      </w:r>
      <w:proofErr w:type="gramStart"/>
      <w:r w:rsidRPr="007F620E">
        <w:rPr>
          <w:b/>
          <w:color w:val="000000"/>
        </w:rPr>
        <w:t>:</w:t>
      </w:r>
      <w:r w:rsidR="008E182E">
        <w:rPr>
          <w:b/>
          <w:color w:val="000000"/>
        </w:rPr>
        <w:t xml:space="preserve">  </w:t>
      </w:r>
      <w:r w:rsidRPr="007F620E">
        <w:rPr>
          <w:b/>
          <w:color w:val="000000"/>
        </w:rPr>
        <w:t>PROCEDURAL</w:t>
      </w:r>
      <w:proofErr w:type="gramEnd"/>
      <w:r w:rsidRPr="007F620E">
        <w:rPr>
          <w:b/>
          <w:color w:val="000000"/>
        </w:rPr>
        <w:t xml:space="preserve"> ISSUES</w:t>
      </w:r>
    </w:p>
    <w:p w:rsidRPr="007F620E" w:rsidR="00A92D0B" w:rsidP="00055843" w:rsidRDefault="00A92D0B" w14:paraId="37AA25BD" w14:textId="77777777">
      <w:pPr>
        <w:keepNext/>
        <w:rPr>
          <w:color w:val="000000"/>
        </w:rPr>
      </w:pPr>
    </w:p>
    <w:tbl>
      <w:tblPr>
        <w:tblW w:w="95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708"/>
        <w:gridCol w:w="5827"/>
      </w:tblGrid>
      <w:tr w:rsidRPr="007F620E" w:rsidR="00A92D0B" w:rsidTr="004B04E1" w14:paraId="3C5C25ED" w14:textId="77777777">
        <w:tc>
          <w:tcPr>
            <w:tcW w:w="3708" w:type="dxa"/>
          </w:tcPr>
          <w:p w:rsidRPr="007F620E" w:rsidR="00A92D0B" w:rsidP="00915118" w:rsidRDefault="00A92D0B" w14:paraId="1576A0A6" w14:textId="77777777">
            <w:pPr>
              <w:rPr>
                <w:b/>
                <w:color w:val="000000"/>
              </w:rPr>
            </w:pPr>
            <w:r w:rsidRPr="007F620E">
              <w:rPr>
                <w:b/>
                <w:color w:val="000000"/>
              </w:rPr>
              <w:t xml:space="preserve">A.  Brief </w:t>
            </w:r>
            <w:r w:rsidRPr="007F620E" w:rsidR="00A319DE">
              <w:rPr>
                <w:b/>
                <w:color w:val="000000"/>
              </w:rPr>
              <w:t>d</w:t>
            </w:r>
            <w:r w:rsidRPr="007F620E">
              <w:rPr>
                <w:b/>
                <w:color w:val="000000"/>
              </w:rPr>
              <w:t xml:space="preserve">escription of Decision: </w:t>
            </w:r>
          </w:p>
        </w:tc>
        <w:tc>
          <w:tcPr>
            <w:tcW w:w="5827" w:type="dxa"/>
          </w:tcPr>
          <w:p w:rsidR="00A92D0B" w:rsidRDefault="002A54EF" w14:paraId="02FDC3BF" w14:textId="0E13F984">
            <w:pPr>
              <w:rPr>
                <w:color w:val="000000"/>
              </w:rPr>
            </w:pPr>
            <w:r>
              <w:rPr>
                <w:color w:val="000000"/>
              </w:rPr>
              <w:t>D.</w:t>
            </w:r>
            <w:r w:rsidR="00AD03F4">
              <w:rPr>
                <w:color w:val="000000"/>
              </w:rPr>
              <w:t xml:space="preserve">25-08-011 </w:t>
            </w:r>
            <w:r w:rsidR="00254839">
              <w:rPr>
                <w:color w:val="000000"/>
              </w:rPr>
              <w:t>approved</w:t>
            </w:r>
            <w:r w:rsidR="00AD03F4">
              <w:rPr>
                <w:color w:val="000000"/>
              </w:rPr>
              <w:t xml:space="preserve"> </w:t>
            </w:r>
            <w:r w:rsidR="00254839">
              <w:rPr>
                <w:color w:val="000000"/>
              </w:rPr>
              <w:t>Blue Casa’s Application to discontinue service</w:t>
            </w:r>
            <w:r w:rsidR="006A25E0">
              <w:rPr>
                <w:color w:val="000000"/>
              </w:rPr>
              <w:t xml:space="preserve">, including basic service, </w:t>
            </w:r>
            <w:proofErr w:type="gramStart"/>
            <w:r w:rsidR="006A25E0">
              <w:rPr>
                <w:color w:val="000000"/>
              </w:rPr>
              <w:t>and also</w:t>
            </w:r>
            <w:proofErr w:type="gramEnd"/>
            <w:r w:rsidR="006A25E0">
              <w:rPr>
                <w:color w:val="000000"/>
              </w:rPr>
              <w:t xml:space="preserve"> approved Blue Casa’s Relinquishment of its ETC designation.</w:t>
            </w:r>
            <w:r w:rsidR="00254839">
              <w:rPr>
                <w:color w:val="000000"/>
              </w:rPr>
              <w:t xml:space="preserve"> </w:t>
            </w:r>
          </w:p>
          <w:p w:rsidRPr="007F620E" w:rsidR="00C02649" w:rsidRDefault="00C02649" w14:paraId="67B8ECAA" w14:textId="77777777">
            <w:pPr>
              <w:rPr>
                <w:color w:val="000000"/>
              </w:rPr>
            </w:pPr>
          </w:p>
        </w:tc>
      </w:tr>
    </w:tbl>
    <w:p w:rsidRPr="007F620E" w:rsidR="00A92D0B" w:rsidP="00880855" w:rsidRDefault="005A63D4" w14:paraId="2FBF046C" w14:textId="77777777">
      <w:pPr>
        <w:keepNext/>
        <w:numPr>
          <w:ilvl w:val="0"/>
          <w:numId w:val="5"/>
        </w:numPr>
        <w:spacing w:before="240" w:after="240"/>
        <w:rPr>
          <w:b/>
          <w:color w:val="000000"/>
        </w:rPr>
      </w:pPr>
      <w:r w:rsidRPr="007F620E">
        <w:rPr>
          <w:b/>
          <w:color w:val="000000"/>
        </w:rPr>
        <w:t xml:space="preserve">Intervenor </w:t>
      </w:r>
      <w:r w:rsidRPr="007F620E" w:rsidR="00A92D0B">
        <w:rPr>
          <w:b/>
          <w:color w:val="000000"/>
        </w:rPr>
        <w:t xml:space="preserve">must satisfy intervenor compensation </w:t>
      </w:r>
      <w:r w:rsidRPr="007F620E" w:rsidR="00DE3A5D">
        <w:rPr>
          <w:b/>
          <w:color w:val="000000"/>
        </w:rPr>
        <w:t>requirements set forth in Pub. Util.</w:t>
      </w:r>
      <w:r w:rsidRPr="007F620E" w:rsidR="00A92D0B">
        <w:rPr>
          <w:b/>
          <w:color w:val="000000"/>
        </w:rPr>
        <w:t xml:space="preserve"> Code §§ 1801-1812</w:t>
      </w:r>
      <w:r w:rsidR="003B6A1B">
        <w:rPr>
          <w:rStyle w:val="FootnoteReference"/>
          <w:b/>
          <w:color w:val="000000"/>
        </w:rPr>
        <w:footnoteReference w:id="1"/>
      </w:r>
      <w:r w:rsidRPr="007F620E" w:rsidR="00A92D0B">
        <w:rPr>
          <w:b/>
          <w:color w:val="000000"/>
        </w:rPr>
        <w:t>:</w:t>
      </w:r>
    </w:p>
    <w:tbl>
      <w:tblPr>
        <w:tblW w:w="95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4817"/>
        <w:gridCol w:w="2267"/>
        <w:gridCol w:w="2451"/>
      </w:tblGrid>
      <w:tr w:rsidRPr="007F620E" w:rsidR="00A92D0B" w:rsidTr="004B04E1" w14:paraId="640CF70A" w14:textId="77777777">
        <w:trPr>
          <w:tblHeader/>
        </w:trPr>
        <w:tc>
          <w:tcPr>
            <w:tcW w:w="4817" w:type="dxa"/>
            <w:tcBorders>
              <w:bottom w:val="single" w:color="auto" w:sz="4" w:space="0"/>
            </w:tcBorders>
          </w:tcPr>
          <w:p w:rsidRPr="007F620E" w:rsidR="00A92D0B" w:rsidP="00F028C8" w:rsidRDefault="00A92D0B" w14:paraId="409E4D92" w14:textId="77777777">
            <w:pPr>
              <w:tabs>
                <w:tab w:val="left" w:pos="360"/>
              </w:tabs>
              <w:jc w:val="center"/>
              <w:rPr>
                <w:color w:val="000000"/>
              </w:rPr>
            </w:pPr>
          </w:p>
        </w:tc>
        <w:tc>
          <w:tcPr>
            <w:tcW w:w="2267" w:type="dxa"/>
            <w:tcBorders>
              <w:bottom w:val="single" w:color="auto" w:sz="4" w:space="0"/>
            </w:tcBorders>
          </w:tcPr>
          <w:p w:rsidRPr="007F620E" w:rsidR="00A92D0B" w:rsidP="00F028C8" w:rsidRDefault="005A63D4" w14:paraId="1412A3C6" w14:textId="77777777">
            <w:pPr>
              <w:tabs>
                <w:tab w:val="left" w:pos="360"/>
              </w:tabs>
              <w:jc w:val="center"/>
              <w:rPr>
                <w:b/>
                <w:color w:val="000000"/>
              </w:rPr>
            </w:pPr>
            <w:r w:rsidRPr="007F620E">
              <w:rPr>
                <w:b/>
                <w:color w:val="000000"/>
              </w:rPr>
              <w:t>Intervenor</w:t>
            </w:r>
          </w:p>
        </w:tc>
        <w:tc>
          <w:tcPr>
            <w:tcW w:w="2451" w:type="dxa"/>
            <w:tcBorders>
              <w:bottom w:val="single" w:color="auto" w:sz="4" w:space="0"/>
            </w:tcBorders>
          </w:tcPr>
          <w:p w:rsidRPr="007F620E" w:rsidR="00A92D0B" w:rsidP="00F028C8" w:rsidRDefault="00A92D0B" w14:paraId="2A218C38" w14:textId="386C9A6A">
            <w:pPr>
              <w:tabs>
                <w:tab w:val="left" w:pos="360"/>
              </w:tabs>
              <w:jc w:val="center"/>
              <w:rPr>
                <w:b/>
                <w:color w:val="000000"/>
              </w:rPr>
            </w:pPr>
            <w:r w:rsidRPr="007F620E">
              <w:rPr>
                <w:b/>
                <w:color w:val="000000"/>
              </w:rPr>
              <w:t xml:space="preserve">CPUC </w:t>
            </w:r>
            <w:r w:rsidR="0081626F">
              <w:rPr>
                <w:b/>
                <w:color w:val="000000"/>
              </w:rPr>
              <w:t>Verification</w:t>
            </w:r>
          </w:p>
        </w:tc>
      </w:tr>
      <w:tr w:rsidRPr="007F620E" w:rsidR="00A92D0B" w:rsidTr="004B04E1" w14:paraId="7D83D00D" w14:textId="77777777">
        <w:tc>
          <w:tcPr>
            <w:tcW w:w="9535"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A92D0B" w:rsidP="00F028C8" w:rsidRDefault="00A92D0B" w14:paraId="606E2B66" w14:textId="77777777">
            <w:pPr>
              <w:keepNext/>
              <w:tabs>
                <w:tab w:val="left" w:pos="360"/>
              </w:tabs>
              <w:jc w:val="center"/>
              <w:rPr>
                <w:b/>
              </w:rPr>
            </w:pPr>
            <w:r w:rsidRPr="007F620E">
              <w:rPr>
                <w:b/>
              </w:rPr>
              <w:t>Timely filing of notice of intent to claim compensation (NOI) (§ 1804(a)):</w:t>
            </w:r>
          </w:p>
        </w:tc>
      </w:tr>
      <w:tr w:rsidRPr="007F620E" w:rsidR="00A92D0B" w:rsidTr="004B04E1" w14:paraId="160E284A" w14:textId="77777777">
        <w:tc>
          <w:tcPr>
            <w:tcW w:w="4817" w:type="dxa"/>
            <w:tcBorders>
              <w:top w:val="single" w:color="auto" w:sz="4" w:space="0"/>
            </w:tcBorders>
          </w:tcPr>
          <w:p w:rsidRPr="007F620E" w:rsidR="00A92D0B" w:rsidP="00F028C8" w:rsidRDefault="00A92D0B" w14:paraId="44D1876C" w14:textId="478A95F3">
            <w:pPr>
              <w:keepNext/>
              <w:tabs>
                <w:tab w:val="left" w:pos="360"/>
              </w:tabs>
              <w:ind w:left="360" w:hanging="360"/>
              <w:rPr>
                <w:color w:val="000000"/>
              </w:rPr>
            </w:pPr>
            <w:r w:rsidRPr="007F620E">
              <w:rPr>
                <w:color w:val="000000"/>
              </w:rPr>
              <w:t>1.</w:t>
            </w:r>
            <w:r w:rsidR="001E7EE2">
              <w:rPr>
                <w:color w:val="000000"/>
              </w:rPr>
              <w:tab/>
            </w:r>
            <w:r w:rsidRPr="007F620E">
              <w:rPr>
                <w:color w:val="000000"/>
              </w:rPr>
              <w:t>Date of Prehearing Conference:</w:t>
            </w:r>
          </w:p>
        </w:tc>
        <w:tc>
          <w:tcPr>
            <w:tcW w:w="2267" w:type="dxa"/>
            <w:tcBorders>
              <w:top w:val="single" w:color="auto" w:sz="4" w:space="0"/>
            </w:tcBorders>
          </w:tcPr>
          <w:p w:rsidRPr="007F620E" w:rsidR="00A92D0B" w:rsidP="00F028C8" w:rsidRDefault="00AA3C58" w14:paraId="35450816" w14:textId="7808FF9E">
            <w:pPr>
              <w:keepNext/>
              <w:keepLines/>
              <w:tabs>
                <w:tab w:val="left" w:pos="360"/>
              </w:tabs>
              <w:ind w:left="360" w:hanging="360"/>
              <w:rPr>
                <w:color w:val="000000"/>
              </w:rPr>
            </w:pPr>
            <w:r>
              <w:rPr>
                <w:color w:val="000000"/>
              </w:rPr>
              <w:t>11/29/2023</w:t>
            </w:r>
          </w:p>
        </w:tc>
        <w:tc>
          <w:tcPr>
            <w:tcW w:w="2451" w:type="dxa"/>
            <w:tcBorders>
              <w:top w:val="single" w:color="auto" w:sz="4" w:space="0"/>
            </w:tcBorders>
          </w:tcPr>
          <w:p w:rsidRPr="007F620E" w:rsidR="00A92D0B" w:rsidP="008A5827" w:rsidRDefault="00287747" w14:paraId="34540344" w14:textId="48747BE2">
            <w:pPr>
              <w:keepNext/>
              <w:tabs>
                <w:tab w:val="left" w:pos="360"/>
              </w:tabs>
              <w:jc w:val="center"/>
              <w:rPr>
                <w:color w:val="000000"/>
              </w:rPr>
            </w:pPr>
            <w:r>
              <w:rPr>
                <w:color w:val="000000"/>
              </w:rPr>
              <w:t>Verified</w:t>
            </w:r>
          </w:p>
        </w:tc>
      </w:tr>
      <w:tr w:rsidRPr="007F620E" w:rsidR="00A92D0B" w:rsidTr="004B04E1" w14:paraId="24C85564" w14:textId="77777777">
        <w:tc>
          <w:tcPr>
            <w:tcW w:w="4817" w:type="dxa"/>
          </w:tcPr>
          <w:p w:rsidRPr="007F620E" w:rsidR="00A92D0B" w:rsidP="00F028C8" w:rsidRDefault="00A92D0B" w14:paraId="382C5788" w14:textId="49F0E39E">
            <w:pPr>
              <w:tabs>
                <w:tab w:val="left" w:pos="360"/>
              </w:tabs>
              <w:ind w:left="360" w:hanging="360"/>
              <w:rPr>
                <w:color w:val="000000"/>
              </w:rPr>
            </w:pPr>
            <w:r w:rsidRPr="007F620E">
              <w:rPr>
                <w:color w:val="000000"/>
              </w:rPr>
              <w:t>2.</w:t>
            </w:r>
            <w:r w:rsidR="001E7EE2">
              <w:rPr>
                <w:color w:val="000000"/>
              </w:rPr>
              <w:tab/>
            </w:r>
            <w:r w:rsidRPr="007F620E">
              <w:rPr>
                <w:color w:val="000000"/>
              </w:rPr>
              <w:t xml:space="preserve">Other </w:t>
            </w:r>
            <w:r w:rsidRPr="007F620E" w:rsidR="00A319DE">
              <w:rPr>
                <w:color w:val="000000"/>
              </w:rPr>
              <w:t>s</w:t>
            </w:r>
            <w:r w:rsidRPr="007F620E">
              <w:rPr>
                <w:color w:val="000000"/>
              </w:rPr>
              <w:t xml:space="preserve">pecified </w:t>
            </w:r>
            <w:r w:rsidRPr="007F620E" w:rsidR="00A319DE">
              <w:rPr>
                <w:color w:val="000000"/>
              </w:rPr>
              <w:t>d</w:t>
            </w:r>
            <w:r w:rsidRPr="007F620E">
              <w:rPr>
                <w:color w:val="000000"/>
              </w:rPr>
              <w:t>ate for NOI:</w:t>
            </w:r>
          </w:p>
        </w:tc>
        <w:tc>
          <w:tcPr>
            <w:tcW w:w="2267" w:type="dxa"/>
          </w:tcPr>
          <w:p w:rsidRPr="007F620E" w:rsidR="00A92D0B" w:rsidP="00F028C8" w:rsidRDefault="00736360" w14:paraId="1826BC2C" w14:textId="5EE0B7EC">
            <w:pPr>
              <w:keepNext/>
              <w:keepLines/>
              <w:tabs>
                <w:tab w:val="left" w:pos="360"/>
              </w:tabs>
              <w:ind w:left="360" w:hanging="360"/>
              <w:rPr>
                <w:color w:val="000000"/>
              </w:rPr>
            </w:pPr>
            <w:r>
              <w:rPr>
                <w:color w:val="000000"/>
              </w:rPr>
              <w:t>N/A</w:t>
            </w:r>
          </w:p>
        </w:tc>
        <w:tc>
          <w:tcPr>
            <w:tcW w:w="2451" w:type="dxa"/>
          </w:tcPr>
          <w:p w:rsidRPr="007F620E" w:rsidR="00A92D0B" w:rsidP="00F028C8" w:rsidRDefault="00A92D0B" w14:paraId="210DAD91" w14:textId="77777777">
            <w:pPr>
              <w:tabs>
                <w:tab w:val="left" w:pos="360"/>
              </w:tabs>
              <w:jc w:val="both"/>
              <w:rPr>
                <w:color w:val="000000"/>
              </w:rPr>
            </w:pPr>
          </w:p>
        </w:tc>
      </w:tr>
      <w:tr w:rsidRPr="007F620E" w:rsidR="00A92D0B" w:rsidTr="004B04E1" w14:paraId="4836EEA6" w14:textId="77777777">
        <w:tc>
          <w:tcPr>
            <w:tcW w:w="4817" w:type="dxa"/>
          </w:tcPr>
          <w:p w:rsidRPr="007F620E" w:rsidR="00A92D0B" w:rsidP="00F028C8" w:rsidRDefault="00A92D0B" w14:paraId="34809C45" w14:textId="2501A8A3">
            <w:pPr>
              <w:tabs>
                <w:tab w:val="left" w:pos="360"/>
              </w:tabs>
              <w:ind w:left="360" w:hanging="360"/>
              <w:rPr>
                <w:color w:val="000000"/>
              </w:rPr>
            </w:pPr>
            <w:r w:rsidRPr="007F620E">
              <w:rPr>
                <w:color w:val="000000"/>
              </w:rPr>
              <w:t>3.</w:t>
            </w:r>
            <w:r w:rsidR="001E7EE2">
              <w:rPr>
                <w:color w:val="000000"/>
              </w:rPr>
              <w:tab/>
            </w:r>
            <w:r w:rsidRPr="007F620E">
              <w:rPr>
                <w:color w:val="000000"/>
              </w:rPr>
              <w:t xml:space="preserve">Date NOI </w:t>
            </w:r>
            <w:r w:rsidRPr="007F620E" w:rsidR="00A319DE">
              <w:rPr>
                <w:color w:val="000000"/>
              </w:rPr>
              <w:t>f</w:t>
            </w:r>
            <w:r w:rsidRPr="007F620E">
              <w:rPr>
                <w:color w:val="000000"/>
              </w:rPr>
              <w:t>iled:</w:t>
            </w:r>
          </w:p>
        </w:tc>
        <w:tc>
          <w:tcPr>
            <w:tcW w:w="2267" w:type="dxa"/>
            <w:tcBorders>
              <w:bottom w:val="single" w:color="auto" w:sz="4" w:space="0"/>
            </w:tcBorders>
          </w:tcPr>
          <w:p w:rsidRPr="007F620E" w:rsidR="00A92D0B" w:rsidP="00F028C8" w:rsidRDefault="006A25E0" w14:paraId="44F7CCB9" w14:textId="37F2EB2E">
            <w:pPr>
              <w:keepNext/>
              <w:keepLines/>
              <w:tabs>
                <w:tab w:val="left" w:pos="360"/>
              </w:tabs>
              <w:ind w:left="360" w:hanging="360"/>
              <w:rPr>
                <w:color w:val="000000"/>
              </w:rPr>
            </w:pPr>
            <w:r>
              <w:rPr>
                <w:color w:val="000000"/>
              </w:rPr>
              <w:t>12/20/2023</w:t>
            </w:r>
          </w:p>
        </w:tc>
        <w:tc>
          <w:tcPr>
            <w:tcW w:w="2451" w:type="dxa"/>
            <w:tcBorders>
              <w:bottom w:val="single" w:color="auto" w:sz="4" w:space="0"/>
            </w:tcBorders>
          </w:tcPr>
          <w:p w:rsidRPr="007F620E" w:rsidR="00A92D0B" w:rsidP="008A5827" w:rsidRDefault="00321BBF" w14:paraId="71759DE3" w14:textId="14AF0155">
            <w:pPr>
              <w:tabs>
                <w:tab w:val="left" w:pos="360"/>
              </w:tabs>
              <w:jc w:val="center"/>
              <w:rPr>
                <w:color w:val="000000"/>
              </w:rPr>
            </w:pPr>
            <w:r>
              <w:rPr>
                <w:color w:val="000000"/>
              </w:rPr>
              <w:t>Verified</w:t>
            </w:r>
            <w:r w:rsidR="007E67D0">
              <w:rPr>
                <w:color w:val="000000"/>
              </w:rPr>
              <w:t xml:space="preserve"> </w:t>
            </w:r>
          </w:p>
        </w:tc>
      </w:tr>
      <w:tr w:rsidRPr="007F620E" w:rsidR="00A92D0B" w:rsidTr="004B04E1" w14:paraId="22BBCDE3" w14:textId="77777777">
        <w:tc>
          <w:tcPr>
            <w:tcW w:w="7084" w:type="dxa"/>
            <w:gridSpan w:val="2"/>
            <w:tcBorders>
              <w:bottom w:val="single" w:color="auto" w:sz="4" w:space="0"/>
            </w:tcBorders>
          </w:tcPr>
          <w:p w:rsidRPr="007F620E" w:rsidR="00A92D0B" w:rsidP="00F028C8" w:rsidRDefault="00A92D0B" w14:paraId="7E6E2068" w14:textId="1D4DD6B8">
            <w:pPr>
              <w:tabs>
                <w:tab w:val="left" w:pos="360"/>
              </w:tabs>
              <w:ind w:left="360" w:hanging="360"/>
              <w:rPr>
                <w:color w:val="000000"/>
              </w:rPr>
            </w:pPr>
            <w:r w:rsidRPr="007F620E">
              <w:rPr>
                <w:color w:val="000000"/>
              </w:rPr>
              <w:t>4.</w:t>
            </w:r>
            <w:r w:rsidR="001E7EE2">
              <w:rPr>
                <w:color w:val="000000"/>
              </w:rPr>
              <w:tab/>
            </w:r>
            <w:r w:rsidRPr="007F620E">
              <w:rPr>
                <w:color w:val="000000"/>
              </w:rPr>
              <w:t>Was the NOI timely filed?</w:t>
            </w:r>
          </w:p>
        </w:tc>
        <w:tc>
          <w:tcPr>
            <w:tcW w:w="2451" w:type="dxa"/>
            <w:tcBorders>
              <w:bottom w:val="single" w:color="auto" w:sz="4" w:space="0"/>
            </w:tcBorders>
          </w:tcPr>
          <w:p w:rsidRPr="007F620E" w:rsidR="00A92D0B" w:rsidP="008A5827" w:rsidRDefault="00287747" w14:paraId="61DE2845" w14:textId="32C9BAC3">
            <w:pPr>
              <w:tabs>
                <w:tab w:val="left" w:pos="360"/>
              </w:tabs>
              <w:jc w:val="center"/>
              <w:rPr>
                <w:color w:val="000000"/>
              </w:rPr>
            </w:pPr>
            <w:r>
              <w:rPr>
                <w:color w:val="000000"/>
              </w:rPr>
              <w:t>Yes</w:t>
            </w:r>
          </w:p>
        </w:tc>
      </w:tr>
      <w:tr w:rsidRPr="007F620E" w:rsidR="00A92D0B" w:rsidTr="004B04E1" w14:paraId="4CD7D46A" w14:textId="77777777">
        <w:tc>
          <w:tcPr>
            <w:tcW w:w="9535" w:type="dxa"/>
            <w:gridSpan w:val="3"/>
            <w:tcBorders>
              <w:top w:val="single" w:color="auto" w:sz="4" w:space="0"/>
              <w:left w:val="single" w:color="auto" w:sz="4" w:space="0"/>
              <w:bottom w:val="single" w:color="auto" w:sz="4" w:space="0"/>
              <w:right w:val="single" w:color="auto" w:sz="4" w:space="0"/>
            </w:tcBorders>
            <w:shd w:val="clear" w:color="auto" w:fill="E6E6E6"/>
          </w:tcPr>
          <w:p w:rsidR="00F028C8" w:rsidP="00F028C8" w:rsidRDefault="00A92D0B" w14:paraId="003AB151" w14:textId="75841E30">
            <w:pPr>
              <w:keepNext/>
              <w:keepLines/>
              <w:tabs>
                <w:tab w:val="left" w:pos="360"/>
              </w:tabs>
              <w:jc w:val="center"/>
              <w:rPr>
                <w:b/>
                <w:color w:val="000000"/>
              </w:rPr>
            </w:pPr>
            <w:r w:rsidRPr="007F620E">
              <w:rPr>
                <w:b/>
                <w:color w:val="000000"/>
              </w:rPr>
              <w:lastRenderedPageBreak/>
              <w:t xml:space="preserve">Showing of </w:t>
            </w:r>
            <w:r w:rsidRPr="007F620E" w:rsidR="00F63C29">
              <w:rPr>
                <w:b/>
                <w:color w:val="000000"/>
              </w:rPr>
              <w:t xml:space="preserve">eligible </w:t>
            </w:r>
            <w:r w:rsidRPr="007F620E">
              <w:rPr>
                <w:b/>
                <w:color w:val="000000"/>
              </w:rPr>
              <w:t xml:space="preserve">customer </w:t>
            </w:r>
            <w:r w:rsidRPr="007F620E" w:rsidR="00F63C29">
              <w:rPr>
                <w:b/>
                <w:color w:val="000000"/>
              </w:rPr>
              <w:t>status (§ 1802(b)</w:t>
            </w:r>
            <w:r w:rsidR="00F028C8">
              <w:rPr>
                <w:b/>
                <w:color w:val="000000"/>
              </w:rPr>
              <w:t>)</w:t>
            </w:r>
          </w:p>
          <w:p w:rsidRPr="007F620E" w:rsidR="00A92D0B" w:rsidP="00F028C8" w:rsidRDefault="00F63C29" w14:paraId="19D649BF" w14:textId="31FAE647">
            <w:pPr>
              <w:keepNext/>
              <w:keepLines/>
              <w:tabs>
                <w:tab w:val="left" w:pos="360"/>
              </w:tabs>
              <w:jc w:val="center"/>
              <w:rPr>
                <w:b/>
                <w:color w:val="000000"/>
              </w:rPr>
            </w:pPr>
            <w:r w:rsidRPr="007F620E">
              <w:rPr>
                <w:b/>
                <w:color w:val="000000"/>
              </w:rPr>
              <w:t xml:space="preserve"> or eligible local government entity </w:t>
            </w:r>
            <w:r w:rsidR="00ED6B6B">
              <w:rPr>
                <w:b/>
                <w:color w:val="000000"/>
              </w:rPr>
              <w:t>status</w:t>
            </w:r>
            <w:r w:rsidR="00F028C8">
              <w:rPr>
                <w:b/>
                <w:color w:val="000000"/>
              </w:rPr>
              <w:t xml:space="preserve"> </w:t>
            </w:r>
            <w:r w:rsidRPr="007F620E">
              <w:rPr>
                <w:b/>
                <w:color w:val="000000"/>
              </w:rPr>
              <w:t>(§§ 1802(d), 1802.4)</w:t>
            </w:r>
            <w:r w:rsidRPr="007F620E" w:rsidR="00A92D0B">
              <w:rPr>
                <w:b/>
                <w:color w:val="000000"/>
              </w:rPr>
              <w:t>:</w:t>
            </w:r>
          </w:p>
        </w:tc>
      </w:tr>
      <w:tr w:rsidRPr="007F620E" w:rsidR="00A92D0B" w:rsidTr="004B04E1" w14:paraId="259EC227" w14:textId="77777777">
        <w:tc>
          <w:tcPr>
            <w:tcW w:w="4817" w:type="dxa"/>
            <w:tcBorders>
              <w:top w:val="single" w:color="auto" w:sz="4" w:space="0"/>
            </w:tcBorders>
          </w:tcPr>
          <w:p w:rsidRPr="007F620E" w:rsidR="00A92D0B" w:rsidP="00F028C8" w:rsidRDefault="00A92D0B" w14:paraId="0EFCD0E9" w14:textId="1A5E3FBE">
            <w:pPr>
              <w:keepNext/>
              <w:keepLines/>
              <w:ind w:left="360" w:hanging="360"/>
              <w:rPr>
                <w:color w:val="000000"/>
              </w:rPr>
            </w:pPr>
            <w:r w:rsidRPr="007F620E">
              <w:rPr>
                <w:color w:val="000000"/>
              </w:rPr>
              <w:t>5.</w:t>
            </w:r>
            <w:r w:rsidR="001E7EE2">
              <w:rPr>
                <w:color w:val="000000"/>
              </w:rPr>
              <w:tab/>
            </w:r>
            <w:r w:rsidRPr="007F620E">
              <w:rPr>
                <w:color w:val="000000"/>
              </w:rPr>
              <w:t xml:space="preserve">Based on ALJ ruling issued in proceeding </w:t>
            </w:r>
            <w:r w:rsidRPr="007F620E" w:rsidR="00E3786F">
              <w:rPr>
                <w:color w:val="000000"/>
              </w:rPr>
              <w:t xml:space="preserve">  </w:t>
            </w:r>
            <w:r w:rsidRPr="007F620E">
              <w:rPr>
                <w:color w:val="000000"/>
              </w:rPr>
              <w:t>number:</w:t>
            </w:r>
          </w:p>
        </w:tc>
        <w:tc>
          <w:tcPr>
            <w:tcW w:w="2267" w:type="dxa"/>
            <w:tcBorders>
              <w:top w:val="single" w:color="auto" w:sz="4" w:space="0"/>
            </w:tcBorders>
          </w:tcPr>
          <w:p w:rsidRPr="00300DE4" w:rsidR="00A92D0B" w:rsidP="00300DE4" w:rsidRDefault="00300DE4" w14:paraId="13E72B6D" w14:textId="0247D803">
            <w:pPr>
              <w:pStyle w:val="Default"/>
              <w:rPr>
                <w:sz w:val="23"/>
                <w:szCs w:val="23"/>
              </w:rPr>
            </w:pPr>
            <w:r>
              <w:rPr>
                <w:sz w:val="23"/>
                <w:szCs w:val="23"/>
              </w:rPr>
              <w:t>R.</w:t>
            </w:r>
            <w:r w:rsidR="002565DE">
              <w:rPr>
                <w:sz w:val="23"/>
                <w:szCs w:val="23"/>
              </w:rPr>
              <w:t>22-11-013 (DER Issues)</w:t>
            </w:r>
            <w:r>
              <w:rPr>
                <w:sz w:val="23"/>
                <w:szCs w:val="23"/>
              </w:rPr>
              <w:t xml:space="preserve"> </w:t>
            </w:r>
          </w:p>
        </w:tc>
        <w:tc>
          <w:tcPr>
            <w:tcW w:w="2451" w:type="dxa"/>
            <w:tcBorders>
              <w:top w:val="single" w:color="auto" w:sz="4" w:space="0"/>
            </w:tcBorders>
          </w:tcPr>
          <w:p w:rsidR="00A92D0B" w:rsidP="008A5827" w:rsidRDefault="00383FBC" w14:paraId="10C3EE00" w14:textId="154BAE63">
            <w:pPr>
              <w:keepNext/>
              <w:keepLines/>
              <w:tabs>
                <w:tab w:val="left" w:pos="360"/>
              </w:tabs>
              <w:jc w:val="center"/>
              <w:rPr>
                <w:color w:val="000000"/>
              </w:rPr>
            </w:pPr>
            <w:r>
              <w:rPr>
                <w:color w:val="000000"/>
              </w:rPr>
              <w:t>Verified</w:t>
            </w:r>
          </w:p>
          <w:p w:rsidRPr="00287747" w:rsidR="00287747" w:rsidP="00287747" w:rsidRDefault="00287747" w14:paraId="2679B197" w14:textId="790C7977"/>
        </w:tc>
      </w:tr>
      <w:tr w:rsidRPr="007F620E" w:rsidR="00A92D0B" w:rsidTr="004B04E1" w14:paraId="4E0FB3B6" w14:textId="77777777">
        <w:tc>
          <w:tcPr>
            <w:tcW w:w="4817" w:type="dxa"/>
          </w:tcPr>
          <w:p w:rsidRPr="007F620E" w:rsidR="00A92D0B" w:rsidP="00F028C8" w:rsidRDefault="00A92D0B" w14:paraId="568B12E8" w14:textId="6121FC05">
            <w:pPr>
              <w:tabs>
                <w:tab w:val="left" w:pos="360"/>
              </w:tabs>
              <w:ind w:left="360" w:hanging="360"/>
              <w:rPr>
                <w:color w:val="000000"/>
              </w:rPr>
            </w:pPr>
            <w:r w:rsidRPr="007F620E">
              <w:rPr>
                <w:color w:val="000000"/>
              </w:rPr>
              <w:t>6.</w:t>
            </w:r>
            <w:r w:rsidR="001E7EE2">
              <w:rPr>
                <w:color w:val="000000"/>
              </w:rPr>
              <w:tab/>
            </w:r>
            <w:r w:rsidRPr="007F620E">
              <w:rPr>
                <w:color w:val="000000"/>
              </w:rPr>
              <w:t>Date of ALJ ruling:</w:t>
            </w:r>
          </w:p>
        </w:tc>
        <w:tc>
          <w:tcPr>
            <w:tcW w:w="2267" w:type="dxa"/>
          </w:tcPr>
          <w:p w:rsidRPr="007F620E" w:rsidR="00A92D0B" w:rsidP="00F028C8" w:rsidRDefault="002E0A67" w14:paraId="306125B9" w14:textId="0D8D77F8">
            <w:pPr>
              <w:tabs>
                <w:tab w:val="left" w:pos="360"/>
              </w:tabs>
              <w:ind w:left="360" w:hanging="360"/>
              <w:rPr>
                <w:color w:val="000000"/>
              </w:rPr>
            </w:pPr>
            <w:r>
              <w:rPr>
                <w:color w:val="000000"/>
              </w:rPr>
              <w:t>6/14/2023</w:t>
            </w:r>
          </w:p>
        </w:tc>
        <w:tc>
          <w:tcPr>
            <w:tcW w:w="2451" w:type="dxa"/>
          </w:tcPr>
          <w:p w:rsidRPr="007F620E" w:rsidR="00A92D0B" w:rsidP="008A5827" w:rsidRDefault="00321BBF" w14:paraId="19F10313" w14:textId="345820F7">
            <w:pPr>
              <w:tabs>
                <w:tab w:val="left" w:pos="360"/>
              </w:tabs>
              <w:jc w:val="center"/>
              <w:rPr>
                <w:color w:val="000000"/>
              </w:rPr>
            </w:pPr>
            <w:r>
              <w:rPr>
                <w:color w:val="000000"/>
              </w:rPr>
              <w:t>Verified</w:t>
            </w:r>
          </w:p>
        </w:tc>
      </w:tr>
      <w:tr w:rsidRPr="007F620E" w:rsidR="00A92D0B" w:rsidTr="004B04E1" w14:paraId="7F6C1E54" w14:textId="77777777">
        <w:tc>
          <w:tcPr>
            <w:tcW w:w="4817" w:type="dxa"/>
          </w:tcPr>
          <w:p w:rsidRPr="007F620E" w:rsidR="00A92D0B" w:rsidP="00F028C8" w:rsidRDefault="00A92D0B" w14:paraId="4B6E35B7" w14:textId="56E59D65">
            <w:pPr>
              <w:tabs>
                <w:tab w:val="left" w:pos="360"/>
              </w:tabs>
              <w:ind w:left="360" w:hanging="360"/>
              <w:rPr>
                <w:color w:val="000000"/>
              </w:rPr>
            </w:pPr>
            <w:r w:rsidRPr="007F620E">
              <w:rPr>
                <w:color w:val="000000"/>
              </w:rPr>
              <w:t>7.</w:t>
            </w:r>
            <w:r w:rsidR="001E7EE2">
              <w:rPr>
                <w:color w:val="000000"/>
              </w:rPr>
              <w:tab/>
            </w:r>
            <w:r w:rsidRPr="007F620E">
              <w:rPr>
                <w:color w:val="000000"/>
              </w:rPr>
              <w:t>Based on another CPUC determination (specify):</w:t>
            </w:r>
          </w:p>
        </w:tc>
        <w:tc>
          <w:tcPr>
            <w:tcW w:w="2267" w:type="dxa"/>
            <w:tcBorders>
              <w:bottom w:val="single" w:color="auto" w:sz="4" w:space="0"/>
            </w:tcBorders>
          </w:tcPr>
          <w:p w:rsidRPr="00A53FB1" w:rsidR="00A92D0B" w:rsidP="00A53FB1" w:rsidRDefault="00B56DC1" w14:paraId="5E0F9D32" w14:textId="5C6F146B">
            <w:pPr>
              <w:pStyle w:val="Default"/>
              <w:rPr>
                <w:sz w:val="23"/>
                <w:szCs w:val="23"/>
              </w:rPr>
            </w:pPr>
            <w:r>
              <w:rPr>
                <w:sz w:val="23"/>
                <w:szCs w:val="23"/>
              </w:rPr>
              <w:t xml:space="preserve"> </w:t>
            </w:r>
            <w:r w:rsidR="00493025">
              <w:rPr>
                <w:sz w:val="23"/>
                <w:szCs w:val="23"/>
              </w:rPr>
              <w:t>N/A</w:t>
            </w:r>
          </w:p>
        </w:tc>
        <w:tc>
          <w:tcPr>
            <w:tcW w:w="2451" w:type="dxa"/>
            <w:tcBorders>
              <w:bottom w:val="single" w:color="auto" w:sz="4" w:space="0"/>
            </w:tcBorders>
          </w:tcPr>
          <w:p w:rsidRPr="007F620E" w:rsidR="00A92D0B" w:rsidP="00F028C8" w:rsidRDefault="00A92D0B" w14:paraId="180E80B3" w14:textId="77777777">
            <w:pPr>
              <w:tabs>
                <w:tab w:val="left" w:pos="360"/>
              </w:tabs>
              <w:rPr>
                <w:color w:val="000000"/>
              </w:rPr>
            </w:pPr>
          </w:p>
        </w:tc>
      </w:tr>
      <w:tr w:rsidRPr="007F620E" w:rsidR="00A92D0B" w:rsidTr="004B04E1" w14:paraId="397CC4AD" w14:textId="77777777">
        <w:tc>
          <w:tcPr>
            <w:tcW w:w="7084" w:type="dxa"/>
            <w:gridSpan w:val="2"/>
            <w:tcBorders>
              <w:bottom w:val="single" w:color="auto" w:sz="4" w:space="0"/>
            </w:tcBorders>
          </w:tcPr>
          <w:p w:rsidRPr="007F620E" w:rsidR="00A92D0B" w:rsidP="00F028C8" w:rsidRDefault="00A92D0B" w14:paraId="71D46B68" w14:textId="56857D2E">
            <w:pPr>
              <w:tabs>
                <w:tab w:val="left" w:pos="360"/>
              </w:tabs>
              <w:ind w:left="360" w:hanging="360"/>
              <w:rPr>
                <w:color w:val="000000"/>
              </w:rPr>
            </w:pPr>
            <w:r w:rsidRPr="007F620E">
              <w:rPr>
                <w:color w:val="000000"/>
              </w:rPr>
              <w:t>8.</w:t>
            </w:r>
            <w:r w:rsidR="001E7EE2">
              <w:rPr>
                <w:color w:val="000000"/>
              </w:rPr>
              <w:tab/>
            </w:r>
            <w:r w:rsidRPr="007F620E">
              <w:rPr>
                <w:color w:val="000000"/>
              </w:rPr>
              <w:t xml:space="preserve">Has the </w:t>
            </w:r>
            <w:r w:rsidRPr="007F620E" w:rsidR="005A63D4">
              <w:rPr>
                <w:color w:val="000000"/>
              </w:rPr>
              <w:t xml:space="preserve">Intervenor </w:t>
            </w:r>
            <w:r w:rsidRPr="007F620E">
              <w:rPr>
                <w:color w:val="000000"/>
              </w:rPr>
              <w:t xml:space="preserve">demonstrated </w:t>
            </w:r>
            <w:r w:rsidRPr="00ED6B6B">
              <w:t>customer</w:t>
            </w:r>
            <w:r w:rsidRPr="007F620E">
              <w:rPr>
                <w:color w:val="000000"/>
              </w:rPr>
              <w:t xml:space="preserve"> </w:t>
            </w:r>
            <w:r w:rsidR="00ED6B6B">
              <w:rPr>
                <w:color w:val="000000"/>
              </w:rPr>
              <w:t>status or eligible government entity status</w:t>
            </w:r>
            <w:r w:rsidRPr="007F620E">
              <w:rPr>
                <w:color w:val="000000"/>
              </w:rPr>
              <w:t>?</w:t>
            </w:r>
          </w:p>
        </w:tc>
        <w:tc>
          <w:tcPr>
            <w:tcW w:w="2451" w:type="dxa"/>
            <w:tcBorders>
              <w:bottom w:val="single" w:color="auto" w:sz="4" w:space="0"/>
            </w:tcBorders>
          </w:tcPr>
          <w:p w:rsidRPr="007F620E" w:rsidR="00A92D0B" w:rsidP="008A5827" w:rsidRDefault="007E67D0" w14:paraId="7D296E63" w14:textId="39CB76DD">
            <w:pPr>
              <w:tabs>
                <w:tab w:val="left" w:pos="360"/>
              </w:tabs>
              <w:jc w:val="center"/>
              <w:rPr>
                <w:color w:val="000000"/>
              </w:rPr>
            </w:pPr>
            <w:r>
              <w:rPr>
                <w:color w:val="000000"/>
              </w:rPr>
              <w:t>Yes</w:t>
            </w:r>
          </w:p>
        </w:tc>
      </w:tr>
      <w:tr w:rsidRPr="007F620E" w:rsidR="00A92D0B" w:rsidTr="004B04E1" w14:paraId="33231C71" w14:textId="77777777">
        <w:tc>
          <w:tcPr>
            <w:tcW w:w="9535" w:type="dxa"/>
            <w:gridSpan w:val="3"/>
            <w:tcBorders>
              <w:top w:val="single" w:color="auto" w:sz="4" w:space="0"/>
              <w:left w:val="single" w:color="auto" w:sz="4" w:space="0"/>
              <w:bottom w:val="single" w:color="auto" w:sz="4" w:space="0"/>
              <w:right w:val="single" w:color="auto" w:sz="4" w:space="0"/>
            </w:tcBorders>
            <w:shd w:val="clear" w:color="auto" w:fill="E6E6E6"/>
          </w:tcPr>
          <w:p w:rsidRPr="007F620E" w:rsidR="00A92D0B" w:rsidP="00F028C8" w:rsidRDefault="00A92D0B" w14:paraId="0291EC4E" w14:textId="77777777">
            <w:pPr>
              <w:keepNext/>
              <w:tabs>
                <w:tab w:val="left" w:pos="360"/>
              </w:tabs>
              <w:jc w:val="center"/>
              <w:rPr>
                <w:color w:val="000000"/>
              </w:rPr>
            </w:pPr>
            <w:r w:rsidRPr="007F620E">
              <w:rPr>
                <w:b/>
                <w:color w:val="000000"/>
              </w:rPr>
              <w:t>Showing of “significant</w:t>
            </w:r>
            <w:r w:rsidRPr="007F620E" w:rsidR="00F63C29">
              <w:rPr>
                <w:b/>
                <w:color w:val="000000"/>
              </w:rPr>
              <w:t xml:space="preserve"> financial hardship” (§1802(</w:t>
            </w:r>
            <w:r w:rsidR="00175865">
              <w:rPr>
                <w:b/>
                <w:color w:val="000000"/>
              </w:rPr>
              <w:t>h</w:t>
            </w:r>
            <w:r w:rsidRPr="007F620E" w:rsidR="00F63C29">
              <w:rPr>
                <w:b/>
                <w:color w:val="000000"/>
              </w:rPr>
              <w:t xml:space="preserve">) or </w:t>
            </w:r>
            <w:r w:rsidRPr="007F620E" w:rsidR="00ED6B6B">
              <w:rPr>
                <w:b/>
                <w:color w:val="000000"/>
              </w:rPr>
              <w:t>§</w:t>
            </w:r>
            <w:r w:rsidRPr="007F620E" w:rsidR="00F63C29">
              <w:rPr>
                <w:b/>
                <w:color w:val="000000"/>
              </w:rPr>
              <w:t>1803.1(b))</w:t>
            </w:r>
            <w:r w:rsidR="00C02649">
              <w:rPr>
                <w:b/>
                <w:color w:val="000000"/>
              </w:rPr>
              <w:t>:</w:t>
            </w:r>
          </w:p>
        </w:tc>
      </w:tr>
      <w:tr w:rsidRPr="007F620E" w:rsidR="002E0A67" w:rsidTr="004B04E1" w14:paraId="77F91856" w14:textId="77777777">
        <w:tc>
          <w:tcPr>
            <w:tcW w:w="4817" w:type="dxa"/>
            <w:tcBorders>
              <w:top w:val="single" w:color="auto" w:sz="4" w:space="0"/>
            </w:tcBorders>
          </w:tcPr>
          <w:p w:rsidRPr="007F620E" w:rsidR="002E0A67" w:rsidP="002E0A67" w:rsidRDefault="002E0A67" w14:paraId="6506E60E" w14:textId="7F0FF6A0">
            <w:pPr>
              <w:tabs>
                <w:tab w:val="left" w:pos="315"/>
              </w:tabs>
              <w:ind w:left="360" w:hanging="360"/>
              <w:rPr>
                <w:color w:val="000000"/>
              </w:rPr>
            </w:pPr>
            <w:r w:rsidRPr="007F620E">
              <w:rPr>
                <w:color w:val="000000"/>
              </w:rPr>
              <w:t>9.</w:t>
            </w:r>
            <w:r>
              <w:rPr>
                <w:color w:val="000000"/>
              </w:rPr>
              <w:tab/>
            </w:r>
            <w:r w:rsidRPr="007F620E">
              <w:rPr>
                <w:color w:val="000000"/>
              </w:rPr>
              <w:t>Based on ALJ ruling issued in proceeding number:</w:t>
            </w:r>
          </w:p>
        </w:tc>
        <w:tc>
          <w:tcPr>
            <w:tcW w:w="2267" w:type="dxa"/>
            <w:tcBorders>
              <w:top w:val="single" w:color="auto" w:sz="4" w:space="0"/>
            </w:tcBorders>
          </w:tcPr>
          <w:p w:rsidRPr="00040CAE" w:rsidR="002E0A67" w:rsidP="002E0A67" w:rsidRDefault="002E0A67" w14:paraId="54B4911C" w14:textId="1C3220E9">
            <w:pPr>
              <w:pStyle w:val="Default"/>
              <w:rPr>
                <w:sz w:val="23"/>
                <w:szCs w:val="23"/>
              </w:rPr>
            </w:pPr>
            <w:r>
              <w:rPr>
                <w:sz w:val="23"/>
                <w:szCs w:val="23"/>
              </w:rPr>
              <w:t xml:space="preserve">R.22-11-013 (DER Issues) </w:t>
            </w:r>
          </w:p>
        </w:tc>
        <w:tc>
          <w:tcPr>
            <w:tcW w:w="2451" w:type="dxa"/>
            <w:tcBorders>
              <w:top w:val="single" w:color="auto" w:sz="4" w:space="0"/>
            </w:tcBorders>
          </w:tcPr>
          <w:p w:rsidRPr="007F620E" w:rsidR="002E0A67" w:rsidP="008A5827" w:rsidRDefault="00383FBC" w14:paraId="2E2FB9D6" w14:textId="306D9116">
            <w:pPr>
              <w:tabs>
                <w:tab w:val="left" w:pos="360"/>
              </w:tabs>
              <w:jc w:val="center"/>
              <w:rPr>
                <w:color w:val="000000"/>
              </w:rPr>
            </w:pPr>
            <w:r>
              <w:rPr>
                <w:color w:val="000000"/>
              </w:rPr>
              <w:t>Verified</w:t>
            </w:r>
          </w:p>
        </w:tc>
      </w:tr>
      <w:tr w:rsidRPr="007F620E" w:rsidR="002E0A67" w:rsidTr="004B04E1" w14:paraId="4AD750C1" w14:textId="77777777">
        <w:tc>
          <w:tcPr>
            <w:tcW w:w="4817" w:type="dxa"/>
          </w:tcPr>
          <w:p w:rsidRPr="007F620E" w:rsidR="002E0A67" w:rsidP="002E0A67" w:rsidRDefault="002E0A67" w14:paraId="2A279407" w14:textId="1E831EEE">
            <w:pPr>
              <w:ind w:left="360" w:hanging="360"/>
              <w:rPr>
                <w:color w:val="000000"/>
              </w:rPr>
            </w:pPr>
            <w:r w:rsidRPr="007F620E">
              <w:rPr>
                <w:color w:val="000000"/>
              </w:rPr>
              <w:t>10.</w:t>
            </w:r>
            <w:r>
              <w:rPr>
                <w:color w:val="000000"/>
              </w:rPr>
              <w:tab/>
            </w:r>
            <w:r w:rsidRPr="007F620E">
              <w:rPr>
                <w:color w:val="000000"/>
              </w:rPr>
              <w:t>Date of ALJ ruling:</w:t>
            </w:r>
          </w:p>
        </w:tc>
        <w:tc>
          <w:tcPr>
            <w:tcW w:w="2267" w:type="dxa"/>
          </w:tcPr>
          <w:p w:rsidRPr="007F620E" w:rsidR="002E0A67" w:rsidP="002E0A67" w:rsidRDefault="002E0A67" w14:paraId="4B66A2E4" w14:textId="12E3D064">
            <w:pPr>
              <w:tabs>
                <w:tab w:val="left" w:pos="360"/>
              </w:tabs>
              <w:ind w:left="360" w:hanging="360"/>
              <w:rPr>
                <w:color w:val="000000"/>
              </w:rPr>
            </w:pPr>
            <w:r>
              <w:rPr>
                <w:color w:val="000000"/>
              </w:rPr>
              <w:t>6/14/2023</w:t>
            </w:r>
          </w:p>
        </w:tc>
        <w:tc>
          <w:tcPr>
            <w:tcW w:w="2451" w:type="dxa"/>
          </w:tcPr>
          <w:p w:rsidRPr="007F620E" w:rsidR="002E0A67" w:rsidP="008A5827" w:rsidRDefault="00D0298F" w14:paraId="3B83D035" w14:textId="54F54629">
            <w:pPr>
              <w:tabs>
                <w:tab w:val="left" w:pos="360"/>
              </w:tabs>
              <w:jc w:val="center"/>
              <w:rPr>
                <w:color w:val="000000"/>
              </w:rPr>
            </w:pPr>
            <w:r>
              <w:rPr>
                <w:color w:val="000000"/>
              </w:rPr>
              <w:t>6/14/2023 and</w:t>
            </w:r>
            <w:r w:rsidR="007E67D0">
              <w:rPr>
                <w:color w:val="000000"/>
              </w:rPr>
              <w:t xml:space="preserve"> 3/15/2024</w:t>
            </w:r>
          </w:p>
        </w:tc>
      </w:tr>
      <w:tr w:rsidRPr="007F620E" w:rsidR="00357F1A" w:rsidTr="004B04E1" w14:paraId="7C183C5E" w14:textId="77777777">
        <w:tc>
          <w:tcPr>
            <w:tcW w:w="4817" w:type="dxa"/>
          </w:tcPr>
          <w:p w:rsidRPr="007F620E" w:rsidR="00357F1A" w:rsidP="00F028C8" w:rsidRDefault="00357F1A" w14:paraId="4141CB3D" w14:textId="2DCA8797">
            <w:pPr>
              <w:ind w:left="360" w:hanging="360"/>
              <w:rPr>
                <w:color w:val="000000"/>
              </w:rPr>
            </w:pPr>
            <w:r w:rsidRPr="007F620E">
              <w:rPr>
                <w:color w:val="000000"/>
              </w:rPr>
              <w:t>11.</w:t>
            </w:r>
            <w:r w:rsidR="001E7EE2">
              <w:rPr>
                <w:color w:val="000000"/>
              </w:rPr>
              <w:tab/>
            </w:r>
            <w:r w:rsidRPr="007F620E">
              <w:rPr>
                <w:color w:val="000000"/>
              </w:rPr>
              <w:t>Based on another CPUC determination (specify):</w:t>
            </w:r>
          </w:p>
        </w:tc>
        <w:tc>
          <w:tcPr>
            <w:tcW w:w="2267" w:type="dxa"/>
          </w:tcPr>
          <w:p w:rsidRPr="007F620E" w:rsidR="00357F1A" w:rsidP="002E0A67" w:rsidRDefault="00493025" w14:paraId="141EB5CF" w14:textId="5D55EBA0">
            <w:pPr>
              <w:pStyle w:val="Default"/>
            </w:pPr>
            <w:r>
              <w:t>N/A</w:t>
            </w:r>
          </w:p>
        </w:tc>
        <w:tc>
          <w:tcPr>
            <w:tcW w:w="2451" w:type="dxa"/>
          </w:tcPr>
          <w:p w:rsidRPr="007F620E" w:rsidR="00357F1A" w:rsidP="00F028C8" w:rsidRDefault="00357F1A" w14:paraId="79318715" w14:textId="77777777">
            <w:pPr>
              <w:tabs>
                <w:tab w:val="left" w:pos="360"/>
              </w:tabs>
              <w:rPr>
                <w:color w:val="000000"/>
              </w:rPr>
            </w:pPr>
          </w:p>
        </w:tc>
      </w:tr>
      <w:tr w:rsidRPr="007F620E" w:rsidR="00A92D0B" w:rsidTr="004B04E1" w14:paraId="4E8D20BF" w14:textId="77777777">
        <w:tc>
          <w:tcPr>
            <w:tcW w:w="7084" w:type="dxa"/>
            <w:gridSpan w:val="2"/>
            <w:tcBorders>
              <w:bottom w:val="single" w:color="auto" w:sz="4" w:space="0"/>
            </w:tcBorders>
          </w:tcPr>
          <w:p w:rsidRPr="007F620E" w:rsidR="00A92D0B" w:rsidP="00F028C8" w:rsidRDefault="00180E8C" w14:paraId="48D0D936" w14:textId="6A3DF8B8">
            <w:pPr>
              <w:tabs>
                <w:tab w:val="left" w:pos="360"/>
              </w:tabs>
              <w:ind w:left="360" w:hanging="360"/>
              <w:rPr>
                <w:color w:val="000000"/>
              </w:rPr>
            </w:pPr>
            <w:r>
              <w:rPr>
                <w:color w:val="000000"/>
              </w:rPr>
              <w:t>12</w:t>
            </w:r>
            <w:r w:rsidRPr="007F620E" w:rsidR="00A92D0B">
              <w:rPr>
                <w:color w:val="000000"/>
              </w:rPr>
              <w:t>.</w:t>
            </w:r>
            <w:r w:rsidR="001E7EE2">
              <w:rPr>
                <w:color w:val="000000"/>
              </w:rPr>
              <w:tab/>
            </w:r>
            <w:r w:rsidRPr="007F620E" w:rsidR="00A92D0B">
              <w:rPr>
                <w:color w:val="000000"/>
              </w:rPr>
              <w:t>Has the</w:t>
            </w:r>
            <w:r w:rsidRPr="007F620E" w:rsidR="00A319DE">
              <w:rPr>
                <w:color w:val="000000"/>
              </w:rPr>
              <w:t xml:space="preserve"> </w:t>
            </w:r>
            <w:r w:rsidRPr="007F620E" w:rsidR="005A63D4">
              <w:rPr>
                <w:color w:val="000000"/>
              </w:rPr>
              <w:t>Intervenor</w:t>
            </w:r>
            <w:r w:rsidRPr="007F620E" w:rsidR="00A92D0B">
              <w:rPr>
                <w:color w:val="000000"/>
              </w:rPr>
              <w:t xml:space="preserve"> demonstrated significant financial hardship?</w:t>
            </w:r>
          </w:p>
        </w:tc>
        <w:tc>
          <w:tcPr>
            <w:tcW w:w="2451" w:type="dxa"/>
            <w:tcBorders>
              <w:bottom w:val="single" w:color="auto" w:sz="4" w:space="0"/>
            </w:tcBorders>
          </w:tcPr>
          <w:p w:rsidRPr="007F620E" w:rsidR="00A92D0B" w:rsidP="008A5827" w:rsidRDefault="007E67D0" w14:paraId="0F29B839" w14:textId="4D5EE798">
            <w:pPr>
              <w:tabs>
                <w:tab w:val="left" w:pos="360"/>
              </w:tabs>
              <w:jc w:val="center"/>
              <w:rPr>
                <w:color w:val="000000"/>
              </w:rPr>
            </w:pPr>
            <w:r>
              <w:rPr>
                <w:color w:val="000000"/>
              </w:rPr>
              <w:t>Yes</w:t>
            </w:r>
          </w:p>
        </w:tc>
      </w:tr>
      <w:tr w:rsidRPr="007F620E" w:rsidR="00A92D0B" w:rsidTr="004B04E1" w14:paraId="60D4FD5C" w14:textId="77777777">
        <w:tc>
          <w:tcPr>
            <w:tcW w:w="9535" w:type="dxa"/>
            <w:gridSpan w:val="3"/>
            <w:tcBorders>
              <w:top w:val="single" w:color="auto" w:sz="4" w:space="0"/>
              <w:left w:val="single" w:color="auto" w:sz="4" w:space="0"/>
              <w:bottom w:val="single" w:color="auto" w:sz="4" w:space="0"/>
              <w:right w:val="single" w:color="auto" w:sz="4" w:space="0"/>
            </w:tcBorders>
            <w:shd w:val="clear" w:color="auto" w:fill="E6E6E6"/>
          </w:tcPr>
          <w:p w:rsidRPr="007F620E" w:rsidR="00A92D0B" w:rsidP="007056FC" w:rsidRDefault="00A92D0B" w14:paraId="172E2884" w14:textId="77777777">
            <w:pPr>
              <w:keepNext/>
              <w:tabs>
                <w:tab w:val="left" w:pos="360"/>
              </w:tabs>
              <w:jc w:val="center"/>
              <w:rPr>
                <w:color w:val="000000"/>
              </w:rPr>
            </w:pPr>
            <w:r w:rsidRPr="007F620E">
              <w:rPr>
                <w:b/>
                <w:color w:val="000000"/>
              </w:rPr>
              <w:t>Timely request for compensation (§ 1804(c)):</w:t>
            </w:r>
          </w:p>
        </w:tc>
      </w:tr>
      <w:tr w:rsidRPr="007F620E" w:rsidR="00A92D0B" w:rsidTr="004B04E1" w14:paraId="3E7938B0" w14:textId="77777777">
        <w:tc>
          <w:tcPr>
            <w:tcW w:w="4817" w:type="dxa"/>
            <w:tcBorders>
              <w:top w:val="single" w:color="auto" w:sz="4" w:space="0"/>
            </w:tcBorders>
          </w:tcPr>
          <w:p w:rsidRPr="007F620E" w:rsidR="00A92D0B" w:rsidP="00F028C8" w:rsidRDefault="00A92D0B" w14:paraId="66088F1B" w14:textId="2DB4A731">
            <w:pPr>
              <w:keepNext/>
              <w:tabs>
                <w:tab w:val="left" w:pos="612"/>
              </w:tabs>
              <w:ind w:left="360" w:hanging="360"/>
              <w:rPr>
                <w:color w:val="000000"/>
              </w:rPr>
            </w:pPr>
            <w:r w:rsidRPr="007F620E">
              <w:rPr>
                <w:color w:val="000000"/>
              </w:rPr>
              <w:t>13.</w:t>
            </w:r>
            <w:r w:rsidR="001E7EE2">
              <w:rPr>
                <w:color w:val="000000"/>
              </w:rPr>
              <w:tab/>
            </w:r>
            <w:r w:rsidRPr="007F620E">
              <w:rPr>
                <w:color w:val="000000"/>
              </w:rPr>
              <w:t>Identify Final Decision:</w:t>
            </w:r>
          </w:p>
        </w:tc>
        <w:tc>
          <w:tcPr>
            <w:tcW w:w="2267" w:type="dxa"/>
            <w:tcBorders>
              <w:top w:val="single" w:color="auto" w:sz="4" w:space="0"/>
            </w:tcBorders>
          </w:tcPr>
          <w:p w:rsidRPr="000061CE" w:rsidR="00A92D0B" w:rsidP="000061CE" w:rsidRDefault="000061CE" w14:paraId="7166F318" w14:textId="51190704">
            <w:pPr>
              <w:contextualSpacing/>
              <w:rPr>
                <w:bCs/>
              </w:rPr>
            </w:pPr>
            <w:r w:rsidRPr="000061CE">
              <w:rPr>
                <w:bCs/>
              </w:rPr>
              <w:t>D.25-08-011</w:t>
            </w:r>
          </w:p>
        </w:tc>
        <w:tc>
          <w:tcPr>
            <w:tcW w:w="2451" w:type="dxa"/>
            <w:tcBorders>
              <w:top w:val="single" w:color="auto" w:sz="4" w:space="0"/>
            </w:tcBorders>
          </w:tcPr>
          <w:p w:rsidRPr="007F620E" w:rsidR="00A92D0B" w:rsidP="008A5827" w:rsidRDefault="008A5827" w14:paraId="1588DC54" w14:textId="42645932">
            <w:pPr>
              <w:tabs>
                <w:tab w:val="left" w:pos="360"/>
              </w:tabs>
              <w:jc w:val="center"/>
              <w:rPr>
                <w:color w:val="000000"/>
              </w:rPr>
            </w:pPr>
            <w:r>
              <w:rPr>
                <w:color w:val="000000"/>
              </w:rPr>
              <w:t>Verified</w:t>
            </w:r>
          </w:p>
        </w:tc>
      </w:tr>
      <w:tr w:rsidRPr="007F620E" w:rsidR="00A92D0B" w:rsidTr="004B04E1" w14:paraId="6360DE59" w14:textId="77777777">
        <w:tc>
          <w:tcPr>
            <w:tcW w:w="4817" w:type="dxa"/>
          </w:tcPr>
          <w:p w:rsidRPr="007F620E" w:rsidR="00A92D0B" w:rsidP="00F028C8" w:rsidRDefault="00A92D0B" w14:paraId="4B809E4A" w14:textId="4BEED0BB">
            <w:pPr>
              <w:tabs>
                <w:tab w:val="left" w:pos="612"/>
              </w:tabs>
              <w:ind w:left="360" w:hanging="360"/>
              <w:rPr>
                <w:color w:val="000000"/>
              </w:rPr>
            </w:pPr>
            <w:r w:rsidRPr="007F620E">
              <w:rPr>
                <w:color w:val="000000"/>
              </w:rPr>
              <w:t>14.</w:t>
            </w:r>
            <w:r w:rsidR="001E7EE2">
              <w:rPr>
                <w:color w:val="000000"/>
              </w:rPr>
              <w:tab/>
            </w:r>
            <w:r w:rsidRPr="00B71E0A">
              <w:rPr>
                <w:color w:val="000000"/>
              </w:rPr>
              <w:t xml:space="preserve">Date of </w:t>
            </w:r>
            <w:r w:rsidRPr="00B71E0A" w:rsidR="00A319DE">
              <w:rPr>
                <w:color w:val="000000"/>
              </w:rPr>
              <w:t>i</w:t>
            </w:r>
            <w:r w:rsidRPr="00B71E0A">
              <w:rPr>
                <w:color w:val="000000"/>
              </w:rPr>
              <w:t>ssuance of Final</w:t>
            </w:r>
            <w:r w:rsidRPr="007F620E">
              <w:rPr>
                <w:color w:val="000000"/>
              </w:rPr>
              <w:t xml:space="preserve"> Order or Decision:    </w:t>
            </w:r>
          </w:p>
        </w:tc>
        <w:tc>
          <w:tcPr>
            <w:tcW w:w="2267" w:type="dxa"/>
          </w:tcPr>
          <w:p w:rsidRPr="007F620E" w:rsidR="00A92D0B" w:rsidP="00F028C8" w:rsidRDefault="000061CE" w14:paraId="20455B5F" w14:textId="06A248A8">
            <w:pPr>
              <w:tabs>
                <w:tab w:val="left" w:pos="360"/>
              </w:tabs>
              <w:rPr>
                <w:color w:val="000000"/>
              </w:rPr>
            </w:pPr>
            <w:r>
              <w:rPr>
                <w:color w:val="000000"/>
              </w:rPr>
              <w:t>8/22/2025</w:t>
            </w:r>
          </w:p>
        </w:tc>
        <w:tc>
          <w:tcPr>
            <w:tcW w:w="2451" w:type="dxa"/>
          </w:tcPr>
          <w:p w:rsidRPr="007F620E" w:rsidR="00A92D0B" w:rsidP="008A5827" w:rsidRDefault="003014DD" w14:paraId="1FCF00DD" w14:textId="68EBE613">
            <w:pPr>
              <w:tabs>
                <w:tab w:val="left" w:pos="360"/>
              </w:tabs>
              <w:jc w:val="center"/>
              <w:rPr>
                <w:color w:val="000000"/>
              </w:rPr>
            </w:pPr>
            <w:r>
              <w:rPr>
                <w:color w:val="000000"/>
              </w:rPr>
              <w:t>Verified</w:t>
            </w:r>
          </w:p>
        </w:tc>
      </w:tr>
      <w:tr w:rsidRPr="007F620E" w:rsidR="00A92D0B" w:rsidTr="004B04E1" w14:paraId="723259E3" w14:textId="77777777">
        <w:tc>
          <w:tcPr>
            <w:tcW w:w="4817" w:type="dxa"/>
          </w:tcPr>
          <w:p w:rsidRPr="007F620E" w:rsidR="00A92D0B" w:rsidP="00F028C8" w:rsidRDefault="00A92D0B" w14:paraId="163EE1CA" w14:textId="2B64EB9E">
            <w:pPr>
              <w:tabs>
                <w:tab w:val="left" w:pos="612"/>
              </w:tabs>
              <w:ind w:left="360" w:hanging="360"/>
              <w:rPr>
                <w:color w:val="000000"/>
              </w:rPr>
            </w:pPr>
            <w:r w:rsidRPr="007F620E">
              <w:rPr>
                <w:color w:val="000000"/>
              </w:rPr>
              <w:t>15.</w:t>
            </w:r>
            <w:r w:rsidR="001E7EE2">
              <w:rPr>
                <w:color w:val="000000"/>
              </w:rPr>
              <w:tab/>
            </w:r>
            <w:r w:rsidRPr="007F620E">
              <w:rPr>
                <w:color w:val="000000"/>
              </w:rPr>
              <w:t>File date of compensation request:</w:t>
            </w:r>
          </w:p>
        </w:tc>
        <w:tc>
          <w:tcPr>
            <w:tcW w:w="2267" w:type="dxa"/>
          </w:tcPr>
          <w:p w:rsidRPr="007F620E" w:rsidR="00A92D0B" w:rsidP="00F028C8" w:rsidRDefault="0039118A" w14:paraId="0568B39D" w14:textId="1CCB9187">
            <w:pPr>
              <w:tabs>
                <w:tab w:val="left" w:pos="360"/>
              </w:tabs>
              <w:rPr>
                <w:color w:val="000000"/>
              </w:rPr>
            </w:pPr>
            <w:r>
              <w:rPr>
                <w:color w:val="000000"/>
              </w:rPr>
              <w:t>October 21, 2025</w:t>
            </w:r>
          </w:p>
        </w:tc>
        <w:tc>
          <w:tcPr>
            <w:tcW w:w="2451" w:type="dxa"/>
          </w:tcPr>
          <w:p w:rsidRPr="007F620E" w:rsidR="00A92D0B" w:rsidP="008A5827" w:rsidRDefault="008A5827" w14:paraId="1CBF4E7A" w14:textId="31E95F26">
            <w:pPr>
              <w:tabs>
                <w:tab w:val="left" w:pos="360"/>
              </w:tabs>
              <w:jc w:val="center"/>
              <w:rPr>
                <w:color w:val="000000"/>
              </w:rPr>
            </w:pPr>
            <w:r>
              <w:rPr>
                <w:color w:val="000000"/>
              </w:rPr>
              <w:t>Verified</w:t>
            </w:r>
          </w:p>
        </w:tc>
      </w:tr>
      <w:tr w:rsidRPr="007F620E" w:rsidR="00A92D0B" w:rsidTr="004B04E1" w14:paraId="406BCA3A" w14:textId="77777777">
        <w:tc>
          <w:tcPr>
            <w:tcW w:w="7084" w:type="dxa"/>
            <w:gridSpan w:val="2"/>
          </w:tcPr>
          <w:p w:rsidRPr="007F620E" w:rsidR="00A92D0B" w:rsidP="00F028C8" w:rsidRDefault="00A92D0B" w14:paraId="10AF42D1" w14:textId="67695104">
            <w:pPr>
              <w:tabs>
                <w:tab w:val="left" w:pos="360"/>
              </w:tabs>
              <w:ind w:left="360" w:hanging="360"/>
              <w:rPr>
                <w:color w:val="000000"/>
              </w:rPr>
            </w:pPr>
            <w:proofErr w:type="gramStart"/>
            <w:r w:rsidRPr="007F620E">
              <w:rPr>
                <w:color w:val="000000"/>
              </w:rPr>
              <w:t>16</w:t>
            </w:r>
            <w:r w:rsidR="001E7EE2">
              <w:rPr>
                <w:color w:val="000000"/>
              </w:rPr>
              <w:t>.</w:t>
            </w:r>
            <w:r w:rsidR="001E7EE2">
              <w:rPr>
                <w:color w:val="000000"/>
              </w:rPr>
              <w:tab/>
            </w:r>
            <w:r w:rsidRPr="007F620E">
              <w:rPr>
                <w:color w:val="000000"/>
              </w:rPr>
              <w:t>Was</w:t>
            </w:r>
            <w:proofErr w:type="gramEnd"/>
            <w:r w:rsidRPr="007F620E">
              <w:rPr>
                <w:color w:val="000000"/>
              </w:rPr>
              <w:t xml:space="preserve"> the request for compensation timely?</w:t>
            </w:r>
          </w:p>
        </w:tc>
        <w:tc>
          <w:tcPr>
            <w:tcW w:w="2451" w:type="dxa"/>
          </w:tcPr>
          <w:p w:rsidRPr="007F620E" w:rsidR="00A92D0B" w:rsidP="008A5827" w:rsidRDefault="003014DD" w14:paraId="2EA30E63" w14:textId="217F3EAD">
            <w:pPr>
              <w:tabs>
                <w:tab w:val="left" w:pos="360"/>
              </w:tabs>
              <w:jc w:val="center"/>
              <w:rPr>
                <w:color w:val="000000"/>
              </w:rPr>
            </w:pPr>
            <w:r>
              <w:rPr>
                <w:color w:val="000000"/>
              </w:rPr>
              <w:t>Yes</w:t>
            </w:r>
          </w:p>
        </w:tc>
      </w:tr>
    </w:tbl>
    <w:p w:rsidRPr="007F620E" w:rsidR="00A92D0B" w:rsidP="00880855" w:rsidRDefault="00A92D0B" w14:paraId="0068592B" w14:textId="2A858A95">
      <w:pPr>
        <w:keepNext/>
        <w:numPr>
          <w:ilvl w:val="0"/>
          <w:numId w:val="5"/>
        </w:numPr>
        <w:spacing w:before="240" w:after="240"/>
        <w:rPr>
          <w:b/>
          <w:color w:val="000000"/>
        </w:rPr>
      </w:pPr>
      <w:r w:rsidRPr="007F620E">
        <w:rPr>
          <w:b/>
          <w:color w:val="000000"/>
        </w:rPr>
        <w:t>Additional Comments on Part I</w:t>
      </w:r>
      <w:r w:rsidR="00C02649">
        <w:rPr>
          <w:b/>
          <w:color w:val="000000"/>
        </w:rPr>
        <w:t>:</w:t>
      </w:r>
    </w:p>
    <w:tbl>
      <w:tblPr>
        <w:tblW w:w="95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860"/>
        <w:gridCol w:w="3759"/>
        <w:gridCol w:w="4916"/>
      </w:tblGrid>
      <w:tr w:rsidRPr="007F620E" w:rsidR="003C608A" w:rsidTr="004B04E1" w14:paraId="046F77BA" w14:textId="77777777">
        <w:trPr>
          <w:tblHeader/>
        </w:trPr>
        <w:tc>
          <w:tcPr>
            <w:tcW w:w="860" w:type="dxa"/>
            <w:tcBorders>
              <w:bottom w:val="single" w:color="auto" w:sz="4" w:space="0"/>
            </w:tcBorders>
            <w:shd w:val="clear" w:color="auto" w:fill="D9D9D9" w:themeFill="background1" w:themeFillShade="D9"/>
          </w:tcPr>
          <w:p w:rsidRPr="007F620E" w:rsidR="003C608A" w:rsidP="007056FC" w:rsidRDefault="003C608A" w14:paraId="0CB867A6" w14:textId="77777777">
            <w:pPr>
              <w:tabs>
                <w:tab w:val="left" w:pos="360"/>
              </w:tabs>
              <w:jc w:val="center"/>
              <w:rPr>
                <w:b/>
                <w:color w:val="000000"/>
              </w:rPr>
            </w:pPr>
            <w:r w:rsidRPr="007F620E">
              <w:rPr>
                <w:b/>
                <w:color w:val="000000"/>
              </w:rPr>
              <w:t>#</w:t>
            </w:r>
          </w:p>
        </w:tc>
        <w:tc>
          <w:tcPr>
            <w:tcW w:w="3759" w:type="dxa"/>
            <w:tcBorders>
              <w:bottom w:val="single" w:color="auto" w:sz="4" w:space="0"/>
            </w:tcBorders>
            <w:shd w:val="clear" w:color="auto" w:fill="D9D9D9" w:themeFill="background1" w:themeFillShade="D9"/>
          </w:tcPr>
          <w:p w:rsidRPr="007F620E" w:rsidR="003C608A" w:rsidP="007056FC" w:rsidRDefault="003C608A" w14:paraId="196D09DF" w14:textId="77777777">
            <w:pPr>
              <w:tabs>
                <w:tab w:val="left" w:pos="360"/>
              </w:tabs>
              <w:jc w:val="center"/>
              <w:rPr>
                <w:b/>
                <w:color w:val="000000"/>
              </w:rPr>
            </w:pPr>
            <w:r w:rsidRPr="007F620E">
              <w:rPr>
                <w:b/>
                <w:color w:val="000000"/>
              </w:rPr>
              <w:t>Intervenor’s Comment(s)</w:t>
            </w:r>
          </w:p>
        </w:tc>
        <w:tc>
          <w:tcPr>
            <w:tcW w:w="4916" w:type="dxa"/>
            <w:shd w:val="clear" w:color="auto" w:fill="D9D9D9" w:themeFill="background1" w:themeFillShade="D9"/>
          </w:tcPr>
          <w:p w:rsidRPr="007F620E" w:rsidR="003C608A" w:rsidP="007056FC" w:rsidRDefault="003C608A" w14:paraId="07207D31" w14:textId="77777777">
            <w:pPr>
              <w:tabs>
                <w:tab w:val="left" w:pos="360"/>
              </w:tabs>
              <w:jc w:val="center"/>
              <w:rPr>
                <w:b/>
                <w:color w:val="000000"/>
              </w:rPr>
            </w:pPr>
            <w:r w:rsidRPr="007F620E">
              <w:rPr>
                <w:b/>
                <w:color w:val="000000"/>
              </w:rPr>
              <w:t>CPUC Discussion</w:t>
            </w:r>
          </w:p>
        </w:tc>
      </w:tr>
      <w:tr w:rsidRPr="007F620E" w:rsidR="003C608A" w:rsidTr="004B04E1" w14:paraId="1C6180A4" w14:textId="77777777">
        <w:trPr>
          <w:trHeight w:val="67"/>
        </w:trPr>
        <w:tc>
          <w:tcPr>
            <w:tcW w:w="860" w:type="dxa"/>
          </w:tcPr>
          <w:p w:rsidRPr="007F620E" w:rsidR="003C608A" w:rsidP="007056FC" w:rsidRDefault="000F7066" w14:paraId="4350D384" w14:textId="6B3B2020">
            <w:pPr>
              <w:tabs>
                <w:tab w:val="left" w:pos="360"/>
              </w:tabs>
              <w:rPr>
                <w:color w:val="000000"/>
              </w:rPr>
            </w:pPr>
            <w:r>
              <w:rPr>
                <w:color w:val="000000"/>
              </w:rPr>
              <w:t>6</w:t>
            </w:r>
            <w:r w:rsidR="00AB0D1B">
              <w:rPr>
                <w:color w:val="000000"/>
              </w:rPr>
              <w:t>, 10</w:t>
            </w:r>
          </w:p>
        </w:tc>
        <w:tc>
          <w:tcPr>
            <w:tcW w:w="3759" w:type="dxa"/>
          </w:tcPr>
          <w:p w:rsidRPr="007F620E" w:rsidR="003C608A" w:rsidP="007056FC" w:rsidRDefault="001E54C3" w14:paraId="0ECF4A98" w14:textId="1CCE45D8">
            <w:pPr>
              <w:tabs>
                <w:tab w:val="left" w:pos="360"/>
              </w:tabs>
              <w:rPr>
                <w:color w:val="000000"/>
              </w:rPr>
            </w:pPr>
            <w:r>
              <w:rPr>
                <w:color w:val="000000"/>
              </w:rPr>
              <w:t>In a ruling</w:t>
            </w:r>
            <w:r w:rsidR="00670E93">
              <w:rPr>
                <w:color w:val="000000"/>
              </w:rPr>
              <w:t xml:space="preserve"> on</w:t>
            </w:r>
            <w:r w:rsidR="002763F1">
              <w:rPr>
                <w:color w:val="000000"/>
              </w:rPr>
              <w:t xml:space="preserve"> </w:t>
            </w:r>
            <w:proofErr w:type="spellStart"/>
            <w:r w:rsidR="002763F1">
              <w:rPr>
                <w:color w:val="000000"/>
              </w:rPr>
              <w:t>CforAT’s</w:t>
            </w:r>
            <w:proofErr w:type="spellEnd"/>
            <w:r w:rsidR="002763F1">
              <w:rPr>
                <w:color w:val="000000"/>
              </w:rPr>
              <w:t xml:space="preserve"> Showing of Financial Hardship</w:t>
            </w:r>
            <w:r>
              <w:rPr>
                <w:color w:val="000000"/>
              </w:rPr>
              <w:t xml:space="preserve"> issued June 14, </w:t>
            </w:r>
            <w:proofErr w:type="gramStart"/>
            <w:r>
              <w:rPr>
                <w:color w:val="000000"/>
              </w:rPr>
              <w:t>2023</w:t>
            </w:r>
            <w:proofErr w:type="gramEnd"/>
            <w:r>
              <w:rPr>
                <w:color w:val="000000"/>
              </w:rPr>
              <w:t xml:space="preserve"> in R.22-11-013</w:t>
            </w:r>
            <w:r w:rsidR="002763F1">
              <w:rPr>
                <w:color w:val="000000"/>
              </w:rPr>
              <w:t xml:space="preserve">, the Commission found </w:t>
            </w:r>
            <w:proofErr w:type="spellStart"/>
            <w:r w:rsidR="002763F1">
              <w:rPr>
                <w:color w:val="000000"/>
              </w:rPr>
              <w:t>CforAT</w:t>
            </w:r>
            <w:proofErr w:type="spellEnd"/>
            <w:r w:rsidR="00B548F4">
              <w:rPr>
                <w:color w:val="000000"/>
              </w:rPr>
              <w:t xml:space="preserve"> made its showing of significant financial hardship and </w:t>
            </w:r>
            <w:r w:rsidR="00715B92">
              <w:rPr>
                <w:color w:val="000000"/>
              </w:rPr>
              <w:t xml:space="preserve">demonstrated its customer status.  That ruling also requested additional information about </w:t>
            </w:r>
            <w:proofErr w:type="spellStart"/>
            <w:r w:rsidR="00715B92">
              <w:rPr>
                <w:color w:val="000000"/>
              </w:rPr>
              <w:t>CforAT’s</w:t>
            </w:r>
            <w:proofErr w:type="spellEnd"/>
            <w:r w:rsidR="00715B92">
              <w:rPr>
                <w:color w:val="000000"/>
              </w:rPr>
              <w:t xml:space="preserve"> annual revenue and expenses.  </w:t>
            </w:r>
            <w:proofErr w:type="spellStart"/>
            <w:r w:rsidR="00754EF6">
              <w:rPr>
                <w:color w:val="000000"/>
              </w:rPr>
              <w:t>CforAT</w:t>
            </w:r>
            <w:proofErr w:type="spellEnd"/>
            <w:r w:rsidR="00754EF6">
              <w:rPr>
                <w:color w:val="000000"/>
              </w:rPr>
              <w:t xml:space="preserve"> </w:t>
            </w:r>
            <w:proofErr w:type="gramStart"/>
            <w:r w:rsidR="00754EF6">
              <w:rPr>
                <w:color w:val="000000"/>
              </w:rPr>
              <w:t>provided that</w:t>
            </w:r>
            <w:proofErr w:type="gramEnd"/>
            <w:r w:rsidR="00754EF6">
              <w:rPr>
                <w:color w:val="000000"/>
              </w:rPr>
              <w:t xml:space="preserve"> </w:t>
            </w:r>
            <w:r w:rsidR="00754EF6">
              <w:rPr>
                <w:color w:val="000000"/>
              </w:rPr>
              <w:lastRenderedPageBreak/>
              <w:t xml:space="preserve">information and the Commission confirmed </w:t>
            </w:r>
            <w:proofErr w:type="spellStart"/>
            <w:r w:rsidR="00754EF6">
              <w:rPr>
                <w:color w:val="000000"/>
              </w:rPr>
              <w:t>CforAT’s</w:t>
            </w:r>
            <w:proofErr w:type="spellEnd"/>
            <w:r w:rsidR="00754EF6">
              <w:rPr>
                <w:color w:val="000000"/>
              </w:rPr>
              <w:t xml:space="preserve"> financial hardship and customer status in a </w:t>
            </w:r>
            <w:r w:rsidR="00365188">
              <w:rPr>
                <w:color w:val="000000"/>
              </w:rPr>
              <w:t xml:space="preserve">Decision Granting Compensation on </w:t>
            </w:r>
            <w:r w:rsidR="003667CC">
              <w:rPr>
                <w:color w:val="000000"/>
              </w:rPr>
              <w:t>January 16, 2025.</w:t>
            </w:r>
          </w:p>
        </w:tc>
        <w:tc>
          <w:tcPr>
            <w:tcW w:w="4916" w:type="dxa"/>
          </w:tcPr>
          <w:p w:rsidRPr="007F620E" w:rsidR="003C608A" w:rsidP="00AA3C1D" w:rsidRDefault="00D0298F" w14:paraId="416D6250" w14:textId="7D54C1B6">
            <w:pPr>
              <w:tabs>
                <w:tab w:val="left" w:pos="360"/>
              </w:tabs>
              <w:jc w:val="center"/>
              <w:rPr>
                <w:color w:val="000000"/>
              </w:rPr>
            </w:pPr>
            <w:r>
              <w:lastRenderedPageBreak/>
              <w:t xml:space="preserve">On June 14, 2023, a ruling was issued in R.22-11-013 which found </w:t>
            </w:r>
            <w:proofErr w:type="spellStart"/>
            <w:r>
              <w:t>CforAT</w:t>
            </w:r>
            <w:proofErr w:type="spellEnd"/>
            <w:r>
              <w:t xml:space="preserve"> demonstrated customer status and a preliminary </w:t>
            </w:r>
            <w:r w:rsidRPr="00D0298F">
              <w:t>show</w:t>
            </w:r>
            <w:r>
              <w:t xml:space="preserve">ing of </w:t>
            </w:r>
            <w:r w:rsidRPr="00D0298F">
              <w:t>significant financial hardship subject to the conditions set forth in Sections 1 and 2(a) of the Ruling</w:t>
            </w:r>
            <w:r>
              <w:t xml:space="preserve">. </w:t>
            </w:r>
            <w:proofErr w:type="spellStart"/>
            <w:r>
              <w:t>CforAT</w:t>
            </w:r>
            <w:proofErr w:type="spellEnd"/>
            <w:r>
              <w:t xml:space="preserve"> filed supplemental information to their NOI on July 21, 2023. A subsequent ruling was issued on March 15, 2024, finding </w:t>
            </w:r>
            <w:proofErr w:type="spellStart"/>
            <w:r>
              <w:t>CforAT</w:t>
            </w:r>
            <w:proofErr w:type="spellEnd"/>
            <w:r>
              <w:t xml:space="preserve"> demonstrated significant financial hardship.</w:t>
            </w:r>
          </w:p>
        </w:tc>
      </w:tr>
    </w:tbl>
    <w:p w:rsidR="004E1263" w:rsidP="00D0298F" w:rsidRDefault="004E1263" w14:paraId="1D5832B9" w14:textId="5BF11A43">
      <w:pPr>
        <w:keepNext/>
        <w:spacing w:before="240"/>
        <w:rPr>
          <w:b/>
          <w:color w:val="000000"/>
        </w:rPr>
      </w:pPr>
    </w:p>
    <w:p w:rsidRPr="008F058D" w:rsidR="00A92D0B" w:rsidP="00595BF0" w:rsidRDefault="00A92D0B" w14:paraId="45219348" w14:textId="4AF6C3F4">
      <w:pPr>
        <w:keepNext/>
        <w:contextualSpacing/>
        <w:jc w:val="center"/>
        <w:rPr>
          <w:b/>
          <w:color w:val="000000"/>
        </w:rPr>
      </w:pPr>
      <w:r w:rsidRPr="007F620E">
        <w:rPr>
          <w:b/>
          <w:color w:val="000000"/>
        </w:rPr>
        <w:t>PART II</w:t>
      </w:r>
      <w:r w:rsidRPr="007F620E" w:rsidR="00E16272">
        <w:rPr>
          <w:b/>
          <w:color w:val="000000"/>
        </w:rPr>
        <w:t>:</w:t>
      </w:r>
      <w:r w:rsidR="00E16272">
        <w:rPr>
          <w:b/>
          <w:color w:val="000000"/>
        </w:rPr>
        <w:t xml:space="preserve"> SUBSTANTIAL</w:t>
      </w:r>
      <w:r w:rsidRPr="007F620E">
        <w:rPr>
          <w:b/>
          <w:color w:val="000000"/>
        </w:rPr>
        <w:t xml:space="preserve"> CONTRIBUTION</w:t>
      </w:r>
    </w:p>
    <w:p w:rsidRPr="00C02649" w:rsidR="00A92D0B" w:rsidP="005B5B44" w:rsidRDefault="00D075B1" w14:paraId="337CC332" w14:textId="0D70A6EC">
      <w:pPr>
        <w:keepNext/>
        <w:numPr>
          <w:ilvl w:val="0"/>
          <w:numId w:val="8"/>
        </w:numPr>
        <w:spacing w:before="240" w:after="240"/>
        <w:rPr>
          <w:b/>
          <w:color w:val="000000"/>
        </w:rPr>
      </w:pPr>
      <w:r w:rsidRPr="007F620E">
        <w:rPr>
          <w:b/>
          <w:color w:val="000000"/>
        </w:rPr>
        <w:t xml:space="preserve">Did the </w:t>
      </w:r>
      <w:r w:rsidRPr="007F620E" w:rsidR="005A63D4">
        <w:rPr>
          <w:b/>
          <w:color w:val="000000"/>
        </w:rPr>
        <w:t>Intervenor</w:t>
      </w:r>
      <w:r w:rsidRPr="007F620E">
        <w:rPr>
          <w:b/>
          <w:color w:val="000000"/>
        </w:rPr>
        <w:t xml:space="preserve"> substantially contribute to the final decision</w:t>
      </w:r>
      <w:r w:rsidRPr="007F620E" w:rsidR="00A92D0B">
        <w:rPr>
          <w:b/>
          <w:color w:val="000000"/>
        </w:rPr>
        <w:t xml:space="preserve"> (</w:t>
      </w:r>
      <w:r w:rsidRPr="007F620E" w:rsidR="00A92D0B">
        <w:rPr>
          <w:b/>
          <w:i/>
          <w:color w:val="000000"/>
        </w:rPr>
        <w:t>see</w:t>
      </w:r>
      <w:r w:rsidRPr="007F620E" w:rsidR="00A92D0B">
        <w:rPr>
          <w:b/>
          <w:color w:val="000000"/>
        </w:rPr>
        <w:t xml:space="preserve"> § 1802(</w:t>
      </w:r>
      <w:r w:rsidR="00ED6B6B">
        <w:rPr>
          <w:b/>
          <w:color w:val="000000"/>
        </w:rPr>
        <w:t>j</w:t>
      </w:r>
      <w:r w:rsidRPr="007F620E" w:rsidR="00A92D0B">
        <w:rPr>
          <w:b/>
          <w:color w:val="000000"/>
        </w:rPr>
        <w:t xml:space="preserve">), </w:t>
      </w:r>
      <w:r w:rsidRPr="007F620E" w:rsidR="001E77CF">
        <w:rPr>
          <w:b/>
          <w:color w:val="000000"/>
        </w:rPr>
        <w:br/>
      </w:r>
      <w:r w:rsidRPr="007F620E" w:rsidR="00A92D0B">
        <w:rPr>
          <w:b/>
          <w:color w:val="000000"/>
        </w:rPr>
        <w:t>§ 1803(a)</w:t>
      </w:r>
      <w:r w:rsidRPr="007F620E" w:rsidR="00F30DA8">
        <w:rPr>
          <w:b/>
          <w:color w:val="000000"/>
        </w:rPr>
        <w:t>,</w:t>
      </w:r>
      <w:r w:rsidRPr="007F620E" w:rsidR="00A92D0B">
        <w:rPr>
          <w:b/>
          <w:color w:val="000000"/>
        </w:rPr>
        <w:t xml:space="preserve"> </w:t>
      </w:r>
      <w:r w:rsidR="00ED6B6B">
        <w:rPr>
          <w:b/>
          <w:color w:val="000000"/>
        </w:rPr>
        <w:t xml:space="preserve">1803.1(a) </w:t>
      </w:r>
      <w:r w:rsidRPr="007F620E" w:rsidR="00F30DA8">
        <w:rPr>
          <w:b/>
          <w:color w:val="000000"/>
        </w:rPr>
        <w:t>and</w:t>
      </w:r>
      <w:r w:rsidRPr="007F620E" w:rsidR="00A92D0B">
        <w:rPr>
          <w:b/>
          <w:color w:val="000000"/>
        </w:rPr>
        <w:t xml:space="preserve"> D.98-04-059)</w:t>
      </w:r>
      <w:r w:rsidR="00C02649">
        <w:rPr>
          <w:b/>
          <w:color w:val="000000"/>
        </w:rPr>
        <w:t>:</w:t>
      </w:r>
    </w:p>
    <w:tbl>
      <w:tblPr>
        <w:tblW w:w="95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3258"/>
        <w:gridCol w:w="4140"/>
        <w:gridCol w:w="2137"/>
      </w:tblGrid>
      <w:tr w:rsidRPr="007F620E" w:rsidR="00A92D0B" w:rsidTr="004B04E1" w14:paraId="67755362" w14:textId="77777777">
        <w:tc>
          <w:tcPr>
            <w:tcW w:w="3258" w:type="dxa"/>
            <w:tcBorders>
              <w:bottom w:val="single" w:color="auto" w:sz="4" w:space="0"/>
            </w:tcBorders>
            <w:shd w:val="pct12" w:color="auto" w:fill="auto"/>
            <w:vAlign w:val="bottom"/>
          </w:tcPr>
          <w:p w:rsidRPr="007F620E" w:rsidR="00A92D0B" w:rsidP="00073262" w:rsidRDefault="00D075B1" w14:paraId="7CE2E5BB" w14:textId="77777777">
            <w:pPr>
              <w:jc w:val="center"/>
              <w:rPr>
                <w:b/>
                <w:color w:val="000000"/>
              </w:rPr>
            </w:pPr>
            <w:r w:rsidRPr="007F620E">
              <w:rPr>
                <w:b/>
                <w:color w:val="000000"/>
              </w:rPr>
              <w:t>Intervenor’s Claimed Contribution(s)</w:t>
            </w:r>
          </w:p>
        </w:tc>
        <w:tc>
          <w:tcPr>
            <w:tcW w:w="4140" w:type="dxa"/>
            <w:tcBorders>
              <w:bottom w:val="single" w:color="auto" w:sz="4" w:space="0"/>
            </w:tcBorders>
            <w:shd w:val="pct12" w:color="auto" w:fill="auto"/>
            <w:vAlign w:val="bottom"/>
          </w:tcPr>
          <w:p w:rsidRPr="007F620E" w:rsidR="00A92D0B" w:rsidP="00073262" w:rsidRDefault="00A92D0B" w14:paraId="2794272E" w14:textId="77777777">
            <w:pPr>
              <w:jc w:val="center"/>
              <w:rPr>
                <w:b/>
                <w:color w:val="000000"/>
              </w:rPr>
            </w:pPr>
            <w:r w:rsidRPr="007F620E">
              <w:rPr>
                <w:b/>
                <w:color w:val="000000"/>
              </w:rPr>
              <w:t xml:space="preserve">Specific References to </w:t>
            </w:r>
            <w:r w:rsidRPr="007F620E" w:rsidR="00D075B1">
              <w:rPr>
                <w:b/>
                <w:color w:val="000000"/>
              </w:rPr>
              <w:t>Intervenor’s Claimed Contribution(s)</w:t>
            </w:r>
          </w:p>
        </w:tc>
        <w:tc>
          <w:tcPr>
            <w:tcW w:w="2137" w:type="dxa"/>
            <w:shd w:val="pct12" w:color="auto" w:fill="auto"/>
            <w:vAlign w:val="bottom"/>
          </w:tcPr>
          <w:p w:rsidRPr="007F620E" w:rsidR="00A92D0B" w:rsidP="00073262" w:rsidRDefault="00D075B1" w14:paraId="79AFC714" w14:textId="77777777">
            <w:pPr>
              <w:jc w:val="center"/>
              <w:rPr>
                <w:b/>
                <w:color w:val="000000"/>
              </w:rPr>
            </w:pPr>
            <w:r w:rsidRPr="007F620E">
              <w:rPr>
                <w:b/>
                <w:color w:val="000000"/>
              </w:rPr>
              <w:t>CPUC Discussion</w:t>
            </w:r>
          </w:p>
        </w:tc>
      </w:tr>
      <w:tr w:rsidRPr="007F620E" w:rsidR="00A92D0B" w:rsidTr="004B04E1" w14:paraId="2E691FFC" w14:textId="77777777">
        <w:trPr>
          <w:tblHeader/>
        </w:trPr>
        <w:tc>
          <w:tcPr>
            <w:tcW w:w="3258" w:type="dxa"/>
          </w:tcPr>
          <w:p w:rsidRPr="00460A1E" w:rsidR="00A92D0B" w:rsidP="00971050" w:rsidRDefault="003667CC" w14:paraId="54649358" w14:textId="175DA501">
            <w:pPr>
              <w:pStyle w:val="ListParagraph"/>
              <w:numPr>
                <w:ilvl w:val="0"/>
                <w:numId w:val="13"/>
              </w:numPr>
              <w:ind w:left="330"/>
              <w:rPr>
                <w:rFonts w:ascii="Times New Roman" w:hAnsi="Times New Roman"/>
                <w:b/>
                <w:bCs/>
                <w:color w:val="000000"/>
                <w:sz w:val="24"/>
                <w:szCs w:val="24"/>
              </w:rPr>
            </w:pPr>
            <w:r w:rsidRPr="00460A1E">
              <w:rPr>
                <w:rFonts w:ascii="Times New Roman" w:hAnsi="Times New Roman"/>
                <w:b/>
                <w:bCs/>
                <w:color w:val="000000"/>
                <w:sz w:val="24"/>
                <w:szCs w:val="24"/>
              </w:rPr>
              <w:t>Accessibility and Customer Notices</w:t>
            </w:r>
          </w:p>
          <w:p w:rsidR="003667CC" w:rsidP="003667CC" w:rsidRDefault="003667CC" w14:paraId="3BBD4701" w14:textId="77777777">
            <w:pPr>
              <w:pStyle w:val="ListParagraph"/>
              <w:rPr>
                <w:color w:val="000000"/>
              </w:rPr>
            </w:pPr>
          </w:p>
          <w:p w:rsidRPr="003667CC" w:rsidR="003667CC" w:rsidP="003667CC" w:rsidRDefault="003667CC" w14:paraId="36C1A8C7" w14:textId="23BA41B4">
            <w:pPr>
              <w:rPr>
                <w:color w:val="000000"/>
              </w:rPr>
            </w:pPr>
            <w:r>
              <w:rPr>
                <w:color w:val="000000"/>
              </w:rPr>
              <w:t>This proceeding</w:t>
            </w:r>
            <w:r w:rsidR="00815F9C">
              <w:rPr>
                <w:color w:val="000000"/>
              </w:rPr>
              <w:t xml:space="preserve"> addressed Blue Casa’s application to discontinue service across California</w:t>
            </w:r>
            <w:r w:rsidR="00434F58">
              <w:rPr>
                <w:color w:val="000000"/>
              </w:rPr>
              <w:t xml:space="preserve">, including Blue Casa’s compliance with the Commission’s mass migration guidelines.  Those guidelines </w:t>
            </w:r>
            <w:r w:rsidR="0071022C">
              <w:rPr>
                <w:color w:val="000000"/>
              </w:rPr>
              <w:t xml:space="preserve">require that a carrier discontinuing service provide notice to its customers at least 60 days before migration.  </w:t>
            </w:r>
            <w:r>
              <w:rPr>
                <w:color w:val="000000"/>
              </w:rPr>
              <w:t xml:space="preserve"> </w:t>
            </w:r>
          </w:p>
          <w:p w:rsidRPr="00A70BC8" w:rsidR="00667B86" w:rsidP="00A70BC8" w:rsidRDefault="003667CC" w14:paraId="1B0CC007" w14:textId="311CD9ED">
            <w:pPr>
              <w:rPr>
                <w:color w:val="000000"/>
              </w:rPr>
            </w:pPr>
            <w:proofErr w:type="spellStart"/>
            <w:r>
              <w:rPr>
                <w:color w:val="000000"/>
              </w:rPr>
              <w:t>CforAT’s</w:t>
            </w:r>
            <w:proofErr w:type="spellEnd"/>
            <w:r>
              <w:rPr>
                <w:color w:val="000000"/>
              </w:rPr>
              <w:t xml:space="preserve"> work in this proceeding focused on ensuring that </w:t>
            </w:r>
            <w:r w:rsidR="00B553FF">
              <w:rPr>
                <w:color w:val="000000"/>
              </w:rPr>
              <w:t>customer notices were accessible to people with disabilities.</w:t>
            </w:r>
          </w:p>
        </w:tc>
        <w:tc>
          <w:tcPr>
            <w:tcW w:w="4140" w:type="dxa"/>
          </w:tcPr>
          <w:p w:rsidR="001051FA" w:rsidP="00ED5430" w:rsidRDefault="001051FA" w14:paraId="5B5A70DE" w14:textId="77777777">
            <w:pPr>
              <w:spacing w:before="120"/>
              <w:rPr>
                <w:color w:val="000000"/>
              </w:rPr>
            </w:pPr>
          </w:p>
          <w:p w:rsidR="001051FA" w:rsidP="00ED5430" w:rsidRDefault="001051FA" w14:paraId="649B8556" w14:textId="77777777">
            <w:pPr>
              <w:spacing w:before="120"/>
              <w:rPr>
                <w:color w:val="000000"/>
              </w:rPr>
            </w:pPr>
          </w:p>
          <w:p w:rsidRPr="004438C2" w:rsidR="00ED5430" w:rsidP="00ED5430" w:rsidRDefault="00ED5430" w14:paraId="48C17338" w14:textId="37A8DFB9">
            <w:pPr>
              <w:spacing w:before="120"/>
              <w:rPr>
                <w:color w:val="000000"/>
              </w:rPr>
            </w:pPr>
            <w:r>
              <w:rPr>
                <w:color w:val="000000"/>
              </w:rPr>
              <w:t xml:space="preserve">The Decision </w:t>
            </w:r>
            <w:r w:rsidRPr="004438C2">
              <w:rPr>
                <w:color w:val="000000"/>
              </w:rPr>
              <w:t xml:space="preserve">acknowledges input from </w:t>
            </w:r>
            <w:proofErr w:type="spellStart"/>
            <w:r w:rsidRPr="004438C2">
              <w:rPr>
                <w:color w:val="000000"/>
              </w:rPr>
              <w:t>CforAT</w:t>
            </w:r>
            <w:proofErr w:type="spellEnd"/>
            <w:r w:rsidRPr="004438C2">
              <w:rPr>
                <w:color w:val="000000"/>
              </w:rPr>
              <w:t xml:space="preserve"> on certain issues</w:t>
            </w:r>
            <w:r>
              <w:rPr>
                <w:color w:val="000000"/>
              </w:rPr>
              <w:t xml:space="preserve"> </w:t>
            </w:r>
            <w:r w:rsidRPr="004438C2">
              <w:rPr>
                <w:color w:val="000000"/>
              </w:rPr>
              <w:t xml:space="preserve">and resolves some issues in ways that are consistent with </w:t>
            </w:r>
            <w:proofErr w:type="spellStart"/>
            <w:r w:rsidRPr="004438C2">
              <w:rPr>
                <w:color w:val="000000"/>
              </w:rPr>
              <w:t>CforAT</w:t>
            </w:r>
            <w:r>
              <w:rPr>
                <w:color w:val="000000"/>
              </w:rPr>
              <w:t>’s</w:t>
            </w:r>
            <w:proofErr w:type="spellEnd"/>
            <w:r w:rsidRPr="004438C2">
              <w:rPr>
                <w:color w:val="000000"/>
              </w:rPr>
              <w:t xml:space="preserve"> recommendations, without directly providing attribution. </w:t>
            </w:r>
          </w:p>
          <w:p w:rsidRPr="007F620E" w:rsidR="00A92D0B" w:rsidP="00073262" w:rsidRDefault="00A92D0B" w14:paraId="532F95D2" w14:textId="77777777">
            <w:pPr>
              <w:rPr>
                <w:color w:val="000000"/>
              </w:rPr>
            </w:pPr>
          </w:p>
        </w:tc>
        <w:tc>
          <w:tcPr>
            <w:tcW w:w="2137" w:type="dxa"/>
          </w:tcPr>
          <w:p w:rsidRPr="001E3A83" w:rsidR="00AA099C" w:rsidP="00D0298F" w:rsidRDefault="001E3A83" w14:paraId="63938BDA" w14:textId="61B9FD6B">
            <w:r>
              <w:t>Verified</w:t>
            </w:r>
            <w:r w:rsidR="00AA099C">
              <w:t>.</w:t>
            </w:r>
            <w:r w:rsidR="00296016">
              <w:t xml:space="preserve"> </w:t>
            </w:r>
            <w:r w:rsidRPr="00AA099C" w:rsidR="00AA099C">
              <w:rPr>
                <w:i/>
                <w:iCs/>
              </w:rPr>
              <w:t>See</w:t>
            </w:r>
            <w:r w:rsidR="00D0298F">
              <w:rPr>
                <w:i/>
                <w:iCs/>
              </w:rPr>
              <w:t xml:space="preserve"> </w:t>
            </w:r>
            <w:r w:rsidR="00D0298F">
              <w:rPr>
                <w:i/>
                <w:iCs/>
              </w:rPr>
              <w:br/>
            </w:r>
            <w:r w:rsidR="00AA099C">
              <w:rPr>
                <w:color w:val="000000"/>
              </w:rPr>
              <w:t>D.25-08-011 at 3.</w:t>
            </w:r>
          </w:p>
        </w:tc>
      </w:tr>
      <w:tr w:rsidRPr="007F620E" w:rsidR="00A70BC8" w:rsidTr="004B04E1" w14:paraId="0531F895" w14:textId="77777777">
        <w:trPr>
          <w:tblHeader/>
        </w:trPr>
        <w:tc>
          <w:tcPr>
            <w:tcW w:w="3258" w:type="dxa"/>
          </w:tcPr>
          <w:p w:rsidR="00A70BC8" w:rsidP="00A70BC8" w:rsidRDefault="00A70BC8" w14:paraId="190AC3CA" w14:textId="77777777">
            <w:pPr>
              <w:rPr>
                <w:color w:val="000000"/>
              </w:rPr>
            </w:pPr>
            <w:proofErr w:type="spellStart"/>
            <w:r>
              <w:rPr>
                <w:color w:val="000000"/>
              </w:rPr>
              <w:t>CforAT</w:t>
            </w:r>
            <w:proofErr w:type="spellEnd"/>
            <w:r>
              <w:rPr>
                <w:color w:val="000000"/>
              </w:rPr>
              <w:t xml:space="preserve"> recommended that Blue Casa should provide customer notifications in accessible formats, including:</w:t>
            </w:r>
          </w:p>
          <w:p w:rsidR="001221AA" w:rsidP="00A70BC8" w:rsidRDefault="00A70BC8" w14:paraId="71989502" w14:textId="77777777">
            <w:pPr>
              <w:pStyle w:val="ListParagraph"/>
              <w:numPr>
                <w:ilvl w:val="0"/>
                <w:numId w:val="14"/>
              </w:numPr>
              <w:ind w:left="330"/>
              <w:contextualSpacing/>
              <w:rPr>
                <w:rFonts w:ascii="Times New Roman" w:hAnsi="Times New Roman"/>
                <w:sz w:val="24"/>
                <w:szCs w:val="24"/>
              </w:rPr>
            </w:pPr>
            <w:r>
              <w:rPr>
                <w:color w:val="000000"/>
              </w:rPr>
              <w:t xml:space="preserve"> </w:t>
            </w:r>
            <w:r>
              <w:rPr>
                <w:rFonts w:ascii="Times New Roman" w:hAnsi="Times New Roman"/>
                <w:sz w:val="24"/>
                <w:szCs w:val="24"/>
              </w:rPr>
              <w:t xml:space="preserve">Ensuring that any written notice included key information in print no smaller than a 14-point sans serif font and included information on how </w:t>
            </w:r>
            <w:r>
              <w:rPr>
                <w:rFonts w:ascii="Times New Roman" w:hAnsi="Times New Roman"/>
                <w:sz w:val="24"/>
                <w:szCs w:val="24"/>
              </w:rPr>
              <w:lastRenderedPageBreak/>
              <w:t xml:space="preserve">customers may obtain notices in alternative formats.  </w:t>
            </w:r>
          </w:p>
          <w:p w:rsidR="00A70BC8" w:rsidP="00A70BC8" w:rsidRDefault="001221AA" w14:paraId="4D05E703" w14:textId="0D024715">
            <w:pPr>
              <w:pStyle w:val="ListParagraph"/>
              <w:numPr>
                <w:ilvl w:val="0"/>
                <w:numId w:val="14"/>
              </w:numPr>
              <w:ind w:left="330"/>
              <w:contextualSpacing/>
              <w:rPr>
                <w:rFonts w:ascii="Times New Roman" w:hAnsi="Times New Roman"/>
                <w:sz w:val="24"/>
                <w:szCs w:val="24"/>
              </w:rPr>
            </w:pPr>
            <w:r>
              <w:rPr>
                <w:rFonts w:ascii="Times New Roman" w:hAnsi="Times New Roman"/>
                <w:sz w:val="24"/>
                <w:szCs w:val="24"/>
              </w:rPr>
              <w:t xml:space="preserve">Including </w:t>
            </w:r>
            <w:r w:rsidR="00A70BC8">
              <w:rPr>
                <w:rFonts w:ascii="Times New Roman" w:hAnsi="Times New Roman"/>
                <w:sz w:val="24"/>
                <w:szCs w:val="24"/>
              </w:rPr>
              <w:t xml:space="preserve">a heading reading “Accessibility Support: [Phone Number]” in large print and bold type directly above any information about obtaining accessible formats. </w:t>
            </w:r>
          </w:p>
          <w:p w:rsidR="00A70BC8" w:rsidP="00A70BC8" w:rsidRDefault="00A70BC8" w14:paraId="767C34A1" w14:textId="77777777">
            <w:pPr>
              <w:pStyle w:val="ListParagraph"/>
              <w:numPr>
                <w:ilvl w:val="0"/>
                <w:numId w:val="14"/>
              </w:numPr>
              <w:ind w:left="330"/>
              <w:contextualSpacing/>
              <w:rPr>
                <w:rFonts w:ascii="Times New Roman" w:hAnsi="Times New Roman"/>
                <w:sz w:val="24"/>
                <w:szCs w:val="24"/>
              </w:rPr>
            </w:pPr>
            <w:r>
              <w:rPr>
                <w:rFonts w:ascii="Times New Roman" w:hAnsi="Times New Roman"/>
                <w:sz w:val="24"/>
                <w:szCs w:val="24"/>
              </w:rPr>
              <w:t>Providing customers, on request, with notices in any alternative format, including large-print versions, Braille versions, electronic copies, and online versions compatible with standard screen reader software.</w:t>
            </w:r>
          </w:p>
          <w:p w:rsidRPr="003823B5" w:rsidR="00A70BC8" w:rsidP="00A70BC8" w:rsidRDefault="00A70BC8" w14:paraId="15FBFCD3" w14:textId="21E492C4">
            <w:pPr>
              <w:pStyle w:val="ListParagraph"/>
              <w:numPr>
                <w:ilvl w:val="0"/>
                <w:numId w:val="14"/>
              </w:numPr>
              <w:ind w:left="330"/>
              <w:contextualSpacing/>
              <w:rPr>
                <w:rFonts w:ascii="Times New Roman" w:hAnsi="Times New Roman"/>
                <w:sz w:val="24"/>
                <w:szCs w:val="24"/>
              </w:rPr>
            </w:pPr>
            <w:r>
              <w:rPr>
                <w:rFonts w:ascii="Times New Roman" w:hAnsi="Times New Roman"/>
                <w:sz w:val="24"/>
                <w:szCs w:val="24"/>
              </w:rPr>
              <w:t xml:space="preserve">Providing a toll-free number for customers to call if they need assistance.  </w:t>
            </w:r>
            <w:proofErr w:type="spellStart"/>
            <w:r w:rsidR="00B6796C">
              <w:rPr>
                <w:rFonts w:ascii="Times New Roman" w:hAnsi="Times New Roman"/>
                <w:sz w:val="24"/>
                <w:szCs w:val="24"/>
              </w:rPr>
              <w:t>CforAT</w:t>
            </w:r>
            <w:proofErr w:type="spellEnd"/>
            <w:r w:rsidR="00B6796C">
              <w:rPr>
                <w:rFonts w:ascii="Times New Roman" w:hAnsi="Times New Roman"/>
                <w:sz w:val="24"/>
                <w:szCs w:val="24"/>
              </w:rPr>
              <w:t xml:space="preserve"> Response to Application at p</w:t>
            </w:r>
            <w:proofErr w:type="gramStart"/>
            <w:r w:rsidR="00B6796C">
              <w:rPr>
                <w:rFonts w:ascii="Times New Roman" w:hAnsi="Times New Roman"/>
                <w:sz w:val="24"/>
                <w:szCs w:val="24"/>
              </w:rPr>
              <w:t>. 5</w:t>
            </w:r>
            <w:proofErr w:type="gramEnd"/>
            <w:r w:rsidR="00B6796C">
              <w:rPr>
                <w:rFonts w:ascii="Times New Roman" w:hAnsi="Times New Roman"/>
                <w:sz w:val="24"/>
                <w:szCs w:val="24"/>
              </w:rPr>
              <w:t xml:space="preserve">; </w:t>
            </w:r>
            <w:proofErr w:type="spellStart"/>
            <w:r>
              <w:rPr>
                <w:rFonts w:ascii="Times New Roman" w:hAnsi="Times New Roman"/>
                <w:sz w:val="24"/>
                <w:szCs w:val="24"/>
              </w:rPr>
              <w:t>CforAT</w:t>
            </w:r>
            <w:proofErr w:type="spellEnd"/>
            <w:r>
              <w:rPr>
                <w:rFonts w:ascii="Times New Roman" w:hAnsi="Times New Roman"/>
                <w:sz w:val="24"/>
                <w:szCs w:val="24"/>
              </w:rPr>
              <w:t xml:space="preserve"> Prehearing Conference Statement, Attachment A (Nov. 25, 2025); TR Vol. 1 at p. 33:3-14 (Nov. 29, 2023).</w:t>
            </w:r>
          </w:p>
          <w:p w:rsidR="00A70BC8" w:rsidP="00A70BC8" w:rsidRDefault="00A70BC8" w14:paraId="18C2332F" w14:textId="77777777">
            <w:pPr>
              <w:rPr>
                <w:color w:val="000000"/>
              </w:rPr>
            </w:pPr>
          </w:p>
          <w:p w:rsidRPr="00A70BC8" w:rsidR="004A7280" w:rsidP="00A70BC8" w:rsidRDefault="004A7280" w14:paraId="1CB29225" w14:textId="0FF42359">
            <w:pPr>
              <w:rPr>
                <w:color w:val="000000"/>
              </w:rPr>
            </w:pPr>
            <w:r>
              <w:rPr>
                <w:color w:val="000000"/>
              </w:rPr>
              <w:t xml:space="preserve">Blue Casa agreed to comply with </w:t>
            </w:r>
            <w:proofErr w:type="spellStart"/>
            <w:r>
              <w:rPr>
                <w:color w:val="000000"/>
              </w:rPr>
              <w:t>CforAT’s</w:t>
            </w:r>
            <w:proofErr w:type="spellEnd"/>
            <w:r>
              <w:rPr>
                <w:color w:val="000000"/>
              </w:rPr>
              <w:t xml:space="preserve"> recommendations.</w:t>
            </w:r>
            <w:r w:rsidRPr="001221AA" w:rsidR="001221AA">
              <w:rPr>
                <w:color w:val="000000"/>
              </w:rPr>
              <w:t xml:space="preserve"> </w:t>
            </w:r>
            <w:proofErr w:type="spellStart"/>
            <w:r w:rsidRPr="001221AA" w:rsidR="001221AA">
              <w:rPr>
                <w:color w:val="000000"/>
              </w:rPr>
              <w:t>CforAT</w:t>
            </w:r>
            <w:proofErr w:type="spellEnd"/>
            <w:r w:rsidRPr="001221AA" w:rsidR="001221AA">
              <w:rPr>
                <w:color w:val="000000"/>
              </w:rPr>
              <w:t xml:space="preserve"> Prehearing Conference Statement, Attachment A (Nov. 25, 2025</w:t>
            </w:r>
            <w:r w:rsidR="001221AA">
              <w:rPr>
                <w:color w:val="000000"/>
              </w:rPr>
              <w:t>).</w:t>
            </w:r>
          </w:p>
        </w:tc>
        <w:tc>
          <w:tcPr>
            <w:tcW w:w="4140" w:type="dxa"/>
          </w:tcPr>
          <w:p w:rsidR="00575593" w:rsidP="00073262" w:rsidRDefault="00A70BC8" w14:paraId="0AF7B51A" w14:textId="285EF8E3">
            <w:pPr>
              <w:rPr>
                <w:color w:val="000000"/>
              </w:rPr>
            </w:pPr>
            <w:r>
              <w:rPr>
                <w:color w:val="000000"/>
              </w:rPr>
              <w:lastRenderedPageBreak/>
              <w:t xml:space="preserve">At the </w:t>
            </w:r>
            <w:r w:rsidR="00F04099">
              <w:rPr>
                <w:color w:val="000000"/>
              </w:rPr>
              <w:t xml:space="preserve">Preliminary Hearing Conference, the ALJ </w:t>
            </w:r>
            <w:r w:rsidR="00D0531B">
              <w:rPr>
                <w:color w:val="000000"/>
              </w:rPr>
              <w:t>stated</w:t>
            </w:r>
            <w:r w:rsidR="00575593">
              <w:rPr>
                <w:color w:val="000000"/>
              </w:rPr>
              <w:t>:</w:t>
            </w:r>
          </w:p>
          <w:p w:rsidR="00A70BC8" w:rsidP="00575593" w:rsidRDefault="00575593" w14:paraId="46550074" w14:textId="5C56F81B">
            <w:pPr>
              <w:ind w:left="406"/>
              <w:rPr>
                <w:color w:val="000000"/>
              </w:rPr>
            </w:pPr>
            <w:r>
              <w:rPr>
                <w:color w:val="000000"/>
              </w:rPr>
              <w:t>“</w:t>
            </w:r>
            <w:r w:rsidRPr="00D0531B" w:rsidR="00D0531B">
              <w:rPr>
                <w:color w:val="000000"/>
              </w:rPr>
              <w:t>Okay</w:t>
            </w:r>
            <w:r w:rsidR="00463CC6">
              <w:rPr>
                <w:color w:val="000000"/>
              </w:rPr>
              <w:t xml:space="preserve">. </w:t>
            </w:r>
            <w:r w:rsidRPr="00D0531B" w:rsidR="00D0531B">
              <w:rPr>
                <w:color w:val="000000"/>
              </w:rPr>
              <w:t xml:space="preserve">I know that TURN is on the phone but is just listening in.· I feel Mr. Goodman has done a -- </w:t>
            </w:r>
            <w:proofErr w:type="spellStart"/>
            <w:r w:rsidRPr="00D0531B" w:rsidR="00D0531B">
              <w:rPr>
                <w:color w:val="000000"/>
              </w:rPr>
              <w:t>a</w:t>
            </w:r>
            <w:proofErr w:type="spellEnd"/>
            <w:r w:rsidRPr="00D0531B" w:rsidR="00D0531B">
              <w:rPr>
                <w:color w:val="000000"/>
              </w:rPr>
              <w:t xml:space="preserve"> fair job of highlighting concerns that exist for the public indicating that many of them, you feel, have been addressed in instances of the accessibility of the communications.</w:t>
            </w:r>
            <w:r w:rsidR="00463CC6">
              <w:rPr>
                <w:color w:val="000000"/>
              </w:rPr>
              <w:t>”</w:t>
            </w:r>
          </w:p>
          <w:p w:rsidR="00463CC6" w:rsidP="00575593" w:rsidRDefault="00463CC6" w14:paraId="22A6A062" w14:textId="50DFD8A8">
            <w:pPr>
              <w:ind w:left="406"/>
              <w:rPr>
                <w:color w:val="000000"/>
              </w:rPr>
            </w:pPr>
            <w:r>
              <w:rPr>
                <w:color w:val="000000"/>
              </w:rPr>
              <w:lastRenderedPageBreak/>
              <w:t>“</w:t>
            </w:r>
            <w:r w:rsidRPr="00463CC6">
              <w:rPr>
                <w:color w:val="000000"/>
              </w:rPr>
              <w:t xml:space="preserve">At this point, what I intend to do is to confer with Communications Division and the commissioner and, again, December 13th, I think is still the date that's forward facing the customers, should be the date that they understand they need to make a </w:t>
            </w:r>
            <w:proofErr w:type="gramStart"/>
            <w:r w:rsidRPr="00463CC6">
              <w:rPr>
                <w:color w:val="000000"/>
              </w:rPr>
              <w:t>decision.·</w:t>
            </w:r>
            <w:proofErr w:type="gramEnd"/>
            <w:r w:rsidRPr="00463CC6">
              <w:rPr>
                <w:color w:val="000000"/>
              </w:rPr>
              <w:t xml:space="preserve"> But between -- well, that's rapidly approaching, and I do think there's a need for an additional communication to customers about what will happen if they don't make a choice by December 13th.</w:t>
            </w:r>
            <w:r>
              <w:rPr>
                <w:color w:val="000000"/>
              </w:rPr>
              <w:t>”</w:t>
            </w:r>
          </w:p>
          <w:p w:rsidR="00D0531B" w:rsidP="00073262" w:rsidRDefault="00D0531B" w14:paraId="6B5F4158" w14:textId="77777777">
            <w:pPr>
              <w:rPr>
                <w:color w:val="000000"/>
              </w:rPr>
            </w:pPr>
          </w:p>
          <w:p w:rsidR="00D0531B" w:rsidP="00073262" w:rsidRDefault="00740097" w14:paraId="48BB267E" w14:textId="7DB79F5E">
            <w:pPr>
              <w:rPr>
                <w:color w:val="000000"/>
              </w:rPr>
            </w:pPr>
            <w:r>
              <w:rPr>
                <w:color w:val="000000"/>
              </w:rPr>
              <w:t xml:space="preserve">The Final Decision </w:t>
            </w:r>
            <w:r w:rsidR="008422C5">
              <w:rPr>
                <w:color w:val="000000"/>
              </w:rPr>
              <w:t xml:space="preserve">notes that </w:t>
            </w:r>
            <w:r w:rsidR="003C223C">
              <w:rPr>
                <w:color w:val="000000"/>
              </w:rPr>
              <w:t xml:space="preserve">Commission Staff reviewed </w:t>
            </w:r>
            <w:r w:rsidR="002A2A02">
              <w:rPr>
                <w:color w:val="000000"/>
              </w:rPr>
              <w:t xml:space="preserve">and approved </w:t>
            </w:r>
            <w:r w:rsidR="003C223C">
              <w:rPr>
                <w:color w:val="000000"/>
              </w:rPr>
              <w:t xml:space="preserve">Blue Casa’s </w:t>
            </w:r>
            <w:r w:rsidR="002A2A02">
              <w:rPr>
                <w:color w:val="000000"/>
              </w:rPr>
              <w:t>first customer notice.</w:t>
            </w:r>
            <w:r w:rsidR="00526E62">
              <w:rPr>
                <w:color w:val="000000"/>
              </w:rPr>
              <w:t xml:space="preserve">  </w:t>
            </w:r>
            <w:r w:rsidRPr="000061CE" w:rsidR="0022297E">
              <w:rPr>
                <w:bCs/>
              </w:rPr>
              <w:t>D.25-08-011</w:t>
            </w:r>
            <w:r w:rsidR="00BC678E">
              <w:rPr>
                <w:color w:val="000000"/>
              </w:rPr>
              <w:t xml:space="preserve"> at </w:t>
            </w:r>
            <w:proofErr w:type="gramStart"/>
            <w:r w:rsidR="00BC678E">
              <w:rPr>
                <w:color w:val="000000"/>
              </w:rPr>
              <w:t>pp</w:t>
            </w:r>
            <w:proofErr w:type="gramEnd"/>
            <w:r w:rsidR="00BC678E">
              <w:rPr>
                <w:color w:val="000000"/>
              </w:rPr>
              <w:t>. 16-17.</w:t>
            </w:r>
            <w:r w:rsidR="0022297E">
              <w:rPr>
                <w:color w:val="000000"/>
              </w:rPr>
              <w:t xml:space="preserve">  </w:t>
            </w:r>
            <w:r>
              <w:rPr>
                <w:color w:val="000000"/>
              </w:rPr>
              <w:t xml:space="preserve">The Final Decision further notes that Blue Casa sent out a second notice on Feb. 9, 2024, that </w:t>
            </w:r>
            <w:r w:rsidR="00B8202A">
              <w:rPr>
                <w:color w:val="000000"/>
              </w:rPr>
              <w:t xml:space="preserve">Commission Staff found this second notice to be incomplete, and that Blue </w:t>
            </w:r>
            <w:r w:rsidRPr="001E3A83" w:rsidR="00B8202A">
              <w:rPr>
                <w:color w:val="000000"/>
              </w:rPr>
              <w:t xml:space="preserve">Casa sent out a revised notice on February 29, 2024.  </w:t>
            </w:r>
            <w:r w:rsidRPr="001E3A83" w:rsidR="00A4571E">
              <w:rPr>
                <w:bCs/>
              </w:rPr>
              <w:t>D.25-08-011 at p. 17.</w:t>
            </w:r>
          </w:p>
          <w:p w:rsidR="00363B18" w:rsidP="00073262" w:rsidRDefault="00363B18" w14:paraId="4DADE3B6" w14:textId="77777777">
            <w:pPr>
              <w:rPr>
                <w:color w:val="000000"/>
              </w:rPr>
            </w:pPr>
          </w:p>
          <w:p w:rsidR="00363B18" w:rsidP="00073262" w:rsidRDefault="00363B18" w14:paraId="212F1145" w14:textId="77777777">
            <w:pPr>
              <w:rPr>
                <w:bCs/>
              </w:rPr>
            </w:pPr>
            <w:r>
              <w:rPr>
                <w:color w:val="000000"/>
              </w:rPr>
              <w:t xml:space="preserve">On </w:t>
            </w:r>
            <w:r w:rsidR="00A4571E">
              <w:rPr>
                <w:color w:val="000000"/>
              </w:rPr>
              <w:t xml:space="preserve">March 3, 2025, AT&amp;T and Frontier notified the Commission that they had successfully migrated all former Blue Casa customers </w:t>
            </w:r>
            <w:r w:rsidR="00B052F8">
              <w:rPr>
                <w:color w:val="000000"/>
              </w:rPr>
              <w:t>“who had not selected another service provider or who had not elected to terminate their telephone service.”</w:t>
            </w:r>
            <w:r w:rsidR="008F2124">
              <w:rPr>
                <w:color w:val="000000"/>
              </w:rPr>
              <w:t xml:space="preserve">  </w:t>
            </w:r>
            <w:r w:rsidRPr="000061CE" w:rsidR="008F2124">
              <w:rPr>
                <w:bCs/>
              </w:rPr>
              <w:t>D.25-08-011</w:t>
            </w:r>
            <w:r w:rsidR="008F2124">
              <w:rPr>
                <w:bCs/>
              </w:rPr>
              <w:t xml:space="preserve"> at p. 17.</w:t>
            </w:r>
          </w:p>
          <w:p w:rsidR="00EA3C17" w:rsidP="00073262" w:rsidRDefault="00EA3C17" w14:paraId="5EB6708A" w14:textId="77777777">
            <w:pPr>
              <w:rPr>
                <w:bCs/>
              </w:rPr>
            </w:pPr>
          </w:p>
          <w:p w:rsidRPr="007F620E" w:rsidR="00EA3C17" w:rsidP="00073262" w:rsidRDefault="00EA3C17" w14:paraId="099D5103" w14:textId="46BEFB38">
            <w:pPr>
              <w:rPr>
                <w:color w:val="000000"/>
              </w:rPr>
            </w:pPr>
            <w:r>
              <w:rPr>
                <w:bCs/>
              </w:rPr>
              <w:t xml:space="preserve">While the Final Decision does not expressly state that </w:t>
            </w:r>
            <w:proofErr w:type="spellStart"/>
            <w:r w:rsidR="00D70169">
              <w:rPr>
                <w:bCs/>
              </w:rPr>
              <w:t>CforAT’s</w:t>
            </w:r>
            <w:proofErr w:type="spellEnd"/>
            <w:r w:rsidR="00D70169">
              <w:rPr>
                <w:bCs/>
              </w:rPr>
              <w:t xml:space="preserve"> recommendations </w:t>
            </w:r>
            <w:r w:rsidR="00554D8A">
              <w:rPr>
                <w:bCs/>
              </w:rPr>
              <w:t xml:space="preserve">contributed to D.25-08-011, </w:t>
            </w:r>
            <w:r w:rsidR="001F3EB7">
              <w:rPr>
                <w:bCs/>
              </w:rPr>
              <w:t xml:space="preserve">based on the record in this proceeding it appears that the assigned ALJ communicated those </w:t>
            </w:r>
            <w:r w:rsidR="007B7C56">
              <w:rPr>
                <w:bCs/>
              </w:rPr>
              <w:t xml:space="preserve">recommendations to Communications Division.  Additionally, it is fair to assume that Communications Division </w:t>
            </w:r>
            <w:r w:rsidR="00BD5B45">
              <w:rPr>
                <w:bCs/>
              </w:rPr>
              <w:t xml:space="preserve">had those recommendations in mind when it reviewed and approved Blue Casa’s customer notices.  </w:t>
            </w:r>
            <w:r w:rsidR="002D5C1D">
              <w:rPr>
                <w:bCs/>
              </w:rPr>
              <w:t xml:space="preserve">This </w:t>
            </w:r>
            <w:r w:rsidR="002D5C1D">
              <w:rPr>
                <w:bCs/>
              </w:rPr>
              <w:lastRenderedPageBreak/>
              <w:t xml:space="preserve">assumption is bolstered by the fact that </w:t>
            </w:r>
            <w:proofErr w:type="gramStart"/>
            <w:r w:rsidR="002D5C1D">
              <w:rPr>
                <w:bCs/>
              </w:rPr>
              <w:t>all of</w:t>
            </w:r>
            <w:proofErr w:type="gramEnd"/>
            <w:r w:rsidR="002D5C1D">
              <w:rPr>
                <w:bCs/>
              </w:rPr>
              <w:t xml:space="preserve"> the former Blue Casa customers (who </w:t>
            </w:r>
            <w:r w:rsidR="001240D7">
              <w:rPr>
                <w:bCs/>
              </w:rPr>
              <w:t xml:space="preserve">statistically </w:t>
            </w:r>
            <w:r w:rsidR="000D0DD5">
              <w:rPr>
                <w:bCs/>
              </w:rPr>
              <w:t xml:space="preserve">would be expected to </w:t>
            </w:r>
            <w:r w:rsidR="002D5C1D">
              <w:rPr>
                <w:bCs/>
              </w:rPr>
              <w:t xml:space="preserve">include some number of people with disabilities) either successfully </w:t>
            </w:r>
            <w:r w:rsidR="00CD1F84">
              <w:rPr>
                <w:bCs/>
              </w:rPr>
              <w:t xml:space="preserve">selected another service provider or were successfully migrated to Frontier or AT&amp;T’s networks.  </w:t>
            </w:r>
          </w:p>
        </w:tc>
        <w:tc>
          <w:tcPr>
            <w:tcW w:w="2137" w:type="dxa"/>
          </w:tcPr>
          <w:p w:rsidRPr="00ED7E28" w:rsidR="00ED7E28" w:rsidP="00ED7E28" w:rsidRDefault="00ED7E28" w14:paraId="14EF05EE" w14:textId="24737B77">
            <w:r w:rsidRPr="00ED7E28">
              <w:lastRenderedPageBreak/>
              <w:t xml:space="preserve">While the decision does not explicitly note this contribution, we verify that </w:t>
            </w:r>
            <w:proofErr w:type="spellStart"/>
            <w:r w:rsidRPr="00ED7E28">
              <w:t>CforAT’s</w:t>
            </w:r>
            <w:proofErr w:type="spellEnd"/>
            <w:r w:rsidRPr="00ED7E28">
              <w:t xml:space="preserve"> recommendations were ultimately accepted and implemented by Blue Casa, actions </w:t>
            </w:r>
            <w:r w:rsidRPr="00ED7E28">
              <w:lastRenderedPageBreak/>
              <w:t>which informed the decision-making process to approve Blue Casa’s application to discontinue service.</w:t>
            </w:r>
          </w:p>
          <w:p w:rsidRPr="00ED7E28" w:rsidR="00ED7E28" w:rsidP="00691D8B" w:rsidRDefault="00ED7E28" w14:paraId="49540AE6" w14:textId="30C32FE9"/>
          <w:p w:rsidRPr="00ED7E28" w:rsidR="00A70BC8" w:rsidP="00691D8B" w:rsidRDefault="00296016" w14:paraId="06B8C071" w14:textId="0C817751">
            <w:pPr>
              <w:rPr>
                <w:color w:val="000000"/>
              </w:rPr>
            </w:pPr>
            <w:proofErr w:type="spellStart"/>
            <w:r w:rsidRPr="00ED7E28">
              <w:t>CforAT</w:t>
            </w:r>
            <w:proofErr w:type="spellEnd"/>
            <w:r w:rsidRPr="00ED7E28">
              <w:t xml:space="preserve"> confirmed that Blue Casa satisfactorily addressed </w:t>
            </w:r>
            <w:r w:rsidR="00B05FCF">
              <w:t xml:space="preserve">its </w:t>
            </w:r>
            <w:r w:rsidRPr="00ED7E28">
              <w:t>concerns about the accessibility of customer communications.</w:t>
            </w:r>
            <w:r w:rsidRPr="00ED7E28" w:rsidR="00AA099C">
              <w:rPr>
                <w:color w:val="000000"/>
              </w:rPr>
              <w:t xml:space="preserve"> </w:t>
            </w:r>
            <w:r w:rsidRPr="00ED7E28" w:rsidR="00AA099C">
              <w:rPr>
                <w:i/>
                <w:iCs/>
                <w:color w:val="000000"/>
              </w:rPr>
              <w:t>See</w:t>
            </w:r>
            <w:r w:rsidR="00E16272">
              <w:rPr>
                <w:i/>
                <w:iCs/>
                <w:color w:val="000000"/>
              </w:rPr>
              <w:t xml:space="preserve"> </w:t>
            </w:r>
            <w:r w:rsidRPr="00ED7E28">
              <w:rPr>
                <w:color w:val="000000"/>
              </w:rPr>
              <w:t>PHC Statement</w:t>
            </w:r>
            <w:r w:rsidR="00E16272">
              <w:rPr>
                <w:color w:val="000000"/>
              </w:rPr>
              <w:t xml:space="preserve"> of </w:t>
            </w:r>
            <w:proofErr w:type="spellStart"/>
            <w:r w:rsidR="00E16272">
              <w:rPr>
                <w:color w:val="000000"/>
              </w:rPr>
              <w:t>CforAT</w:t>
            </w:r>
            <w:proofErr w:type="spellEnd"/>
            <w:r w:rsidRPr="00ED7E28">
              <w:rPr>
                <w:color w:val="000000"/>
              </w:rPr>
              <w:t xml:space="preserve"> filed</w:t>
            </w:r>
            <w:r w:rsidR="00B05FCF">
              <w:rPr>
                <w:color w:val="000000"/>
              </w:rPr>
              <w:t xml:space="preserve"> </w:t>
            </w:r>
            <w:r w:rsidR="00E16272">
              <w:rPr>
                <w:color w:val="000000"/>
              </w:rPr>
              <w:t>November 27, 2023;</w:t>
            </w:r>
            <w:r w:rsidRPr="00ED7E28">
              <w:rPr>
                <w:color w:val="000000"/>
              </w:rPr>
              <w:t xml:space="preserve"> and </w:t>
            </w:r>
            <w:r w:rsidRPr="00ED7E28" w:rsidR="00AA099C">
              <w:rPr>
                <w:color w:val="000000"/>
              </w:rPr>
              <w:t>D.25-08-011 at 5-6.</w:t>
            </w:r>
          </w:p>
          <w:p w:rsidRPr="00ED7E28" w:rsidR="00296016" w:rsidP="00691D8B" w:rsidRDefault="00296016" w14:paraId="461ED978" w14:textId="77777777">
            <w:pPr>
              <w:rPr>
                <w:color w:val="000000"/>
              </w:rPr>
            </w:pPr>
          </w:p>
          <w:p w:rsidRPr="007F620E" w:rsidR="00ED7E28" w:rsidP="00ED7E28" w:rsidRDefault="00296016" w14:paraId="7339A313" w14:textId="677451FA">
            <w:pPr>
              <w:rPr>
                <w:color w:val="000000"/>
              </w:rPr>
            </w:pPr>
            <w:r w:rsidRPr="00ED7E28">
              <w:rPr>
                <w:color w:val="000000"/>
              </w:rPr>
              <w:t xml:space="preserve">Blue Casa </w:t>
            </w:r>
            <w:r w:rsidR="00B05FCF">
              <w:rPr>
                <w:color w:val="000000"/>
              </w:rPr>
              <w:t xml:space="preserve">confirmed </w:t>
            </w:r>
            <w:r w:rsidRPr="00ED7E28">
              <w:rPr>
                <w:color w:val="000000"/>
              </w:rPr>
              <w:t xml:space="preserve">they met with </w:t>
            </w:r>
            <w:proofErr w:type="spellStart"/>
            <w:r w:rsidRPr="00ED7E28">
              <w:rPr>
                <w:color w:val="000000"/>
              </w:rPr>
              <w:t>CforAT</w:t>
            </w:r>
            <w:proofErr w:type="spellEnd"/>
            <w:r w:rsidRPr="00ED7E28">
              <w:rPr>
                <w:color w:val="000000"/>
              </w:rPr>
              <w:t xml:space="preserve"> and</w:t>
            </w:r>
            <w:r w:rsidR="00B05FCF">
              <w:rPr>
                <w:color w:val="000000"/>
              </w:rPr>
              <w:t xml:space="preserve"> believe</w:t>
            </w:r>
            <w:r w:rsidRPr="00ED7E28">
              <w:rPr>
                <w:color w:val="000000"/>
              </w:rPr>
              <w:t xml:space="preserve"> their notices were appropriate and complete, and that contact telephone numbers should be displayed more prominently in future notices. </w:t>
            </w:r>
            <w:r w:rsidRPr="00ED7E28">
              <w:rPr>
                <w:i/>
                <w:iCs/>
                <w:color w:val="000000"/>
              </w:rPr>
              <w:t xml:space="preserve">See </w:t>
            </w:r>
            <w:r w:rsidRPr="00ED7E28" w:rsidR="00691D8B">
              <w:rPr>
                <w:color w:val="000000"/>
              </w:rPr>
              <w:t xml:space="preserve">PHC </w:t>
            </w:r>
            <w:r w:rsidRPr="00E16272" w:rsidR="00691D8B">
              <w:rPr>
                <w:color w:val="000000"/>
              </w:rPr>
              <w:t>Statement</w:t>
            </w:r>
            <w:r w:rsidR="00E16272">
              <w:rPr>
                <w:color w:val="000000"/>
              </w:rPr>
              <w:t xml:space="preserve"> of Blue Casa Telephone, LLC </w:t>
            </w:r>
            <w:r w:rsidRPr="00E16272" w:rsidR="00691D8B">
              <w:rPr>
                <w:color w:val="000000"/>
              </w:rPr>
              <w:t>filed November 27, 2023</w:t>
            </w:r>
            <w:r w:rsidRPr="00E16272" w:rsidR="00B05FCF">
              <w:rPr>
                <w:color w:val="000000"/>
              </w:rPr>
              <w:t>;</w:t>
            </w:r>
            <w:r w:rsidRPr="00E16272" w:rsidR="00691D8B">
              <w:rPr>
                <w:color w:val="000000"/>
              </w:rPr>
              <w:t xml:space="preserve"> and </w:t>
            </w:r>
            <w:r w:rsidRPr="00E16272">
              <w:rPr>
                <w:color w:val="000000"/>
              </w:rPr>
              <w:t>D.25-08-011</w:t>
            </w:r>
            <w:r w:rsidRPr="00E16272" w:rsidR="00691D8B">
              <w:rPr>
                <w:color w:val="000000"/>
              </w:rPr>
              <w:t xml:space="preserve"> at 4, 5-6.</w:t>
            </w:r>
          </w:p>
        </w:tc>
      </w:tr>
      <w:tr w:rsidRPr="007F620E" w:rsidR="00A92D0B" w:rsidTr="004B04E1" w14:paraId="4AAA05AE" w14:textId="77777777">
        <w:trPr>
          <w:tblHeader/>
        </w:trPr>
        <w:tc>
          <w:tcPr>
            <w:tcW w:w="3258" w:type="dxa"/>
          </w:tcPr>
          <w:p w:rsidRPr="000D6645" w:rsidR="00A92D0B" w:rsidP="00073262" w:rsidRDefault="00A92D0B" w14:paraId="31756DBD" w14:textId="0A3C6D70">
            <w:pPr>
              <w:rPr>
                <w:b/>
                <w:bCs/>
                <w:color w:val="000000"/>
              </w:rPr>
            </w:pPr>
            <w:r w:rsidRPr="000D6645">
              <w:rPr>
                <w:b/>
                <w:bCs/>
                <w:color w:val="000000"/>
              </w:rPr>
              <w:lastRenderedPageBreak/>
              <w:t>2.</w:t>
            </w:r>
            <w:r w:rsidRPr="000D6645" w:rsidR="00E25078">
              <w:rPr>
                <w:b/>
                <w:bCs/>
                <w:color w:val="000000"/>
              </w:rPr>
              <w:t xml:space="preserve"> </w:t>
            </w:r>
            <w:r w:rsidRPr="000D6645" w:rsidR="002406D6">
              <w:rPr>
                <w:b/>
                <w:bCs/>
                <w:color w:val="000000"/>
              </w:rPr>
              <w:t>Default Carriers</w:t>
            </w:r>
          </w:p>
          <w:p w:rsidR="00E25078" w:rsidP="00073262" w:rsidRDefault="00E25078" w14:paraId="0269CFFB" w14:textId="77777777">
            <w:pPr>
              <w:rPr>
                <w:color w:val="000000"/>
              </w:rPr>
            </w:pPr>
          </w:p>
          <w:p w:rsidR="00142BC4" w:rsidP="00073262" w:rsidRDefault="00767DC8" w14:paraId="63F958B3" w14:textId="4CE89A29">
            <w:pPr>
              <w:rPr>
                <w:color w:val="000000"/>
              </w:rPr>
            </w:pPr>
            <w:proofErr w:type="spellStart"/>
            <w:r>
              <w:rPr>
                <w:color w:val="000000"/>
              </w:rPr>
              <w:t>CforAT</w:t>
            </w:r>
            <w:proofErr w:type="spellEnd"/>
            <w:r>
              <w:rPr>
                <w:color w:val="000000"/>
              </w:rPr>
              <w:t xml:space="preserve"> argued that </w:t>
            </w:r>
            <w:r w:rsidR="00687AE1">
              <w:rPr>
                <w:color w:val="000000"/>
              </w:rPr>
              <w:t xml:space="preserve">the Commission should select </w:t>
            </w:r>
            <w:r w:rsidR="0065449E">
              <w:rPr>
                <w:color w:val="000000"/>
              </w:rPr>
              <w:t>d</w:t>
            </w:r>
            <w:r w:rsidR="000D7CC1">
              <w:rPr>
                <w:color w:val="000000"/>
              </w:rPr>
              <w:t xml:space="preserve">efault carriers given that </w:t>
            </w:r>
            <w:r w:rsidR="00C575C1">
              <w:rPr>
                <w:color w:val="000000"/>
              </w:rPr>
              <w:t xml:space="preserve">no </w:t>
            </w:r>
            <w:r w:rsidR="000D7CC1">
              <w:rPr>
                <w:color w:val="000000"/>
              </w:rPr>
              <w:t xml:space="preserve">carrier had </w:t>
            </w:r>
            <w:r w:rsidR="00764C41">
              <w:rPr>
                <w:color w:val="000000"/>
              </w:rPr>
              <w:t xml:space="preserve">volunteered to do so.  </w:t>
            </w:r>
            <w:proofErr w:type="spellStart"/>
            <w:r w:rsidR="00764C41">
              <w:rPr>
                <w:color w:val="000000"/>
              </w:rPr>
              <w:t>CforAT</w:t>
            </w:r>
            <w:proofErr w:type="spellEnd"/>
            <w:r w:rsidR="00764C41">
              <w:rPr>
                <w:color w:val="000000"/>
              </w:rPr>
              <w:t xml:space="preserve"> Response to Application at pp. 1-2;</w:t>
            </w:r>
            <w:r w:rsidR="006B40E9">
              <w:rPr>
                <w:color w:val="000000"/>
              </w:rPr>
              <w:t xml:space="preserve"> </w:t>
            </w:r>
            <w:r w:rsidR="00767EFC">
              <w:rPr>
                <w:color w:val="000000"/>
              </w:rPr>
              <w:t>TR Vol 1 at p. 40:6-14.</w:t>
            </w:r>
          </w:p>
          <w:p w:rsidR="00764C41" w:rsidP="00073262" w:rsidRDefault="00764C41" w14:paraId="1C10E577" w14:textId="77777777">
            <w:pPr>
              <w:rPr>
                <w:color w:val="000000"/>
              </w:rPr>
            </w:pPr>
          </w:p>
          <w:p w:rsidRPr="007F620E" w:rsidR="00764C41" w:rsidP="00073262" w:rsidRDefault="00764C41" w14:paraId="11FCCEB5" w14:textId="0B67F79B">
            <w:pPr>
              <w:rPr>
                <w:color w:val="000000"/>
              </w:rPr>
            </w:pPr>
            <w:proofErr w:type="spellStart"/>
            <w:r>
              <w:rPr>
                <w:color w:val="000000"/>
              </w:rPr>
              <w:t>CforAT</w:t>
            </w:r>
            <w:proofErr w:type="spellEnd"/>
            <w:r>
              <w:rPr>
                <w:color w:val="000000"/>
              </w:rPr>
              <w:t xml:space="preserve"> argued that </w:t>
            </w:r>
            <w:r w:rsidR="00831B82">
              <w:rPr>
                <w:color w:val="000000"/>
              </w:rPr>
              <w:t xml:space="preserve">the Commission should select </w:t>
            </w:r>
            <w:r w:rsidR="00F30333">
              <w:rPr>
                <w:color w:val="000000"/>
              </w:rPr>
              <w:t>AT&amp;T</w:t>
            </w:r>
            <w:r w:rsidR="00831B82">
              <w:rPr>
                <w:color w:val="000000"/>
              </w:rPr>
              <w:t xml:space="preserve"> and </w:t>
            </w:r>
            <w:r w:rsidR="00F30333">
              <w:rPr>
                <w:color w:val="000000"/>
              </w:rPr>
              <w:t>Frontier</w:t>
            </w:r>
            <w:r w:rsidR="00831B82">
              <w:rPr>
                <w:color w:val="000000"/>
              </w:rPr>
              <w:t xml:space="preserve"> as </w:t>
            </w:r>
            <w:r w:rsidR="005101DB">
              <w:rPr>
                <w:color w:val="000000"/>
              </w:rPr>
              <w:t>default carrier</w:t>
            </w:r>
            <w:r w:rsidR="00F84214">
              <w:rPr>
                <w:color w:val="000000"/>
              </w:rPr>
              <w:t xml:space="preserve">s.  </w:t>
            </w:r>
            <w:proofErr w:type="spellStart"/>
            <w:r w:rsidR="00F84214">
              <w:rPr>
                <w:color w:val="000000"/>
              </w:rPr>
              <w:t>CforAT</w:t>
            </w:r>
            <w:proofErr w:type="spellEnd"/>
            <w:r w:rsidR="00F84214">
              <w:rPr>
                <w:color w:val="000000"/>
              </w:rPr>
              <w:t xml:space="preserve"> Response to Application at p. 2-3</w:t>
            </w:r>
            <w:r w:rsidR="009E1751">
              <w:rPr>
                <w:color w:val="000000"/>
              </w:rPr>
              <w:t>.</w:t>
            </w:r>
          </w:p>
        </w:tc>
        <w:tc>
          <w:tcPr>
            <w:tcW w:w="4140" w:type="dxa"/>
          </w:tcPr>
          <w:p w:rsidR="00A92D0B" w:rsidP="00073262" w:rsidRDefault="007210E2" w14:paraId="03960EB4" w14:textId="77777777">
            <w:pPr>
              <w:rPr>
                <w:color w:val="000000"/>
              </w:rPr>
            </w:pPr>
            <w:r>
              <w:rPr>
                <w:color w:val="000000"/>
              </w:rPr>
              <w:t xml:space="preserve">In </w:t>
            </w:r>
            <w:r w:rsidR="00F30333">
              <w:rPr>
                <w:color w:val="000000"/>
              </w:rPr>
              <w:t xml:space="preserve">the Dec. 15, </w:t>
            </w:r>
            <w:proofErr w:type="gramStart"/>
            <w:r w:rsidR="00F30333">
              <w:rPr>
                <w:color w:val="000000"/>
              </w:rPr>
              <w:t>2023</w:t>
            </w:r>
            <w:proofErr w:type="gramEnd"/>
            <w:r w:rsidR="00F30333">
              <w:rPr>
                <w:color w:val="000000"/>
              </w:rPr>
              <w:t xml:space="preserve"> Assigned Commissioner’s Scoping Memo and Joint Rulings with Administrative Law Judge, the </w:t>
            </w:r>
            <w:r w:rsidRPr="001E3A83" w:rsidR="00F30333">
              <w:rPr>
                <w:color w:val="000000"/>
              </w:rPr>
              <w:t>Commission selected AT&amp;T and Frontier as default carriers. Scoping Memo at pp.</w:t>
            </w:r>
            <w:r w:rsidRPr="001E3A83" w:rsidR="00871C9D">
              <w:rPr>
                <w:color w:val="000000"/>
              </w:rPr>
              <w:t xml:space="preserve"> 4-5.</w:t>
            </w:r>
          </w:p>
          <w:p w:rsidR="00871C9D" w:rsidP="00073262" w:rsidRDefault="00871C9D" w14:paraId="65C561A6" w14:textId="77777777">
            <w:pPr>
              <w:rPr>
                <w:color w:val="000000"/>
              </w:rPr>
            </w:pPr>
          </w:p>
          <w:p w:rsidRPr="007F620E" w:rsidR="00871C9D" w:rsidP="00073262" w:rsidRDefault="00BF4EC8" w14:paraId="2A92A629" w14:textId="652B956F">
            <w:pPr>
              <w:rPr>
                <w:color w:val="000000"/>
              </w:rPr>
            </w:pPr>
            <w:proofErr w:type="spellStart"/>
            <w:r>
              <w:rPr>
                <w:color w:val="000000"/>
              </w:rPr>
              <w:t>CforAT’s</w:t>
            </w:r>
            <w:proofErr w:type="spellEnd"/>
            <w:r>
              <w:rPr>
                <w:color w:val="000000"/>
              </w:rPr>
              <w:t xml:space="preserve"> input informed the determination of the assigned Commissioner and assigned ALJ that </w:t>
            </w:r>
            <w:r w:rsidR="00DC4AD6">
              <w:rPr>
                <w:color w:val="000000"/>
              </w:rPr>
              <w:t>AT&amp;T and Frontier should be default carriers.</w:t>
            </w:r>
            <w:r w:rsidRPr="004A5AC0" w:rsidR="004A5AC0">
              <w:rPr>
                <w:color w:val="000000"/>
              </w:rPr>
              <w:t xml:space="preserve">  </w:t>
            </w:r>
            <w:r w:rsidRPr="00DC4AD6" w:rsidR="004A5AC0">
              <w:rPr>
                <w:i/>
                <w:iCs/>
                <w:color w:val="000000"/>
              </w:rPr>
              <w:t>See New Cingular Wireless PCS, LLC v. Public Utilities Commission</w:t>
            </w:r>
            <w:r w:rsidRPr="004A5AC0" w:rsidR="004A5AC0">
              <w:rPr>
                <w:color w:val="000000"/>
              </w:rPr>
              <w:t xml:space="preserve">, 246 Cal.App.4th 784 (Cal. Ct. App. 2016); </w:t>
            </w:r>
            <w:r w:rsidRPr="00DC4AD6" w:rsidR="004A5AC0">
              <w:rPr>
                <w:i/>
                <w:iCs/>
                <w:color w:val="000000"/>
              </w:rPr>
              <w:t>New Cingular Wireless PCS, LLC v. Pub. Utils. Comm'n</w:t>
            </w:r>
            <w:r w:rsidRPr="004A5AC0" w:rsidR="004A5AC0">
              <w:rPr>
                <w:color w:val="000000"/>
              </w:rPr>
              <w:t xml:space="preserve">, 21 Cal.App.5th 1197, 1203; 231 Cal. </w:t>
            </w:r>
            <w:proofErr w:type="spellStart"/>
            <w:r w:rsidRPr="004A5AC0" w:rsidR="004A5AC0">
              <w:rPr>
                <w:color w:val="000000"/>
              </w:rPr>
              <w:t>Rptr</w:t>
            </w:r>
            <w:proofErr w:type="spellEnd"/>
            <w:r w:rsidRPr="004A5AC0" w:rsidR="004A5AC0">
              <w:rPr>
                <w:color w:val="000000"/>
              </w:rPr>
              <w:t>. 3d 91 (Cal. Ct. App. 2018) (time spent by intervenors making a procedural contribution is eligible for compensation)</w:t>
            </w:r>
          </w:p>
        </w:tc>
        <w:tc>
          <w:tcPr>
            <w:tcW w:w="2137" w:type="dxa"/>
          </w:tcPr>
          <w:p w:rsidRPr="00B05FCF" w:rsidR="00A92D0B" w:rsidP="00691D8B" w:rsidRDefault="001E3A83" w14:paraId="56FD3368" w14:textId="373BCF28">
            <w:pPr>
              <w:rPr>
                <w:color w:val="000000"/>
              </w:rPr>
            </w:pPr>
            <w:r w:rsidRPr="00B05FCF">
              <w:rPr>
                <w:color w:val="000000"/>
              </w:rPr>
              <w:t>Verified</w:t>
            </w:r>
            <w:r w:rsidR="00680F30">
              <w:rPr>
                <w:color w:val="000000"/>
              </w:rPr>
              <w:t>.</w:t>
            </w:r>
            <w:r w:rsidRPr="00B05FCF" w:rsidR="00B655E2">
              <w:rPr>
                <w:color w:val="000000"/>
              </w:rPr>
              <w:t xml:space="preserve"> </w:t>
            </w:r>
            <w:r w:rsidRPr="00B05FCF" w:rsidR="00B655E2">
              <w:rPr>
                <w:i/>
                <w:iCs/>
                <w:color w:val="000000"/>
              </w:rPr>
              <w:t>See</w:t>
            </w:r>
            <w:r w:rsidRPr="00B05FCF" w:rsidR="00B655E2">
              <w:rPr>
                <w:color w:val="000000"/>
              </w:rPr>
              <w:t xml:space="preserve"> </w:t>
            </w:r>
            <w:r w:rsidR="00D0298F">
              <w:rPr>
                <w:color w:val="000000"/>
              </w:rPr>
              <w:br/>
            </w:r>
            <w:r w:rsidRPr="00B05FCF" w:rsidR="00B05FCF">
              <w:rPr>
                <w:color w:val="000000"/>
              </w:rPr>
              <w:t>D.25-08-011 at 3</w:t>
            </w:r>
            <w:r w:rsidR="00680F30">
              <w:rPr>
                <w:color w:val="000000"/>
              </w:rPr>
              <w:t>.</w:t>
            </w:r>
          </w:p>
        </w:tc>
      </w:tr>
    </w:tbl>
    <w:p w:rsidRPr="007F620E" w:rsidR="00A92D0B" w:rsidP="005B5B44" w:rsidRDefault="00A92D0B" w14:paraId="0D4BCD3A" w14:textId="77777777">
      <w:pPr>
        <w:keepNext/>
        <w:numPr>
          <w:ilvl w:val="0"/>
          <w:numId w:val="8"/>
        </w:numPr>
        <w:spacing w:before="240" w:after="240"/>
        <w:rPr>
          <w:b/>
          <w:color w:val="000000"/>
        </w:rPr>
      </w:pPr>
      <w:r w:rsidRPr="007F620E">
        <w:rPr>
          <w:b/>
          <w:color w:val="000000"/>
        </w:rPr>
        <w:t xml:space="preserve">Duplication of Effort (§ 1801.3(f) </w:t>
      </w:r>
      <w:r w:rsidRPr="007F620E" w:rsidR="00F30DA8">
        <w:rPr>
          <w:b/>
          <w:color w:val="000000"/>
        </w:rPr>
        <w:t xml:space="preserve">and § </w:t>
      </w:r>
      <w:r w:rsidR="0022302F">
        <w:rPr>
          <w:b/>
          <w:color w:val="000000"/>
        </w:rPr>
        <w:t>1802.5)</w:t>
      </w:r>
      <w:r w:rsidR="00C02649">
        <w:rPr>
          <w:b/>
          <w:color w:val="000000"/>
        </w:rPr>
        <w:t>:</w:t>
      </w:r>
    </w:p>
    <w:tbl>
      <w:tblPr>
        <w:tblW w:w="95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6048"/>
        <w:gridCol w:w="1710"/>
        <w:gridCol w:w="1777"/>
      </w:tblGrid>
      <w:tr w:rsidRPr="007F620E" w:rsidR="00A92D0B" w:rsidTr="004B04E1" w14:paraId="76F3266C" w14:textId="77777777">
        <w:tc>
          <w:tcPr>
            <w:tcW w:w="6048" w:type="dxa"/>
            <w:shd w:val="clear" w:color="auto" w:fill="D9D9D9" w:themeFill="background1" w:themeFillShade="D9"/>
          </w:tcPr>
          <w:p w:rsidRPr="007F620E" w:rsidR="00A92D0B" w:rsidP="00073262" w:rsidRDefault="00A92D0B" w14:paraId="300CEDBC" w14:textId="77777777">
            <w:pPr>
              <w:keepNext/>
              <w:keepLines/>
              <w:rPr>
                <w:color w:val="000000"/>
              </w:rPr>
            </w:pPr>
          </w:p>
        </w:tc>
        <w:tc>
          <w:tcPr>
            <w:tcW w:w="1710" w:type="dxa"/>
            <w:tcBorders>
              <w:bottom w:val="single" w:color="auto" w:sz="4" w:space="0"/>
            </w:tcBorders>
            <w:shd w:val="clear" w:color="auto" w:fill="D9D9D9" w:themeFill="background1" w:themeFillShade="D9"/>
          </w:tcPr>
          <w:p w:rsidRPr="007F620E" w:rsidR="00A92D0B" w:rsidP="00073262" w:rsidRDefault="005A63D4" w14:paraId="7B091096" w14:textId="77777777">
            <w:pPr>
              <w:keepNext/>
              <w:keepLines/>
              <w:jc w:val="center"/>
              <w:rPr>
                <w:b/>
                <w:color w:val="000000"/>
              </w:rPr>
            </w:pPr>
            <w:r w:rsidRPr="007F620E">
              <w:rPr>
                <w:b/>
                <w:color w:val="000000"/>
              </w:rPr>
              <w:t>Interveno</w:t>
            </w:r>
            <w:r w:rsidRPr="007F620E" w:rsidR="00204E3A">
              <w:rPr>
                <w:b/>
                <w:color w:val="000000"/>
              </w:rPr>
              <w:t>r</w:t>
            </w:r>
            <w:r w:rsidRPr="007F620E">
              <w:rPr>
                <w:b/>
                <w:color w:val="000000"/>
              </w:rPr>
              <w:t xml:space="preserve">’s </w:t>
            </w:r>
            <w:r w:rsidRPr="007F620E" w:rsidR="00D075B1">
              <w:rPr>
                <w:b/>
                <w:color w:val="000000"/>
              </w:rPr>
              <w:t>Assertion</w:t>
            </w:r>
          </w:p>
        </w:tc>
        <w:tc>
          <w:tcPr>
            <w:tcW w:w="1777" w:type="dxa"/>
            <w:shd w:val="clear" w:color="auto" w:fill="D9D9D9" w:themeFill="background1" w:themeFillShade="D9"/>
          </w:tcPr>
          <w:p w:rsidRPr="007F620E" w:rsidR="00A92D0B" w:rsidP="00073262" w:rsidRDefault="00A92D0B" w14:paraId="25CE5081" w14:textId="77777777">
            <w:pPr>
              <w:keepNext/>
              <w:keepLines/>
              <w:jc w:val="center"/>
              <w:rPr>
                <w:b/>
                <w:color w:val="000000"/>
              </w:rPr>
            </w:pPr>
            <w:r w:rsidRPr="007F620E">
              <w:rPr>
                <w:b/>
                <w:color w:val="000000"/>
              </w:rPr>
              <w:t xml:space="preserve">CPUC </w:t>
            </w:r>
            <w:r w:rsidRPr="007F620E" w:rsidR="00D075B1">
              <w:rPr>
                <w:b/>
                <w:color w:val="000000"/>
              </w:rPr>
              <w:t>Discussion</w:t>
            </w:r>
          </w:p>
        </w:tc>
      </w:tr>
      <w:tr w:rsidRPr="007F620E" w:rsidR="00A92D0B" w:rsidTr="004B04E1" w14:paraId="24A12BE1" w14:textId="77777777">
        <w:tc>
          <w:tcPr>
            <w:tcW w:w="6048" w:type="dxa"/>
          </w:tcPr>
          <w:p w:rsidRPr="007F620E" w:rsidR="00A92D0B" w:rsidP="00073262" w:rsidRDefault="00A92D0B" w14:paraId="6915FAF6" w14:textId="35C0595E">
            <w:pPr>
              <w:keepLines/>
              <w:ind w:left="360" w:hanging="360"/>
              <w:rPr>
                <w:b/>
                <w:color w:val="000000"/>
              </w:rPr>
            </w:pPr>
            <w:r w:rsidRPr="007F620E">
              <w:rPr>
                <w:b/>
                <w:color w:val="000000"/>
              </w:rPr>
              <w:t>a.</w:t>
            </w:r>
            <w:r w:rsidRPr="007F620E">
              <w:rPr>
                <w:b/>
                <w:color w:val="000000"/>
              </w:rPr>
              <w:tab/>
            </w:r>
            <w:r w:rsidRPr="007F620E">
              <w:rPr>
                <w:b/>
              </w:rPr>
              <w:t xml:space="preserve">Was </w:t>
            </w:r>
            <w:r w:rsidRPr="009E48E4">
              <w:rPr>
                <w:b/>
              </w:rPr>
              <w:t xml:space="preserve">the </w:t>
            </w:r>
            <w:r w:rsidRPr="009E48E4" w:rsidR="009E48E4">
              <w:rPr>
                <w:b/>
                <w:color w:val="000000"/>
                <w:sz w:val="22"/>
                <w:szCs w:val="22"/>
              </w:rPr>
              <w:t>Public Advocate</w:t>
            </w:r>
            <w:r w:rsidR="00621A7C">
              <w:rPr>
                <w:b/>
                <w:color w:val="000000"/>
                <w:sz w:val="22"/>
                <w:szCs w:val="22"/>
              </w:rPr>
              <w:t>’</w:t>
            </w:r>
            <w:r w:rsidRPr="009E48E4" w:rsidR="009E48E4">
              <w:rPr>
                <w:b/>
                <w:color w:val="000000"/>
                <w:sz w:val="22"/>
                <w:szCs w:val="22"/>
              </w:rPr>
              <w:t>s Office of the Public Utilities Commission</w:t>
            </w:r>
            <w:r w:rsidRPr="009E48E4" w:rsidR="009E48E4">
              <w:rPr>
                <w:b/>
              </w:rPr>
              <w:t xml:space="preserve"> </w:t>
            </w:r>
            <w:r w:rsidRPr="00B55D78">
              <w:rPr>
                <w:b/>
                <w:color w:val="000000"/>
                <w:sz w:val="22"/>
                <w:szCs w:val="22"/>
              </w:rPr>
              <w:t>(</w:t>
            </w:r>
            <w:r w:rsidRPr="00B55D78" w:rsidR="00B55D78">
              <w:rPr>
                <w:b/>
                <w:color w:val="000000"/>
                <w:sz w:val="22"/>
                <w:szCs w:val="22"/>
              </w:rPr>
              <w:t>Cal Advocates</w:t>
            </w:r>
            <w:r w:rsidRPr="007F620E">
              <w:rPr>
                <w:b/>
              </w:rPr>
              <w:t>) a party to the proceeding</w:t>
            </w:r>
            <w:r w:rsidRPr="007F620E">
              <w:rPr>
                <w:b/>
                <w:color w:val="000000"/>
              </w:rPr>
              <w:t>?</w:t>
            </w:r>
          </w:p>
        </w:tc>
        <w:tc>
          <w:tcPr>
            <w:tcW w:w="1710" w:type="dxa"/>
          </w:tcPr>
          <w:p w:rsidRPr="00E25078" w:rsidR="00A92D0B" w:rsidP="00073262" w:rsidRDefault="007E46D1" w14:paraId="0B49A7C8" w14:textId="29C96469">
            <w:pPr>
              <w:keepNext/>
              <w:keepLines/>
              <w:rPr>
                <w:color w:val="000000"/>
              </w:rPr>
            </w:pPr>
            <w:r>
              <w:rPr>
                <w:color w:val="000000"/>
              </w:rPr>
              <w:t>Yes</w:t>
            </w:r>
          </w:p>
        </w:tc>
        <w:tc>
          <w:tcPr>
            <w:tcW w:w="1777" w:type="dxa"/>
          </w:tcPr>
          <w:p w:rsidR="00A92D0B" w:rsidP="00073262" w:rsidRDefault="00811D54" w14:paraId="3D48C933" w14:textId="1067D8C2">
            <w:pPr>
              <w:keepNext/>
              <w:keepLines/>
              <w:rPr>
                <w:color w:val="000000"/>
              </w:rPr>
            </w:pPr>
            <w:r>
              <w:rPr>
                <w:color w:val="000000"/>
              </w:rPr>
              <w:t>No</w:t>
            </w:r>
            <w:r w:rsidR="00DC0AEF">
              <w:rPr>
                <w:color w:val="000000"/>
              </w:rPr>
              <w:t>t Verified</w:t>
            </w:r>
          </w:p>
          <w:p w:rsidRPr="00E25078" w:rsidR="00811D54" w:rsidP="00073262" w:rsidRDefault="00811D54" w14:paraId="23B6532A" w14:textId="39891405">
            <w:pPr>
              <w:keepNext/>
              <w:keepLines/>
              <w:rPr>
                <w:color w:val="000000"/>
              </w:rPr>
            </w:pPr>
          </w:p>
        </w:tc>
      </w:tr>
      <w:tr w:rsidRPr="007F620E" w:rsidR="00A92D0B" w:rsidTr="004B04E1" w14:paraId="3317BD71" w14:textId="77777777">
        <w:tc>
          <w:tcPr>
            <w:tcW w:w="6048" w:type="dxa"/>
          </w:tcPr>
          <w:p w:rsidRPr="007F620E" w:rsidR="00A92D0B" w:rsidP="00073262" w:rsidRDefault="00A92D0B" w14:paraId="561D245D" w14:textId="77777777">
            <w:pPr>
              <w:tabs>
                <w:tab w:val="left" w:pos="360"/>
              </w:tabs>
              <w:ind w:left="360" w:hanging="360"/>
              <w:rPr>
                <w:b/>
                <w:color w:val="000000"/>
              </w:rPr>
            </w:pPr>
            <w:r w:rsidRPr="007F620E">
              <w:rPr>
                <w:b/>
                <w:color w:val="000000"/>
              </w:rPr>
              <w:t>b.</w:t>
            </w:r>
            <w:r w:rsidRPr="007F620E">
              <w:rPr>
                <w:b/>
                <w:color w:val="000000"/>
              </w:rPr>
              <w:tab/>
              <w:t xml:space="preserve">Were there other parties to </w:t>
            </w:r>
            <w:proofErr w:type="gramStart"/>
            <w:r w:rsidRPr="007F620E">
              <w:rPr>
                <w:b/>
                <w:color w:val="000000"/>
              </w:rPr>
              <w:t>the proceeding</w:t>
            </w:r>
            <w:proofErr w:type="gramEnd"/>
            <w:r w:rsidRPr="007F620E">
              <w:rPr>
                <w:b/>
                <w:color w:val="000000"/>
              </w:rPr>
              <w:t xml:space="preserve"> with positions </w:t>
            </w:r>
            <w:proofErr w:type="gramStart"/>
            <w:r w:rsidRPr="007F620E">
              <w:rPr>
                <w:b/>
                <w:color w:val="000000"/>
              </w:rPr>
              <w:t>similar to</w:t>
            </w:r>
            <w:proofErr w:type="gramEnd"/>
            <w:r w:rsidRPr="007F620E">
              <w:rPr>
                <w:b/>
                <w:color w:val="000000"/>
              </w:rPr>
              <w:t xml:space="preserve"> yours? </w:t>
            </w:r>
          </w:p>
        </w:tc>
        <w:tc>
          <w:tcPr>
            <w:tcW w:w="1710" w:type="dxa"/>
          </w:tcPr>
          <w:p w:rsidRPr="00E25078" w:rsidR="00A92D0B" w:rsidP="00073262" w:rsidRDefault="007E46D1" w14:paraId="3708E485" w14:textId="5F7E3505">
            <w:pPr>
              <w:rPr>
                <w:color w:val="000000"/>
              </w:rPr>
            </w:pPr>
            <w:r>
              <w:rPr>
                <w:color w:val="000000"/>
              </w:rPr>
              <w:t>Yes</w:t>
            </w:r>
          </w:p>
        </w:tc>
        <w:tc>
          <w:tcPr>
            <w:tcW w:w="1777" w:type="dxa"/>
          </w:tcPr>
          <w:p w:rsidRPr="00E25078" w:rsidR="00A92D0B" w:rsidP="00073262" w:rsidRDefault="00811D54" w14:paraId="6B3388E6" w14:textId="7FFA38F4">
            <w:pPr>
              <w:rPr>
                <w:color w:val="000000"/>
              </w:rPr>
            </w:pPr>
            <w:r>
              <w:rPr>
                <w:color w:val="000000"/>
              </w:rPr>
              <w:t>No</w:t>
            </w:r>
            <w:r w:rsidR="00DC0AEF">
              <w:rPr>
                <w:color w:val="000000"/>
              </w:rPr>
              <w:t>t Verified</w:t>
            </w:r>
          </w:p>
        </w:tc>
      </w:tr>
      <w:tr w:rsidRPr="007F620E" w:rsidR="00A92D0B" w:rsidTr="004B04E1" w14:paraId="0A51B7D4" w14:textId="77777777">
        <w:tc>
          <w:tcPr>
            <w:tcW w:w="7758" w:type="dxa"/>
            <w:gridSpan w:val="2"/>
          </w:tcPr>
          <w:p w:rsidRPr="00E25078" w:rsidR="00A92D0B" w:rsidP="00073262" w:rsidRDefault="00A92D0B" w14:paraId="30CB6275" w14:textId="7D63B4F2">
            <w:pPr>
              <w:ind w:left="360" w:hanging="360"/>
              <w:rPr>
                <w:color w:val="000000"/>
              </w:rPr>
            </w:pPr>
            <w:proofErr w:type="gramStart"/>
            <w:r w:rsidRPr="00E25078">
              <w:rPr>
                <w:b/>
                <w:color w:val="000000"/>
              </w:rPr>
              <w:t>c.</w:t>
            </w:r>
            <w:r w:rsidRPr="00E25078">
              <w:rPr>
                <w:b/>
                <w:color w:val="000000"/>
              </w:rPr>
              <w:tab/>
              <w:t>If</w:t>
            </w:r>
            <w:proofErr w:type="gramEnd"/>
            <w:r w:rsidRPr="00E25078">
              <w:rPr>
                <w:b/>
                <w:color w:val="000000"/>
              </w:rPr>
              <w:t xml:space="preserve"> so, provide name of other parties:</w:t>
            </w:r>
            <w:r w:rsidRPr="00E25078" w:rsidR="00E25078">
              <w:rPr>
                <w:color w:val="000000"/>
              </w:rPr>
              <w:t xml:space="preserve"> </w:t>
            </w:r>
          </w:p>
          <w:p w:rsidRPr="00E25078" w:rsidR="00691528" w:rsidP="00073262" w:rsidRDefault="00691528" w14:paraId="058CE425" w14:textId="77777777">
            <w:pPr>
              <w:ind w:left="360" w:hanging="360"/>
              <w:rPr>
                <w:color w:val="000000"/>
              </w:rPr>
            </w:pPr>
          </w:p>
          <w:p w:rsidRPr="00E25078" w:rsidR="00305402" w:rsidP="00073262" w:rsidRDefault="003A68A6" w14:paraId="0919176B" w14:textId="33A585FE">
            <w:pPr>
              <w:ind w:left="360" w:hanging="360"/>
              <w:rPr>
                <w:color w:val="000000"/>
              </w:rPr>
            </w:pPr>
            <w:r>
              <w:rPr>
                <w:color w:val="000000"/>
              </w:rPr>
              <w:t>Cal Advocates</w:t>
            </w:r>
          </w:p>
        </w:tc>
        <w:tc>
          <w:tcPr>
            <w:tcW w:w="1777" w:type="dxa"/>
          </w:tcPr>
          <w:p w:rsidRPr="00E25078" w:rsidR="00A92D0B" w:rsidP="00073262" w:rsidRDefault="00811D54" w14:paraId="22A40B49" w14:textId="48B9F699">
            <w:pPr>
              <w:rPr>
                <w:color w:val="000000"/>
              </w:rPr>
            </w:pPr>
            <w:r>
              <w:rPr>
                <w:color w:val="000000"/>
              </w:rPr>
              <w:t>Cal Advocates was not a party in this proceeding</w:t>
            </w:r>
            <w:r w:rsidR="00874A87">
              <w:rPr>
                <w:color w:val="000000"/>
              </w:rPr>
              <w:t>.</w:t>
            </w:r>
          </w:p>
        </w:tc>
      </w:tr>
      <w:tr w:rsidRPr="007F620E" w:rsidR="00A92D0B" w:rsidTr="004B04E1" w14:paraId="744830F5" w14:textId="77777777">
        <w:tc>
          <w:tcPr>
            <w:tcW w:w="7758" w:type="dxa"/>
            <w:gridSpan w:val="2"/>
          </w:tcPr>
          <w:p w:rsidRPr="00E25078" w:rsidR="00A92D0B" w:rsidP="00073262" w:rsidRDefault="00A92D0B" w14:paraId="7C05FE5A" w14:textId="7521972E">
            <w:pPr>
              <w:tabs>
                <w:tab w:val="left" w:pos="360"/>
              </w:tabs>
              <w:ind w:left="360" w:hanging="360"/>
              <w:rPr>
                <w:color w:val="000000"/>
              </w:rPr>
            </w:pPr>
            <w:r w:rsidRPr="00E25078">
              <w:rPr>
                <w:b/>
                <w:color w:val="000000"/>
              </w:rPr>
              <w:lastRenderedPageBreak/>
              <w:t>d.</w:t>
            </w:r>
            <w:r w:rsidRPr="00E25078">
              <w:rPr>
                <w:b/>
                <w:color w:val="000000"/>
              </w:rPr>
              <w:tab/>
            </w:r>
            <w:r w:rsidRPr="00E25078" w:rsidR="00D075B1">
              <w:rPr>
                <w:b/>
                <w:color w:val="000000"/>
              </w:rPr>
              <w:t xml:space="preserve">Intervenor’s </w:t>
            </w:r>
            <w:r w:rsidRPr="00E25078" w:rsidR="00A319DE">
              <w:rPr>
                <w:b/>
                <w:color w:val="000000"/>
              </w:rPr>
              <w:t>c</w:t>
            </w:r>
            <w:r w:rsidRPr="00E25078" w:rsidR="00D075B1">
              <w:rPr>
                <w:b/>
                <w:color w:val="000000"/>
              </w:rPr>
              <w:t xml:space="preserve">laim of </w:t>
            </w:r>
            <w:r w:rsidRPr="00E25078" w:rsidR="00A319DE">
              <w:rPr>
                <w:b/>
                <w:color w:val="000000"/>
              </w:rPr>
              <w:t>n</w:t>
            </w:r>
            <w:r w:rsidRPr="00E25078" w:rsidR="00D075B1">
              <w:rPr>
                <w:b/>
                <w:color w:val="000000"/>
              </w:rPr>
              <w:t>on-</w:t>
            </w:r>
            <w:r w:rsidRPr="00E25078" w:rsidR="00A319DE">
              <w:rPr>
                <w:b/>
                <w:color w:val="000000"/>
              </w:rPr>
              <w:t>d</w:t>
            </w:r>
            <w:r w:rsidRPr="00E25078" w:rsidR="00D075B1">
              <w:rPr>
                <w:b/>
                <w:color w:val="000000"/>
              </w:rPr>
              <w:t>uplication:</w:t>
            </w:r>
            <w:r w:rsidRPr="00E25078" w:rsidR="00E25078">
              <w:rPr>
                <w:color w:val="000000"/>
              </w:rPr>
              <w:t xml:space="preserve"> </w:t>
            </w:r>
          </w:p>
          <w:p w:rsidRPr="00E25078" w:rsidR="00691528" w:rsidP="00073262" w:rsidRDefault="00691528" w14:paraId="0CFBC7B2" w14:textId="77777777">
            <w:pPr>
              <w:tabs>
                <w:tab w:val="left" w:pos="360"/>
              </w:tabs>
              <w:ind w:left="360" w:hanging="360"/>
              <w:rPr>
                <w:color w:val="000000"/>
              </w:rPr>
            </w:pPr>
          </w:p>
          <w:p w:rsidR="003A68A6" w:rsidP="003A68A6" w:rsidRDefault="003A68A6" w14:paraId="712C5673" w14:textId="77777777">
            <w:pPr>
              <w:ind w:hanging="30"/>
              <w:rPr>
                <w:color w:val="000000"/>
              </w:rPr>
            </w:pPr>
            <w:proofErr w:type="spellStart"/>
            <w:r w:rsidRPr="009B58C6">
              <w:rPr>
                <w:color w:val="000000"/>
              </w:rPr>
              <w:t>CforAT</w:t>
            </w:r>
            <w:proofErr w:type="spellEnd"/>
            <w:r w:rsidRPr="009B58C6">
              <w:rPr>
                <w:color w:val="000000"/>
              </w:rPr>
              <w:t xml:space="preserve"> had a similar position to Cal Advocates on the issue of default carriers.  However, </w:t>
            </w:r>
            <w:proofErr w:type="spellStart"/>
            <w:r w:rsidRPr="009B58C6">
              <w:rPr>
                <w:color w:val="000000"/>
              </w:rPr>
              <w:t>CforAT’s</w:t>
            </w:r>
            <w:proofErr w:type="spellEnd"/>
            <w:r w:rsidRPr="009B58C6">
              <w:rPr>
                <w:color w:val="000000"/>
              </w:rPr>
              <w:t xml:space="preserve"> position </w:t>
            </w:r>
            <w:proofErr w:type="gramStart"/>
            <w:r w:rsidRPr="009B58C6">
              <w:rPr>
                <w:color w:val="000000"/>
              </w:rPr>
              <w:t>at all times</w:t>
            </w:r>
            <w:proofErr w:type="gramEnd"/>
            <w:r w:rsidRPr="009B58C6">
              <w:rPr>
                <w:color w:val="000000"/>
              </w:rPr>
              <w:t xml:space="preserve"> reflected the concerns of our unique constituency of utility customers with disabilities, medical needs and chronic health conditions.  These populations</w:t>
            </w:r>
            <w:r w:rsidRPr="00312562">
              <w:rPr>
                <w:color w:val="000000"/>
              </w:rPr>
              <w:t xml:space="preserve"> stand at an intersection of concerns impacted by this proceeding in that they are disproportionately low-income, </w:t>
            </w:r>
            <w:r>
              <w:rPr>
                <w:color w:val="000000"/>
              </w:rPr>
              <w:t>leaving them dependent on a single form of communications service from a single provider</w:t>
            </w:r>
            <w:r w:rsidRPr="00312562">
              <w:rPr>
                <w:color w:val="000000"/>
              </w:rPr>
              <w:t xml:space="preserve">.  </w:t>
            </w:r>
            <w:r>
              <w:rPr>
                <w:color w:val="000000"/>
              </w:rPr>
              <w:t>Additionally</w:t>
            </w:r>
            <w:r w:rsidRPr="00312562">
              <w:rPr>
                <w:color w:val="000000"/>
              </w:rPr>
              <w:t>, this population is highly dependent on affordable and reliable</w:t>
            </w:r>
            <w:r>
              <w:rPr>
                <w:color w:val="000000"/>
              </w:rPr>
              <w:t xml:space="preserve"> communications services </w:t>
            </w:r>
            <w:r w:rsidRPr="00312562">
              <w:rPr>
                <w:color w:val="000000"/>
              </w:rPr>
              <w:t xml:space="preserve">to support their ability to live independently in their community.  For </w:t>
            </w:r>
            <w:proofErr w:type="gramStart"/>
            <w:r w:rsidRPr="00312562">
              <w:rPr>
                <w:color w:val="000000"/>
              </w:rPr>
              <w:t>all of</w:t>
            </w:r>
            <w:proofErr w:type="gramEnd"/>
            <w:r w:rsidRPr="00312562">
              <w:rPr>
                <w:color w:val="000000"/>
              </w:rPr>
              <w:t xml:space="preserve"> these reasons, it is important for this vulnerable constituency to have direct representation </w:t>
            </w:r>
            <w:proofErr w:type="gramStart"/>
            <w:r>
              <w:rPr>
                <w:color w:val="000000"/>
              </w:rPr>
              <w:t>in order to</w:t>
            </w:r>
            <w:proofErr w:type="gramEnd"/>
            <w:r>
              <w:rPr>
                <w:color w:val="000000"/>
              </w:rPr>
              <w:t xml:space="preserve"> ensure that they do not lose service due to a provider’s discontinuance of service (including </w:t>
            </w:r>
            <w:proofErr w:type="spellStart"/>
            <w:r>
              <w:rPr>
                <w:color w:val="000000"/>
              </w:rPr>
              <w:t>LifeLine</w:t>
            </w:r>
            <w:proofErr w:type="spellEnd"/>
            <w:r>
              <w:rPr>
                <w:color w:val="000000"/>
              </w:rPr>
              <w:t xml:space="preserve"> service) or a faulty migration of customers</w:t>
            </w:r>
            <w:r w:rsidRPr="00312562">
              <w:rPr>
                <w:color w:val="000000"/>
              </w:rPr>
              <w:t>.</w:t>
            </w:r>
          </w:p>
          <w:p w:rsidR="003A68A6" w:rsidP="003A68A6" w:rsidRDefault="003A68A6" w14:paraId="4CFD6AC5" w14:textId="77777777">
            <w:pPr>
              <w:ind w:left="360" w:hanging="360"/>
              <w:rPr>
                <w:color w:val="000000"/>
              </w:rPr>
            </w:pPr>
          </w:p>
          <w:p w:rsidRPr="00E25078" w:rsidR="00A92D0B" w:rsidP="003A68A6" w:rsidRDefault="003A68A6" w14:paraId="3228BB07" w14:textId="30F5DE1C">
            <w:pPr>
              <w:tabs>
                <w:tab w:val="left" w:pos="360"/>
              </w:tabs>
              <w:ind w:left="360" w:hanging="360"/>
              <w:rPr>
                <w:color w:val="000000"/>
              </w:rPr>
            </w:pPr>
            <w:r>
              <w:rPr>
                <w:color w:val="000000"/>
              </w:rPr>
              <w:t xml:space="preserve">No other party had similar positions to </w:t>
            </w:r>
            <w:proofErr w:type="spellStart"/>
            <w:r>
              <w:rPr>
                <w:color w:val="000000"/>
              </w:rPr>
              <w:t>CforAT</w:t>
            </w:r>
            <w:proofErr w:type="spellEnd"/>
            <w:r>
              <w:rPr>
                <w:color w:val="000000"/>
              </w:rPr>
              <w:t xml:space="preserve"> on accessibility issues.</w:t>
            </w:r>
          </w:p>
        </w:tc>
        <w:tc>
          <w:tcPr>
            <w:tcW w:w="1777" w:type="dxa"/>
          </w:tcPr>
          <w:p w:rsidRPr="00E25078" w:rsidR="00A92D0B" w:rsidP="0081647D" w:rsidRDefault="00DC0AEF" w14:paraId="5F9BBA55" w14:textId="300EBE37">
            <w:pPr>
              <w:tabs>
                <w:tab w:val="left" w:pos="360"/>
              </w:tabs>
              <w:rPr>
                <w:color w:val="000000"/>
              </w:rPr>
            </w:pPr>
            <w:r>
              <w:rPr>
                <w:color w:val="000000"/>
              </w:rPr>
              <w:t>Cal Advocates was not a party in this proceedin</w:t>
            </w:r>
            <w:r w:rsidR="0081647D">
              <w:rPr>
                <w:color w:val="000000"/>
              </w:rPr>
              <w:t>g</w:t>
            </w:r>
            <w:r w:rsidR="00874A87">
              <w:rPr>
                <w:color w:val="000000"/>
              </w:rPr>
              <w:t xml:space="preserve">, so it is unclear what “positions” </w:t>
            </w:r>
            <w:proofErr w:type="spellStart"/>
            <w:r w:rsidR="00874A87">
              <w:rPr>
                <w:color w:val="000000"/>
              </w:rPr>
              <w:t>CforAT</w:t>
            </w:r>
            <w:proofErr w:type="spellEnd"/>
            <w:r w:rsidR="00874A87">
              <w:rPr>
                <w:color w:val="000000"/>
              </w:rPr>
              <w:t xml:space="preserve"> is referring to that are </w:t>
            </w:r>
            <w:proofErr w:type="gramStart"/>
            <w:r w:rsidR="00874A87">
              <w:rPr>
                <w:color w:val="000000"/>
              </w:rPr>
              <w:t>similar to</w:t>
            </w:r>
            <w:proofErr w:type="gramEnd"/>
            <w:r w:rsidR="00874A87">
              <w:rPr>
                <w:color w:val="000000"/>
              </w:rPr>
              <w:t xml:space="preserve"> Cal Advocates. We remind </w:t>
            </w:r>
            <w:proofErr w:type="spellStart"/>
            <w:r w:rsidR="00874A87">
              <w:rPr>
                <w:color w:val="000000"/>
              </w:rPr>
              <w:t>CforAT</w:t>
            </w:r>
            <w:proofErr w:type="spellEnd"/>
            <w:r w:rsidR="00874A87">
              <w:rPr>
                <w:color w:val="000000"/>
              </w:rPr>
              <w:t xml:space="preserve"> to ensure that the information provided in the claims </w:t>
            </w:r>
            <w:proofErr w:type="gramStart"/>
            <w:r w:rsidR="00874A87">
              <w:rPr>
                <w:color w:val="000000"/>
              </w:rPr>
              <w:t>are</w:t>
            </w:r>
            <w:proofErr w:type="gramEnd"/>
            <w:r w:rsidR="00874A87">
              <w:rPr>
                <w:color w:val="000000"/>
              </w:rPr>
              <w:t xml:space="preserve"> accurate and specific to </w:t>
            </w:r>
            <w:r w:rsidR="006308AA">
              <w:rPr>
                <w:color w:val="000000"/>
              </w:rPr>
              <w:t xml:space="preserve">claimed </w:t>
            </w:r>
            <w:proofErr w:type="gramStart"/>
            <w:r w:rsidR="006308AA">
              <w:rPr>
                <w:color w:val="000000"/>
              </w:rPr>
              <w:t>contribution</w:t>
            </w:r>
            <w:r w:rsidR="00874A87">
              <w:rPr>
                <w:color w:val="000000"/>
              </w:rPr>
              <w:t>, and</w:t>
            </w:r>
            <w:proofErr w:type="gramEnd"/>
            <w:r w:rsidR="00874A87">
              <w:rPr>
                <w:color w:val="000000"/>
              </w:rPr>
              <w:t xml:space="preserve"> not simply carried over from </w:t>
            </w:r>
            <w:proofErr w:type="gramStart"/>
            <w:r w:rsidR="00874A87">
              <w:rPr>
                <w:color w:val="000000"/>
              </w:rPr>
              <w:t>past claim</w:t>
            </w:r>
            <w:proofErr w:type="gramEnd"/>
            <w:r w:rsidR="00874A87">
              <w:rPr>
                <w:color w:val="000000"/>
              </w:rPr>
              <w:t xml:space="preserve"> submissions.</w:t>
            </w:r>
          </w:p>
        </w:tc>
      </w:tr>
    </w:tbl>
    <w:p w:rsidRPr="007F620E" w:rsidR="00B312DA" w:rsidP="005B5B44" w:rsidRDefault="00A92D0B" w14:paraId="175C3F89" w14:textId="4835545D">
      <w:pPr>
        <w:keepNext/>
        <w:tabs>
          <w:tab w:val="left" w:pos="1260"/>
        </w:tabs>
        <w:spacing w:before="480"/>
        <w:ind w:left="1267" w:hanging="1267"/>
        <w:jc w:val="center"/>
        <w:rPr>
          <w:b/>
          <w:color w:val="000000"/>
        </w:rPr>
      </w:pPr>
      <w:r w:rsidRPr="007F620E">
        <w:rPr>
          <w:b/>
          <w:color w:val="000000"/>
        </w:rPr>
        <w:t>PART III</w:t>
      </w:r>
      <w:proofErr w:type="gramStart"/>
      <w:r w:rsidRPr="007F620E">
        <w:rPr>
          <w:b/>
          <w:color w:val="000000"/>
        </w:rPr>
        <w:t>:</w:t>
      </w:r>
      <w:r w:rsidR="00D1778A">
        <w:rPr>
          <w:b/>
          <w:color w:val="000000"/>
        </w:rPr>
        <w:t xml:space="preserve">  </w:t>
      </w:r>
      <w:r w:rsidRPr="007F620E">
        <w:rPr>
          <w:b/>
          <w:color w:val="000000"/>
        </w:rPr>
        <w:t>REASONABLENESS</w:t>
      </w:r>
      <w:proofErr w:type="gramEnd"/>
      <w:r w:rsidRPr="007F620E">
        <w:rPr>
          <w:b/>
          <w:color w:val="000000"/>
        </w:rPr>
        <w:t xml:space="preserve"> OF REQUESTED COMPENSATION</w:t>
      </w:r>
    </w:p>
    <w:p w:rsidRPr="007F620E" w:rsidR="00A92D0B" w:rsidP="005B5B44" w:rsidRDefault="00A92D0B" w14:paraId="6F74DAE2" w14:textId="77777777">
      <w:pPr>
        <w:keepNext/>
        <w:numPr>
          <w:ilvl w:val="0"/>
          <w:numId w:val="9"/>
        </w:numPr>
        <w:spacing w:before="240" w:after="240"/>
        <w:rPr>
          <w:b/>
          <w:color w:val="000000"/>
        </w:rPr>
      </w:pPr>
      <w:r w:rsidRPr="007F620E">
        <w:rPr>
          <w:b/>
          <w:color w:val="000000"/>
        </w:rPr>
        <w:t xml:space="preserve">General Claim of Reasonableness </w:t>
      </w:r>
      <w:r w:rsidRPr="007F620E" w:rsidR="00F30DA8">
        <w:rPr>
          <w:b/>
          <w:color w:val="000000"/>
        </w:rPr>
        <w:t xml:space="preserve">(§ </w:t>
      </w:r>
      <w:r w:rsidRPr="007F620E">
        <w:rPr>
          <w:b/>
          <w:color w:val="000000"/>
        </w:rPr>
        <w:t xml:space="preserve">1801 </w:t>
      </w:r>
      <w:r w:rsidRPr="007F620E" w:rsidR="00F30DA8">
        <w:rPr>
          <w:b/>
          <w:color w:val="000000"/>
        </w:rPr>
        <w:t>and §</w:t>
      </w:r>
      <w:r w:rsidR="0022302F">
        <w:rPr>
          <w:b/>
          <w:color w:val="000000"/>
        </w:rPr>
        <w:t xml:space="preserve"> 1806)</w:t>
      </w:r>
      <w:r w:rsidR="00C02649">
        <w:rPr>
          <w:b/>
          <w:color w:val="000000"/>
        </w:rPr>
        <w:t>:</w:t>
      </w:r>
    </w:p>
    <w:tbl>
      <w:tblPr>
        <w:tblW w:w="95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7488"/>
        <w:gridCol w:w="2047"/>
      </w:tblGrid>
      <w:tr w:rsidRPr="007F620E" w:rsidR="00FE3BAE" w:rsidTr="004B04E1" w14:paraId="4078AC87" w14:textId="77777777">
        <w:trPr>
          <w:tblHeader/>
        </w:trPr>
        <w:tc>
          <w:tcPr>
            <w:tcW w:w="7488" w:type="dxa"/>
            <w:tcBorders>
              <w:bottom w:val="single" w:color="auto" w:sz="4" w:space="0"/>
            </w:tcBorders>
            <w:shd w:val="clear" w:color="auto" w:fill="D9D9D9" w:themeFill="background1" w:themeFillShade="D9"/>
          </w:tcPr>
          <w:p w:rsidRPr="007F620E" w:rsidR="00FE3BAE" w:rsidP="00EC6387" w:rsidRDefault="00FE3BAE" w14:paraId="70FDF5DA" w14:textId="77777777">
            <w:pPr>
              <w:rPr>
                <w:b/>
                <w:color w:val="000000"/>
              </w:rPr>
            </w:pPr>
          </w:p>
        </w:tc>
        <w:tc>
          <w:tcPr>
            <w:tcW w:w="2047" w:type="dxa"/>
            <w:shd w:val="clear" w:color="auto" w:fill="D9D9D9" w:themeFill="background1" w:themeFillShade="D9"/>
          </w:tcPr>
          <w:p w:rsidRPr="00FE3BAE" w:rsidR="00FE3BAE" w:rsidP="00EC6387" w:rsidRDefault="00FE3BAE" w14:paraId="59CD9FCF" w14:textId="77777777">
            <w:pPr>
              <w:rPr>
                <w:color w:val="000000"/>
              </w:rPr>
            </w:pPr>
            <w:r w:rsidRPr="007F620E">
              <w:rPr>
                <w:b/>
                <w:color w:val="000000"/>
              </w:rPr>
              <w:t>CPUC Discussion</w:t>
            </w:r>
          </w:p>
        </w:tc>
      </w:tr>
      <w:tr w:rsidRPr="007F620E" w:rsidR="00FE3BAE" w:rsidTr="004B04E1" w14:paraId="5708510E" w14:textId="77777777">
        <w:tc>
          <w:tcPr>
            <w:tcW w:w="7488" w:type="dxa"/>
            <w:tcBorders>
              <w:bottom w:val="single" w:color="auto" w:sz="4" w:space="0"/>
            </w:tcBorders>
          </w:tcPr>
          <w:p w:rsidRPr="00E25078" w:rsidR="00FE3BAE" w:rsidP="00EC6387" w:rsidRDefault="00FE3BAE" w14:paraId="707F9932" w14:textId="24B1B5E0">
            <w:pPr>
              <w:rPr>
                <w:color w:val="000000"/>
              </w:rPr>
            </w:pPr>
            <w:r w:rsidRPr="007F620E">
              <w:rPr>
                <w:b/>
                <w:color w:val="000000"/>
              </w:rPr>
              <w:t>a. Intervenor’s claim of cost reasonableness:</w:t>
            </w:r>
            <w:r w:rsidRPr="00E25078" w:rsidR="00E25078">
              <w:rPr>
                <w:color w:val="000000"/>
              </w:rPr>
              <w:t xml:space="preserve"> </w:t>
            </w:r>
          </w:p>
          <w:p w:rsidR="00691528" w:rsidP="00EC6387" w:rsidRDefault="00691528" w14:paraId="6A25116A" w14:textId="77777777">
            <w:pPr>
              <w:rPr>
                <w:color w:val="000000"/>
              </w:rPr>
            </w:pPr>
          </w:p>
          <w:p w:rsidRPr="00691528" w:rsidR="003A68A6" w:rsidP="00EC6387" w:rsidRDefault="008D1F7F" w14:paraId="055EA5A0" w14:textId="2B6DB6EA">
            <w:pPr>
              <w:rPr>
                <w:color w:val="000000"/>
              </w:rPr>
            </w:pPr>
            <w:r w:rsidRPr="008D1F7F">
              <w:rPr>
                <w:color w:val="000000"/>
              </w:rPr>
              <w:t>This proceeding</w:t>
            </w:r>
            <w:r>
              <w:rPr>
                <w:color w:val="000000"/>
              </w:rPr>
              <w:t xml:space="preserve"> was </w:t>
            </w:r>
            <w:r w:rsidRPr="008D1F7F">
              <w:rPr>
                <w:color w:val="000000"/>
              </w:rPr>
              <w:t>focused on</w:t>
            </w:r>
            <w:r>
              <w:rPr>
                <w:color w:val="000000"/>
              </w:rPr>
              <w:t xml:space="preserve"> ensuring that former Blue Casa customers did not lose service once Blue Casa </w:t>
            </w:r>
            <w:r w:rsidR="00E647C7">
              <w:rPr>
                <w:color w:val="000000"/>
              </w:rPr>
              <w:t>discontinued service.</w:t>
            </w:r>
            <w:r w:rsidRPr="008D1F7F">
              <w:rPr>
                <w:color w:val="000000"/>
              </w:rPr>
              <w:t xml:space="preserve">  These efforts are critical for </w:t>
            </w:r>
            <w:proofErr w:type="spellStart"/>
            <w:r w:rsidRPr="008D1F7F">
              <w:rPr>
                <w:color w:val="000000"/>
              </w:rPr>
              <w:t>CforAT’s</w:t>
            </w:r>
            <w:proofErr w:type="spellEnd"/>
            <w:r w:rsidRPr="008D1F7F">
              <w:rPr>
                <w:color w:val="000000"/>
              </w:rPr>
              <w:t xml:space="preserve"> constituency of utility customers with disabilities, medical needs, and chronic health conditions.  These customers are disproportionately low-income</w:t>
            </w:r>
            <w:r w:rsidR="00CD1DC9">
              <w:rPr>
                <w:color w:val="000000"/>
              </w:rPr>
              <w:t xml:space="preserve"> and often can only afford service from a single provider, making them particularly vulnerable to </w:t>
            </w:r>
            <w:r w:rsidR="00636AFA">
              <w:rPr>
                <w:color w:val="000000"/>
              </w:rPr>
              <w:t>losing service</w:t>
            </w:r>
            <w:r w:rsidRPr="008D1F7F">
              <w:rPr>
                <w:color w:val="000000"/>
              </w:rPr>
              <w:t xml:space="preserve">. The support provided by </w:t>
            </w:r>
            <w:proofErr w:type="spellStart"/>
            <w:r w:rsidRPr="008D1F7F">
              <w:rPr>
                <w:color w:val="000000"/>
              </w:rPr>
              <w:t>CforAT</w:t>
            </w:r>
            <w:proofErr w:type="spellEnd"/>
            <w:r w:rsidRPr="008D1F7F">
              <w:rPr>
                <w:color w:val="000000"/>
              </w:rPr>
              <w:t xml:space="preserve"> to the Commission’s efforts will provide broad benefit to these customers in an amount greater than the amount of compensation we are requesting.   </w:t>
            </w:r>
          </w:p>
          <w:p w:rsidRPr="003D4455" w:rsidR="00FE3BAE" w:rsidP="00EC6387" w:rsidRDefault="00FE3BAE" w14:paraId="2B1A1242" w14:textId="77777777">
            <w:pPr>
              <w:rPr>
                <w:color w:val="000000"/>
              </w:rPr>
            </w:pPr>
          </w:p>
        </w:tc>
        <w:tc>
          <w:tcPr>
            <w:tcW w:w="2047" w:type="dxa"/>
          </w:tcPr>
          <w:p w:rsidRPr="00FE3BAE" w:rsidR="00FE3BAE" w:rsidP="00DC0AEF" w:rsidRDefault="00DC0AEF" w14:paraId="223B4665" w14:textId="068F643B">
            <w:pPr>
              <w:jc w:val="center"/>
              <w:rPr>
                <w:color w:val="000000"/>
              </w:rPr>
            </w:pPr>
            <w:r>
              <w:rPr>
                <w:color w:val="000000"/>
              </w:rPr>
              <w:t>Noted</w:t>
            </w:r>
          </w:p>
        </w:tc>
      </w:tr>
      <w:tr w:rsidRPr="007F620E" w:rsidR="00FE3BAE" w:rsidTr="004B04E1" w14:paraId="5548029C" w14:textId="77777777">
        <w:tc>
          <w:tcPr>
            <w:tcW w:w="7488" w:type="dxa"/>
          </w:tcPr>
          <w:p w:rsidRPr="00E25078" w:rsidR="00FE3BAE" w:rsidP="00EC6387" w:rsidRDefault="00FE3BAE" w14:paraId="751A610C" w14:textId="509B1715">
            <w:pPr>
              <w:rPr>
                <w:color w:val="000000"/>
              </w:rPr>
            </w:pPr>
            <w:r w:rsidRPr="007F620E">
              <w:rPr>
                <w:b/>
                <w:color w:val="000000"/>
              </w:rPr>
              <w:t>b. Reasonableness of hours claimed:</w:t>
            </w:r>
            <w:r w:rsidRPr="00E25078" w:rsidR="00E25078">
              <w:rPr>
                <w:color w:val="000000"/>
              </w:rPr>
              <w:t xml:space="preserve"> </w:t>
            </w:r>
          </w:p>
          <w:p w:rsidR="00FE3BAE" w:rsidP="00EC6387" w:rsidRDefault="00FE3BAE" w14:paraId="1009F6D5" w14:textId="77777777">
            <w:pPr>
              <w:rPr>
                <w:color w:val="000000"/>
              </w:rPr>
            </w:pPr>
          </w:p>
          <w:p w:rsidRPr="007F620E" w:rsidR="00691528" w:rsidP="00EC6387" w:rsidRDefault="00302859" w14:paraId="694F0B63" w14:textId="02571AD7">
            <w:pPr>
              <w:rPr>
                <w:color w:val="000000"/>
              </w:rPr>
            </w:pPr>
            <w:r>
              <w:rPr>
                <w:color w:val="000000"/>
              </w:rPr>
              <w:t xml:space="preserve">Throughout this proceeding, </w:t>
            </w:r>
            <w:proofErr w:type="spellStart"/>
            <w:r>
              <w:rPr>
                <w:color w:val="000000"/>
              </w:rPr>
              <w:t>CforAT</w:t>
            </w:r>
            <w:proofErr w:type="spellEnd"/>
            <w:r>
              <w:rPr>
                <w:color w:val="000000"/>
              </w:rPr>
              <w:t xml:space="preserve"> focused narrowly on issues of accessibility and continuity of service for customers with disabilities.</w:t>
            </w:r>
            <w:r w:rsidR="009248D4">
              <w:rPr>
                <w:color w:val="000000"/>
              </w:rPr>
              <w:t xml:space="preserve">  At the onset of the proceeding, </w:t>
            </w:r>
            <w:proofErr w:type="spellStart"/>
            <w:r w:rsidR="009248D4">
              <w:rPr>
                <w:color w:val="000000"/>
              </w:rPr>
              <w:t>CforAT</w:t>
            </w:r>
            <w:proofErr w:type="spellEnd"/>
            <w:r w:rsidR="009248D4">
              <w:rPr>
                <w:color w:val="000000"/>
              </w:rPr>
              <w:t xml:space="preserve"> moved quickly to work with Blue Casa to resolve those accessibility issues.  Additionally, onc</w:t>
            </w:r>
            <w:r w:rsidR="006A1BA1">
              <w:rPr>
                <w:color w:val="000000"/>
              </w:rPr>
              <w:t xml:space="preserve">e </w:t>
            </w:r>
            <w:proofErr w:type="spellStart"/>
            <w:r w:rsidR="006A1BA1">
              <w:rPr>
                <w:color w:val="000000"/>
              </w:rPr>
              <w:t>CforAT’s</w:t>
            </w:r>
            <w:proofErr w:type="spellEnd"/>
            <w:r w:rsidR="006A1BA1">
              <w:rPr>
                <w:color w:val="000000"/>
              </w:rPr>
              <w:t xml:space="preserve"> concerns were addressed, we </w:t>
            </w:r>
            <w:r w:rsidR="00566BB9">
              <w:rPr>
                <w:color w:val="000000"/>
              </w:rPr>
              <w:t>did not further participate except for monitoring the proceeding.  We do not claim any time for those monitoring activities.</w:t>
            </w:r>
            <w:r w:rsidR="00B75D66">
              <w:rPr>
                <w:color w:val="000000"/>
              </w:rPr>
              <w:t xml:space="preserve">  Accordingly, the limited number of hours claimed by </w:t>
            </w:r>
            <w:proofErr w:type="spellStart"/>
            <w:r w:rsidR="00B75D66">
              <w:rPr>
                <w:color w:val="000000"/>
              </w:rPr>
              <w:t>CforAT</w:t>
            </w:r>
            <w:proofErr w:type="spellEnd"/>
            <w:r w:rsidR="00B75D66">
              <w:rPr>
                <w:color w:val="000000"/>
              </w:rPr>
              <w:t xml:space="preserve"> is reasonable.</w:t>
            </w:r>
          </w:p>
        </w:tc>
        <w:tc>
          <w:tcPr>
            <w:tcW w:w="2047" w:type="dxa"/>
          </w:tcPr>
          <w:p w:rsidRPr="007F620E" w:rsidR="00FE3BAE" w:rsidP="00DC0AEF" w:rsidRDefault="00DC0AEF" w14:paraId="1874D625" w14:textId="10817F56">
            <w:pPr>
              <w:jc w:val="center"/>
              <w:rPr>
                <w:color w:val="000000"/>
              </w:rPr>
            </w:pPr>
            <w:r>
              <w:rPr>
                <w:color w:val="000000"/>
              </w:rPr>
              <w:lastRenderedPageBreak/>
              <w:t>Noted</w:t>
            </w:r>
          </w:p>
        </w:tc>
      </w:tr>
      <w:tr w:rsidRPr="007F620E" w:rsidR="00FE3BAE" w:rsidTr="004B04E1" w14:paraId="3FD38B74" w14:textId="77777777">
        <w:tc>
          <w:tcPr>
            <w:tcW w:w="7488" w:type="dxa"/>
          </w:tcPr>
          <w:p w:rsidRPr="00E25078" w:rsidR="00FE3BAE" w:rsidP="00EC6387" w:rsidRDefault="00FE3BAE" w14:paraId="46990B37" w14:textId="569E5E0F">
            <w:pPr>
              <w:rPr>
                <w:color w:val="000000"/>
              </w:rPr>
            </w:pPr>
            <w:r w:rsidRPr="007F620E">
              <w:rPr>
                <w:b/>
                <w:color w:val="000000"/>
              </w:rPr>
              <w:t>c. Allocation of hours by issue:</w:t>
            </w:r>
            <w:r w:rsidRPr="00E25078" w:rsidR="00E25078">
              <w:rPr>
                <w:color w:val="000000"/>
              </w:rPr>
              <w:t xml:space="preserve"> </w:t>
            </w:r>
          </w:p>
          <w:p w:rsidRPr="00691528" w:rsidR="00FE3BAE" w:rsidP="00EC6387" w:rsidRDefault="00FE3BAE" w14:paraId="78501013" w14:textId="77777777">
            <w:pPr>
              <w:rPr>
                <w:color w:val="000000"/>
              </w:rPr>
            </w:pPr>
          </w:p>
          <w:p w:rsidRPr="006E61C7" w:rsidR="00691528" w:rsidP="006E61C7" w:rsidRDefault="00F33135" w14:paraId="6DABC63A" w14:textId="77777777">
            <w:pPr>
              <w:jc w:val="center"/>
              <w:rPr>
                <w:b/>
                <w:bCs/>
                <w:color w:val="000000"/>
              </w:rPr>
            </w:pPr>
            <w:r w:rsidRPr="006E61C7">
              <w:rPr>
                <w:b/>
                <w:bCs/>
                <w:color w:val="000000"/>
              </w:rPr>
              <w:t>Hours of Paul Goodman in 2023:</w:t>
            </w:r>
          </w:p>
          <w:p w:rsidR="00F33135" w:rsidP="00EC6387" w:rsidRDefault="00F33135" w14:paraId="4CF8640B" w14:textId="77777777">
            <w:pPr>
              <w:rPr>
                <w:color w:val="000000"/>
              </w:rPr>
            </w:pPr>
          </w:p>
          <w:p w:rsidRPr="006E61C7" w:rsidR="00F33135" w:rsidP="00EC6387" w:rsidRDefault="00C81250" w14:paraId="65F6DCEA" w14:textId="77777777">
            <w:pPr>
              <w:rPr>
                <w:b/>
                <w:bCs/>
                <w:color w:val="000000"/>
              </w:rPr>
            </w:pPr>
            <w:r w:rsidRPr="006E61C7">
              <w:rPr>
                <w:b/>
                <w:bCs/>
                <w:color w:val="000000"/>
              </w:rPr>
              <w:t>Accessibility Issues</w:t>
            </w:r>
            <w:r w:rsidRPr="006E61C7" w:rsidR="000C4769">
              <w:rPr>
                <w:b/>
                <w:bCs/>
                <w:color w:val="000000"/>
              </w:rPr>
              <w:t>: 14.6 hours (91.8%)</w:t>
            </w:r>
          </w:p>
          <w:p w:rsidR="000C4769" w:rsidP="00EC6387" w:rsidRDefault="000C4769" w14:paraId="0BB292F5" w14:textId="77777777">
            <w:pPr>
              <w:rPr>
                <w:color w:val="000000"/>
              </w:rPr>
            </w:pPr>
          </w:p>
          <w:p w:rsidR="000C4769" w:rsidP="00EC6387" w:rsidRDefault="000C4769" w14:paraId="580F27FD" w14:textId="77777777">
            <w:pPr>
              <w:rPr>
                <w:color w:val="000000"/>
              </w:rPr>
            </w:pPr>
            <w:r>
              <w:rPr>
                <w:color w:val="000000"/>
              </w:rPr>
              <w:t xml:space="preserve">The issue category “Accessibility Issues” includes time spent on </w:t>
            </w:r>
            <w:r w:rsidR="00754BA6">
              <w:rPr>
                <w:color w:val="000000"/>
              </w:rPr>
              <w:t xml:space="preserve">issues of the accessibility of customer communications and notices, including time spent negotiating </w:t>
            </w:r>
            <w:r w:rsidR="00CF016B">
              <w:rPr>
                <w:color w:val="000000"/>
              </w:rPr>
              <w:t>and crafting an agreement with Blue Casa.</w:t>
            </w:r>
          </w:p>
          <w:p w:rsidR="00CF016B" w:rsidP="00EC6387" w:rsidRDefault="00CF016B" w14:paraId="72BB87BB" w14:textId="77777777">
            <w:pPr>
              <w:rPr>
                <w:color w:val="000000"/>
              </w:rPr>
            </w:pPr>
          </w:p>
          <w:p w:rsidRPr="006E61C7" w:rsidR="00CF016B" w:rsidP="00EC6387" w:rsidRDefault="00CF016B" w14:paraId="4D3F16A0" w14:textId="3B69206A">
            <w:pPr>
              <w:rPr>
                <w:b/>
                <w:bCs/>
                <w:color w:val="000000"/>
              </w:rPr>
            </w:pPr>
            <w:r w:rsidRPr="006E61C7">
              <w:rPr>
                <w:b/>
                <w:bCs/>
                <w:color w:val="000000"/>
              </w:rPr>
              <w:t>Default Carriers: 1.3 hours (8.2%)</w:t>
            </w:r>
          </w:p>
          <w:p w:rsidR="00CF016B" w:rsidP="00EC6387" w:rsidRDefault="00CF016B" w14:paraId="135FDA42" w14:textId="77777777">
            <w:pPr>
              <w:rPr>
                <w:color w:val="000000"/>
              </w:rPr>
            </w:pPr>
          </w:p>
          <w:p w:rsidR="00CF016B" w:rsidP="00EC6387" w:rsidRDefault="00CF016B" w14:paraId="2CA53E73" w14:textId="77777777">
            <w:pPr>
              <w:rPr>
                <w:color w:val="000000"/>
              </w:rPr>
            </w:pPr>
            <w:r>
              <w:rPr>
                <w:color w:val="000000"/>
              </w:rPr>
              <w:t>The issue category “Default Carriers” includes time spent</w:t>
            </w:r>
            <w:r w:rsidR="006E61C7">
              <w:rPr>
                <w:color w:val="000000"/>
              </w:rPr>
              <w:t xml:space="preserve"> on research and drafting regarding the Commission’s appointment of default carriers.</w:t>
            </w:r>
          </w:p>
          <w:p w:rsidR="006E61C7" w:rsidP="00EC6387" w:rsidRDefault="006E61C7" w14:paraId="3A24200A" w14:textId="77777777">
            <w:pPr>
              <w:rPr>
                <w:color w:val="000000"/>
              </w:rPr>
            </w:pPr>
          </w:p>
          <w:p w:rsidRPr="006E61C7" w:rsidR="006E61C7" w:rsidP="00E74ED6" w:rsidRDefault="006E61C7" w14:paraId="16EDEF82" w14:textId="05D392BE">
            <w:pPr>
              <w:keepNext/>
              <w:keepLines/>
              <w:jc w:val="center"/>
              <w:rPr>
                <w:b/>
                <w:bCs/>
                <w:color w:val="000000"/>
              </w:rPr>
            </w:pPr>
            <w:r w:rsidRPr="006E61C7">
              <w:rPr>
                <w:b/>
                <w:bCs/>
                <w:color w:val="000000"/>
              </w:rPr>
              <w:t xml:space="preserve">Hours of </w:t>
            </w:r>
            <w:r>
              <w:rPr>
                <w:b/>
                <w:bCs/>
                <w:color w:val="000000"/>
              </w:rPr>
              <w:t>Melissa Kasnitz</w:t>
            </w:r>
            <w:r w:rsidRPr="006E61C7">
              <w:rPr>
                <w:b/>
                <w:bCs/>
                <w:color w:val="000000"/>
              </w:rPr>
              <w:t xml:space="preserve"> in 2023:</w:t>
            </w:r>
          </w:p>
          <w:p w:rsidR="006E61C7" w:rsidP="00E74ED6" w:rsidRDefault="006E61C7" w14:paraId="410A19D4" w14:textId="77777777">
            <w:pPr>
              <w:keepNext/>
              <w:keepLines/>
              <w:rPr>
                <w:color w:val="000000"/>
              </w:rPr>
            </w:pPr>
          </w:p>
          <w:p w:rsidRPr="006E61C7" w:rsidR="006E61C7" w:rsidP="00E74ED6" w:rsidRDefault="006E61C7" w14:paraId="3B8DBE6C" w14:textId="4D1861B4">
            <w:pPr>
              <w:keepNext/>
              <w:keepLines/>
              <w:rPr>
                <w:b/>
                <w:bCs/>
                <w:color w:val="000000"/>
              </w:rPr>
            </w:pPr>
            <w:r w:rsidRPr="006E61C7">
              <w:rPr>
                <w:b/>
                <w:bCs/>
                <w:color w:val="000000"/>
              </w:rPr>
              <w:t xml:space="preserve">Accessibility Issues: </w:t>
            </w:r>
            <w:r w:rsidR="0011631A">
              <w:rPr>
                <w:b/>
                <w:bCs/>
                <w:color w:val="000000"/>
              </w:rPr>
              <w:t>0.7</w:t>
            </w:r>
            <w:r w:rsidRPr="006E61C7">
              <w:rPr>
                <w:b/>
                <w:bCs/>
                <w:color w:val="000000"/>
              </w:rPr>
              <w:t xml:space="preserve"> </w:t>
            </w:r>
            <w:r w:rsidR="0011631A">
              <w:rPr>
                <w:b/>
                <w:bCs/>
                <w:color w:val="000000"/>
              </w:rPr>
              <w:t>hours (100%)</w:t>
            </w:r>
          </w:p>
          <w:p w:rsidRPr="003D4455" w:rsidR="006E61C7" w:rsidP="0011631A" w:rsidRDefault="006E61C7" w14:paraId="3285939A" w14:textId="0A2E5A38">
            <w:pPr>
              <w:rPr>
                <w:color w:val="000000"/>
              </w:rPr>
            </w:pPr>
          </w:p>
        </w:tc>
        <w:tc>
          <w:tcPr>
            <w:tcW w:w="2047" w:type="dxa"/>
          </w:tcPr>
          <w:p w:rsidRPr="007F620E" w:rsidR="00FE3BAE" w:rsidP="00DC0AEF" w:rsidRDefault="00DC0AEF" w14:paraId="497C4799" w14:textId="7E2AA826">
            <w:pPr>
              <w:jc w:val="center"/>
              <w:rPr>
                <w:color w:val="000000"/>
              </w:rPr>
            </w:pPr>
            <w:r>
              <w:rPr>
                <w:color w:val="000000"/>
              </w:rPr>
              <w:t>Noted</w:t>
            </w:r>
          </w:p>
        </w:tc>
      </w:tr>
    </w:tbl>
    <w:p w:rsidRPr="007F620E" w:rsidR="00A92D0B" w:rsidP="005B5B44" w:rsidRDefault="00A92D0B" w14:paraId="710BC7D6" w14:textId="0E92CCD0">
      <w:pPr>
        <w:keepNext/>
        <w:numPr>
          <w:ilvl w:val="0"/>
          <w:numId w:val="9"/>
        </w:numPr>
        <w:spacing w:before="240" w:after="240"/>
        <w:rPr>
          <w:b/>
          <w:color w:val="000000"/>
        </w:rPr>
      </w:pPr>
      <w:r w:rsidRPr="007F620E">
        <w:rPr>
          <w:b/>
          <w:color w:val="000000"/>
        </w:rPr>
        <w:t xml:space="preserve">Specific </w:t>
      </w:r>
      <w:r w:rsidRPr="007F620E" w:rsidR="00E16272">
        <w:rPr>
          <w:b/>
          <w:color w:val="000000"/>
        </w:rPr>
        <w:t>Claim</w:t>
      </w:r>
      <w:r w:rsidR="00E16272">
        <w:rPr>
          <w:b/>
          <w:color w:val="000000"/>
        </w:rPr>
        <w:t>:</w:t>
      </w:r>
      <w:r w:rsidRPr="007F620E" w:rsidR="00E16272">
        <w:rPr>
          <w:b/>
          <w:color w:val="000000"/>
        </w:rPr>
        <w:t xml:space="preserve"> *</w:t>
      </w:r>
    </w:p>
    <w:tbl>
      <w:tblPr>
        <w:tblW w:w="11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489"/>
        <w:gridCol w:w="821"/>
        <w:gridCol w:w="382"/>
        <w:gridCol w:w="502"/>
        <w:gridCol w:w="1031"/>
        <w:gridCol w:w="376"/>
        <w:gridCol w:w="1244"/>
        <w:gridCol w:w="1047"/>
        <w:gridCol w:w="286"/>
        <w:gridCol w:w="955"/>
        <w:gridCol w:w="1146"/>
        <w:gridCol w:w="1881"/>
      </w:tblGrid>
      <w:tr w:rsidRPr="007F620E" w:rsidR="00A92D0B" w:rsidTr="00EC6387" w14:paraId="780664A2" w14:textId="77777777">
        <w:trPr>
          <w:tblHeader/>
          <w:jc w:val="center"/>
        </w:trPr>
        <w:tc>
          <w:tcPr>
            <w:tcW w:w="7178" w:type="dxa"/>
            <w:gridSpan w:val="9"/>
            <w:tcBorders>
              <w:bottom w:val="single" w:color="auto" w:sz="4" w:space="0"/>
              <w:right w:val="single" w:color="auto" w:sz="24" w:space="0"/>
            </w:tcBorders>
          </w:tcPr>
          <w:p w:rsidRPr="007F620E" w:rsidR="00A92D0B" w:rsidP="00DE3A5D" w:rsidRDefault="00A92D0B" w14:paraId="6BFE54DA" w14:textId="77777777">
            <w:pPr>
              <w:keepNext/>
              <w:keepLines/>
              <w:spacing w:before="60" w:after="60"/>
              <w:jc w:val="center"/>
              <w:rPr>
                <w:b/>
                <w:smallCaps/>
                <w:color w:val="000000"/>
              </w:rPr>
            </w:pPr>
            <w:r w:rsidRPr="007F620E">
              <w:rPr>
                <w:b/>
                <w:smallCaps/>
                <w:color w:val="000000"/>
              </w:rPr>
              <w:t>Claimed</w:t>
            </w:r>
          </w:p>
        </w:tc>
        <w:tc>
          <w:tcPr>
            <w:tcW w:w="3982" w:type="dxa"/>
            <w:gridSpan w:val="3"/>
            <w:tcBorders>
              <w:left w:val="single" w:color="auto" w:sz="24" w:space="0"/>
              <w:bottom w:val="single" w:color="auto" w:sz="4" w:space="0"/>
            </w:tcBorders>
          </w:tcPr>
          <w:p w:rsidRPr="007F620E" w:rsidR="00A92D0B" w:rsidP="00DE3A5D" w:rsidRDefault="00A92D0B" w14:paraId="170A0FA1" w14:textId="77777777">
            <w:pPr>
              <w:keepNext/>
              <w:keepLines/>
              <w:spacing w:before="60" w:after="60"/>
              <w:jc w:val="center"/>
              <w:rPr>
                <w:b/>
                <w:smallCaps/>
                <w:color w:val="000000"/>
              </w:rPr>
            </w:pPr>
            <w:r w:rsidRPr="007F620E">
              <w:rPr>
                <w:b/>
                <w:smallCaps/>
                <w:color w:val="000000"/>
              </w:rPr>
              <w:t>CPUC Award</w:t>
            </w:r>
          </w:p>
        </w:tc>
      </w:tr>
      <w:tr w:rsidRPr="007F620E" w:rsidR="00A92D0B" w:rsidTr="00EC6387" w14:paraId="0F5B6CAA"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E6E6E6"/>
          </w:tcPr>
          <w:p w:rsidRPr="007F620E" w:rsidR="00A92D0B" w:rsidP="00DE3A5D" w:rsidRDefault="00A92D0B" w14:paraId="284F9031" w14:textId="77777777">
            <w:pPr>
              <w:keepNext/>
              <w:keepLines/>
              <w:spacing w:before="60" w:after="60"/>
              <w:jc w:val="center"/>
              <w:rPr>
                <w:b/>
              </w:rPr>
            </w:pPr>
            <w:r w:rsidRPr="007F620E">
              <w:rPr>
                <w:b/>
              </w:rPr>
              <w:t>ATTORNEY, EXPERT, AND ADVOCATE FEES</w:t>
            </w:r>
          </w:p>
        </w:tc>
      </w:tr>
      <w:tr w:rsidRPr="00260518" w:rsidR="00A92D0B" w:rsidTr="00334D03" w14:paraId="5A70C962" w14:textId="77777777">
        <w:trPr>
          <w:jc w:val="center"/>
        </w:trPr>
        <w:tc>
          <w:tcPr>
            <w:tcW w:w="1489" w:type="dxa"/>
            <w:tcBorders>
              <w:top w:val="single" w:color="auto" w:sz="4" w:space="0"/>
              <w:bottom w:val="single" w:color="auto" w:sz="4" w:space="0"/>
            </w:tcBorders>
            <w:vAlign w:val="bottom"/>
          </w:tcPr>
          <w:p w:rsidRPr="00260518" w:rsidR="00A92D0B" w:rsidP="003B6A1B" w:rsidRDefault="00A92D0B" w14:paraId="41646676" w14:textId="77777777">
            <w:pPr>
              <w:keepNext/>
              <w:keepLines/>
              <w:spacing w:before="60" w:after="60"/>
              <w:jc w:val="center"/>
              <w:rPr>
                <w:b/>
                <w:color w:val="000000"/>
                <w:sz w:val="22"/>
                <w:szCs w:val="22"/>
              </w:rPr>
            </w:pPr>
            <w:r w:rsidRPr="00260518">
              <w:rPr>
                <w:b/>
                <w:color w:val="000000"/>
                <w:sz w:val="22"/>
                <w:szCs w:val="22"/>
              </w:rPr>
              <w:t>Item</w:t>
            </w:r>
          </w:p>
        </w:tc>
        <w:tc>
          <w:tcPr>
            <w:tcW w:w="821" w:type="dxa"/>
            <w:tcBorders>
              <w:top w:val="single" w:color="auto" w:sz="4" w:space="0"/>
              <w:bottom w:val="single" w:color="auto" w:sz="4" w:space="0"/>
            </w:tcBorders>
            <w:vAlign w:val="bottom"/>
          </w:tcPr>
          <w:p w:rsidRPr="00260518" w:rsidR="00A92D0B" w:rsidP="003B6A1B" w:rsidRDefault="00A92D0B" w14:paraId="43BB9941" w14:textId="77777777">
            <w:pPr>
              <w:keepNext/>
              <w:keepLines/>
              <w:spacing w:before="60" w:after="60"/>
              <w:jc w:val="center"/>
              <w:rPr>
                <w:b/>
                <w:color w:val="000000"/>
                <w:sz w:val="22"/>
                <w:szCs w:val="22"/>
              </w:rPr>
            </w:pPr>
            <w:r w:rsidRPr="00260518">
              <w:rPr>
                <w:b/>
                <w:color w:val="000000"/>
                <w:sz w:val="22"/>
                <w:szCs w:val="22"/>
              </w:rPr>
              <w:t>Year</w:t>
            </w:r>
          </w:p>
        </w:tc>
        <w:tc>
          <w:tcPr>
            <w:tcW w:w="884" w:type="dxa"/>
            <w:gridSpan w:val="2"/>
            <w:tcBorders>
              <w:top w:val="single" w:color="auto" w:sz="4" w:space="0"/>
              <w:bottom w:val="single" w:color="auto" w:sz="4" w:space="0"/>
            </w:tcBorders>
            <w:vAlign w:val="bottom"/>
          </w:tcPr>
          <w:p w:rsidRPr="00260518" w:rsidR="00A92D0B" w:rsidP="003B6A1B" w:rsidRDefault="00A92D0B" w14:paraId="0EF32B08" w14:textId="77777777">
            <w:pPr>
              <w:keepNext/>
              <w:keepLines/>
              <w:spacing w:before="60" w:after="60"/>
              <w:jc w:val="center"/>
              <w:rPr>
                <w:b/>
                <w:color w:val="000000"/>
                <w:sz w:val="22"/>
                <w:szCs w:val="22"/>
              </w:rPr>
            </w:pPr>
            <w:r w:rsidRPr="00260518">
              <w:rPr>
                <w:b/>
                <w:color w:val="000000"/>
                <w:sz w:val="22"/>
                <w:szCs w:val="22"/>
              </w:rPr>
              <w:t>Hours</w:t>
            </w:r>
          </w:p>
        </w:tc>
        <w:tc>
          <w:tcPr>
            <w:tcW w:w="1031" w:type="dxa"/>
            <w:tcBorders>
              <w:top w:val="single" w:color="auto" w:sz="4" w:space="0"/>
              <w:bottom w:val="single" w:color="auto" w:sz="4" w:space="0"/>
            </w:tcBorders>
            <w:vAlign w:val="bottom"/>
          </w:tcPr>
          <w:p w:rsidRPr="00260518" w:rsidR="00A92D0B" w:rsidP="003B6A1B" w:rsidRDefault="00A92D0B" w14:paraId="21C69246" w14:textId="77777777">
            <w:pPr>
              <w:keepNext/>
              <w:keepLines/>
              <w:spacing w:before="60" w:after="60"/>
              <w:jc w:val="center"/>
              <w:rPr>
                <w:b/>
                <w:color w:val="000000"/>
                <w:sz w:val="22"/>
                <w:szCs w:val="22"/>
              </w:rPr>
            </w:pPr>
            <w:r w:rsidRPr="00260518">
              <w:rPr>
                <w:b/>
                <w:color w:val="000000"/>
                <w:sz w:val="22"/>
                <w:szCs w:val="22"/>
              </w:rPr>
              <w:t>Rate</w:t>
            </w:r>
            <w:r w:rsidRPr="00260518" w:rsidR="00E3786F">
              <w:rPr>
                <w:b/>
                <w:color w:val="000000"/>
                <w:sz w:val="22"/>
                <w:szCs w:val="22"/>
              </w:rPr>
              <w:t xml:space="preserve"> $</w:t>
            </w:r>
          </w:p>
        </w:tc>
        <w:tc>
          <w:tcPr>
            <w:tcW w:w="1620" w:type="dxa"/>
            <w:gridSpan w:val="2"/>
            <w:tcBorders>
              <w:top w:val="single" w:color="auto" w:sz="4" w:space="0"/>
              <w:bottom w:val="single" w:color="auto" w:sz="4" w:space="0"/>
              <w:right w:val="single" w:color="auto" w:sz="4" w:space="0"/>
            </w:tcBorders>
            <w:vAlign w:val="bottom"/>
          </w:tcPr>
          <w:p w:rsidRPr="00260518" w:rsidR="00A92D0B" w:rsidP="003B6A1B" w:rsidRDefault="00A92D0B" w14:paraId="59E63C07" w14:textId="77777777">
            <w:pPr>
              <w:keepNext/>
              <w:keepLines/>
              <w:spacing w:before="60" w:after="60"/>
              <w:jc w:val="center"/>
              <w:rPr>
                <w:b/>
                <w:color w:val="000000"/>
                <w:sz w:val="22"/>
                <w:szCs w:val="22"/>
              </w:rPr>
            </w:pPr>
            <w:r w:rsidRPr="00260518">
              <w:rPr>
                <w:b/>
                <w:color w:val="000000"/>
                <w:sz w:val="22"/>
                <w:szCs w:val="22"/>
              </w:rPr>
              <w:t>Basis for Rate*</w:t>
            </w:r>
          </w:p>
        </w:tc>
        <w:tc>
          <w:tcPr>
            <w:tcW w:w="1333" w:type="dxa"/>
            <w:gridSpan w:val="2"/>
            <w:tcBorders>
              <w:top w:val="single" w:color="auto" w:sz="4" w:space="0"/>
              <w:left w:val="single" w:color="auto" w:sz="4" w:space="0"/>
              <w:bottom w:val="single" w:color="auto" w:sz="4" w:space="0"/>
              <w:right w:val="single" w:color="auto" w:sz="24" w:space="0"/>
            </w:tcBorders>
            <w:vAlign w:val="bottom"/>
          </w:tcPr>
          <w:p w:rsidRPr="00260518" w:rsidR="00A92D0B" w:rsidP="003B6A1B" w:rsidRDefault="00A92D0B" w14:paraId="7099C603" w14:textId="77777777">
            <w:pPr>
              <w:keepNext/>
              <w:keepLines/>
              <w:spacing w:before="60" w:after="60"/>
              <w:jc w:val="center"/>
              <w:rPr>
                <w:b/>
                <w:color w:val="000000"/>
                <w:sz w:val="22"/>
                <w:szCs w:val="22"/>
              </w:rPr>
            </w:pPr>
            <w:r w:rsidRPr="00260518">
              <w:rPr>
                <w:b/>
                <w:color w:val="000000"/>
                <w:sz w:val="22"/>
                <w:szCs w:val="22"/>
              </w:rPr>
              <w:t>Total $</w:t>
            </w:r>
          </w:p>
        </w:tc>
        <w:tc>
          <w:tcPr>
            <w:tcW w:w="955" w:type="dxa"/>
            <w:tcBorders>
              <w:top w:val="single" w:color="auto" w:sz="4" w:space="0"/>
              <w:left w:val="single" w:color="auto" w:sz="4" w:space="0"/>
            </w:tcBorders>
            <w:vAlign w:val="bottom"/>
          </w:tcPr>
          <w:p w:rsidRPr="00260518" w:rsidR="00A92D0B" w:rsidP="003B6A1B" w:rsidRDefault="00A92D0B" w14:paraId="564E4964" w14:textId="77777777">
            <w:pPr>
              <w:keepNext/>
              <w:keepLines/>
              <w:spacing w:before="60" w:after="60"/>
              <w:jc w:val="center"/>
              <w:rPr>
                <w:b/>
                <w:color w:val="000000"/>
                <w:sz w:val="22"/>
                <w:szCs w:val="22"/>
              </w:rPr>
            </w:pPr>
            <w:r w:rsidRPr="00260518">
              <w:rPr>
                <w:b/>
                <w:color w:val="000000"/>
                <w:sz w:val="22"/>
                <w:szCs w:val="22"/>
              </w:rPr>
              <w:t>Hours</w:t>
            </w:r>
          </w:p>
        </w:tc>
        <w:tc>
          <w:tcPr>
            <w:tcW w:w="1146" w:type="dxa"/>
            <w:tcBorders>
              <w:top w:val="single" w:color="auto" w:sz="4" w:space="0"/>
            </w:tcBorders>
            <w:vAlign w:val="bottom"/>
          </w:tcPr>
          <w:p w:rsidRPr="00260518" w:rsidR="00A92D0B" w:rsidP="003B6A1B" w:rsidRDefault="00A92D0B" w14:paraId="1462552D" w14:textId="77777777">
            <w:pPr>
              <w:keepNext/>
              <w:keepLines/>
              <w:spacing w:before="60" w:after="60"/>
              <w:jc w:val="center"/>
              <w:rPr>
                <w:b/>
                <w:color w:val="000000"/>
                <w:sz w:val="22"/>
                <w:szCs w:val="22"/>
              </w:rPr>
            </w:pPr>
            <w:r w:rsidRPr="00260518">
              <w:rPr>
                <w:b/>
                <w:color w:val="000000"/>
                <w:sz w:val="22"/>
                <w:szCs w:val="22"/>
              </w:rPr>
              <w:t>Rate</w:t>
            </w:r>
            <w:r w:rsidRPr="00260518" w:rsidR="00E3786F">
              <w:rPr>
                <w:b/>
                <w:color w:val="000000"/>
                <w:sz w:val="22"/>
                <w:szCs w:val="22"/>
              </w:rPr>
              <w:t xml:space="preserve"> $</w:t>
            </w:r>
          </w:p>
        </w:tc>
        <w:tc>
          <w:tcPr>
            <w:tcW w:w="1881" w:type="dxa"/>
            <w:tcBorders>
              <w:top w:val="single" w:color="auto" w:sz="4" w:space="0"/>
            </w:tcBorders>
            <w:vAlign w:val="bottom"/>
          </w:tcPr>
          <w:p w:rsidRPr="00260518" w:rsidR="00A92D0B" w:rsidP="003B6A1B" w:rsidRDefault="00A92D0B" w14:paraId="1B6A5CA4" w14:textId="77777777">
            <w:pPr>
              <w:keepNext/>
              <w:keepLines/>
              <w:spacing w:before="60" w:after="60"/>
              <w:jc w:val="center"/>
              <w:rPr>
                <w:b/>
                <w:color w:val="000000"/>
                <w:sz w:val="22"/>
                <w:szCs w:val="22"/>
              </w:rPr>
            </w:pPr>
            <w:r w:rsidRPr="00260518">
              <w:rPr>
                <w:b/>
                <w:color w:val="000000"/>
                <w:sz w:val="22"/>
                <w:szCs w:val="22"/>
              </w:rPr>
              <w:t>Total $</w:t>
            </w:r>
          </w:p>
        </w:tc>
      </w:tr>
      <w:tr w:rsidRPr="007F620E" w:rsidR="00A92D0B" w:rsidTr="002202AC" w14:paraId="62E8A168" w14:textId="77777777">
        <w:trPr>
          <w:jc w:val="center"/>
        </w:trPr>
        <w:tc>
          <w:tcPr>
            <w:tcW w:w="1489" w:type="dxa"/>
          </w:tcPr>
          <w:p w:rsidRPr="007F620E" w:rsidR="00A92D0B" w:rsidP="00A92D0B" w:rsidRDefault="00C54C9A" w14:paraId="33EA8B38" w14:textId="143ED135">
            <w:pPr>
              <w:spacing w:before="60" w:after="60"/>
              <w:rPr>
                <w:color w:val="000000"/>
              </w:rPr>
            </w:pPr>
            <w:r>
              <w:rPr>
                <w:color w:val="000000"/>
              </w:rPr>
              <w:t>Paul Goodman</w:t>
            </w:r>
          </w:p>
        </w:tc>
        <w:tc>
          <w:tcPr>
            <w:tcW w:w="821" w:type="dxa"/>
          </w:tcPr>
          <w:p w:rsidRPr="007F620E" w:rsidR="00A92D0B" w:rsidP="00AF61A9" w:rsidRDefault="00C54C9A" w14:paraId="47EBBC49" w14:textId="370A4576">
            <w:pPr>
              <w:spacing w:before="60" w:after="60"/>
              <w:jc w:val="center"/>
              <w:rPr>
                <w:color w:val="000000"/>
              </w:rPr>
            </w:pPr>
            <w:r>
              <w:rPr>
                <w:color w:val="000000"/>
              </w:rPr>
              <w:t>2023</w:t>
            </w:r>
          </w:p>
        </w:tc>
        <w:tc>
          <w:tcPr>
            <w:tcW w:w="884" w:type="dxa"/>
            <w:gridSpan w:val="2"/>
          </w:tcPr>
          <w:p w:rsidRPr="007F620E" w:rsidR="00A92D0B" w:rsidP="00AF61A9" w:rsidRDefault="00C54C9A" w14:paraId="39A3074C" w14:textId="4B24303F">
            <w:pPr>
              <w:spacing w:before="60" w:after="60"/>
              <w:jc w:val="center"/>
              <w:rPr>
                <w:color w:val="000000"/>
              </w:rPr>
            </w:pPr>
            <w:r>
              <w:rPr>
                <w:color w:val="000000"/>
              </w:rPr>
              <w:t>15.9</w:t>
            </w:r>
          </w:p>
        </w:tc>
        <w:tc>
          <w:tcPr>
            <w:tcW w:w="1031" w:type="dxa"/>
          </w:tcPr>
          <w:p w:rsidRPr="007F620E" w:rsidR="00A92D0B" w:rsidP="00E775D0" w:rsidRDefault="006D72A3" w14:paraId="3E5BD317" w14:textId="4961AE6D">
            <w:pPr>
              <w:spacing w:before="60" w:after="60"/>
              <w:jc w:val="right"/>
              <w:rPr>
                <w:color w:val="000000"/>
              </w:rPr>
            </w:pPr>
            <w:r>
              <w:rPr>
                <w:color w:val="000000"/>
              </w:rPr>
              <w:t>$575</w:t>
            </w:r>
          </w:p>
        </w:tc>
        <w:tc>
          <w:tcPr>
            <w:tcW w:w="1620" w:type="dxa"/>
            <w:gridSpan w:val="2"/>
            <w:tcBorders>
              <w:right w:val="single" w:color="auto" w:sz="4" w:space="0"/>
            </w:tcBorders>
          </w:tcPr>
          <w:p w:rsidRPr="007F620E" w:rsidR="00A92D0B" w:rsidP="00CC10AF" w:rsidRDefault="000E665E" w14:paraId="63BDE315" w14:textId="2F6F425A">
            <w:pPr>
              <w:spacing w:before="60" w:after="60"/>
              <w:rPr>
                <w:color w:val="000000"/>
              </w:rPr>
            </w:pPr>
            <w:r w:rsidRPr="00A634EE">
              <w:t>D.24-03-025</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A92D0B" w:rsidP="00B17005" w:rsidRDefault="000E665E" w14:paraId="06BD92A5" w14:textId="76BD734B">
            <w:pPr>
              <w:spacing w:before="60" w:after="60"/>
              <w:jc w:val="right"/>
              <w:rPr>
                <w:color w:val="000000"/>
              </w:rPr>
            </w:pPr>
            <w:r>
              <w:rPr>
                <w:color w:val="000000"/>
              </w:rPr>
              <w:t>$9,142.50</w:t>
            </w:r>
          </w:p>
        </w:tc>
        <w:tc>
          <w:tcPr>
            <w:tcW w:w="955" w:type="dxa"/>
            <w:tcBorders>
              <w:left w:val="single" w:color="auto" w:sz="4" w:space="0"/>
            </w:tcBorders>
          </w:tcPr>
          <w:p w:rsidR="00A92D0B" w:rsidP="00AF61A9" w:rsidRDefault="002202AC" w14:paraId="1163E29B" w14:textId="615C82C9">
            <w:pPr>
              <w:spacing w:before="60" w:after="60"/>
              <w:jc w:val="center"/>
              <w:rPr>
                <w:color w:val="000000"/>
              </w:rPr>
            </w:pPr>
            <w:r>
              <w:rPr>
                <w:color w:val="000000"/>
              </w:rPr>
              <w:t>15.</w:t>
            </w:r>
            <w:r w:rsidR="00A35C24">
              <w:rPr>
                <w:color w:val="000000"/>
              </w:rPr>
              <w:t>9</w:t>
            </w:r>
            <w:r>
              <w:rPr>
                <w:color w:val="000000"/>
              </w:rPr>
              <w:t>0</w:t>
            </w:r>
          </w:p>
          <w:p w:rsidRPr="007F620E" w:rsidR="00B71E0A" w:rsidP="00AF61A9" w:rsidRDefault="00B71E0A" w14:paraId="31AF7AA4" w14:textId="3512401F">
            <w:pPr>
              <w:spacing w:before="60" w:after="60"/>
              <w:jc w:val="center"/>
              <w:rPr>
                <w:color w:val="000000"/>
              </w:rPr>
            </w:pPr>
          </w:p>
        </w:tc>
        <w:tc>
          <w:tcPr>
            <w:tcW w:w="1146" w:type="dxa"/>
          </w:tcPr>
          <w:p w:rsidRPr="007F620E" w:rsidR="00A92D0B" w:rsidP="00AF61A9" w:rsidRDefault="008A7F7D" w14:paraId="3400AFFC" w14:textId="78084BB3">
            <w:pPr>
              <w:spacing w:before="60" w:after="60"/>
              <w:jc w:val="right"/>
              <w:rPr>
                <w:color w:val="000000"/>
              </w:rPr>
            </w:pPr>
            <w:r>
              <w:rPr>
                <w:color w:val="000000"/>
              </w:rPr>
              <w:t>$575.00</w:t>
            </w:r>
          </w:p>
        </w:tc>
        <w:tc>
          <w:tcPr>
            <w:tcW w:w="1881" w:type="dxa"/>
          </w:tcPr>
          <w:p w:rsidRPr="007F620E" w:rsidR="00A92D0B" w:rsidP="00B17005" w:rsidRDefault="002202AC" w14:paraId="196C1830" w14:textId="6D7E1E41">
            <w:pPr>
              <w:spacing w:before="60" w:after="60"/>
              <w:jc w:val="right"/>
              <w:rPr>
                <w:color w:val="000000"/>
              </w:rPr>
            </w:pPr>
            <w:r>
              <w:rPr>
                <w:color w:val="000000"/>
              </w:rPr>
              <w:t>$</w:t>
            </w:r>
            <w:r w:rsidR="00A35C24">
              <w:rPr>
                <w:color w:val="000000"/>
              </w:rPr>
              <w:t>9,142.50</w:t>
            </w:r>
          </w:p>
        </w:tc>
      </w:tr>
      <w:tr w:rsidRPr="007F620E" w:rsidR="00A92D0B" w:rsidTr="002202AC" w14:paraId="5BF6A154" w14:textId="77777777">
        <w:trPr>
          <w:jc w:val="center"/>
        </w:trPr>
        <w:tc>
          <w:tcPr>
            <w:tcW w:w="1489" w:type="dxa"/>
          </w:tcPr>
          <w:p w:rsidRPr="002202AC" w:rsidR="00A92D0B" w:rsidP="003B6A1B" w:rsidRDefault="000E665E" w14:paraId="118506EC" w14:textId="50E18F63">
            <w:pPr>
              <w:spacing w:before="60" w:after="60"/>
              <w:rPr>
                <w:color w:val="000000"/>
              </w:rPr>
            </w:pPr>
            <w:r w:rsidRPr="002202AC">
              <w:rPr>
                <w:color w:val="000000"/>
              </w:rPr>
              <w:t xml:space="preserve">Melissa </w:t>
            </w:r>
            <w:r w:rsidRPr="002202AC" w:rsidR="00BD141A">
              <w:rPr>
                <w:color w:val="000000"/>
              </w:rPr>
              <w:t xml:space="preserve">W. </w:t>
            </w:r>
            <w:proofErr w:type="spellStart"/>
            <w:r w:rsidRPr="002202AC">
              <w:rPr>
                <w:color w:val="000000"/>
              </w:rPr>
              <w:t>Kasnitz</w:t>
            </w:r>
            <w:proofErr w:type="spellEnd"/>
          </w:p>
        </w:tc>
        <w:tc>
          <w:tcPr>
            <w:tcW w:w="821" w:type="dxa"/>
          </w:tcPr>
          <w:p w:rsidRPr="002202AC" w:rsidR="00A92D0B" w:rsidP="00AF61A9" w:rsidRDefault="000E665E" w14:paraId="3767540B" w14:textId="3679C0E8">
            <w:pPr>
              <w:spacing w:before="60" w:after="60"/>
              <w:jc w:val="center"/>
              <w:rPr>
                <w:color w:val="000000"/>
              </w:rPr>
            </w:pPr>
            <w:r w:rsidRPr="002202AC">
              <w:rPr>
                <w:color w:val="000000"/>
              </w:rPr>
              <w:t>2023</w:t>
            </w:r>
          </w:p>
        </w:tc>
        <w:tc>
          <w:tcPr>
            <w:tcW w:w="884" w:type="dxa"/>
            <w:gridSpan w:val="2"/>
          </w:tcPr>
          <w:p w:rsidRPr="002202AC" w:rsidR="00A92D0B" w:rsidP="00AF61A9" w:rsidRDefault="000E665E" w14:paraId="120FE857" w14:textId="35B04CAD">
            <w:pPr>
              <w:spacing w:before="60" w:after="60"/>
              <w:jc w:val="center"/>
              <w:rPr>
                <w:color w:val="000000"/>
              </w:rPr>
            </w:pPr>
            <w:r w:rsidRPr="002202AC">
              <w:rPr>
                <w:color w:val="000000"/>
              </w:rPr>
              <w:t>0.7</w:t>
            </w:r>
          </w:p>
        </w:tc>
        <w:tc>
          <w:tcPr>
            <w:tcW w:w="1031" w:type="dxa"/>
          </w:tcPr>
          <w:p w:rsidRPr="002202AC" w:rsidR="00A92D0B" w:rsidP="00E775D0" w:rsidRDefault="000E665E" w14:paraId="075109E1" w14:textId="4D596CDC">
            <w:pPr>
              <w:spacing w:before="60" w:after="60"/>
              <w:jc w:val="right"/>
              <w:rPr>
                <w:color w:val="000000"/>
              </w:rPr>
            </w:pPr>
            <w:r w:rsidRPr="002202AC">
              <w:rPr>
                <w:color w:val="000000"/>
              </w:rPr>
              <w:t>$</w:t>
            </w:r>
            <w:r w:rsidRPr="002202AC" w:rsidR="00AA6D57">
              <w:rPr>
                <w:color w:val="000000"/>
              </w:rPr>
              <w:t>715</w:t>
            </w:r>
          </w:p>
        </w:tc>
        <w:tc>
          <w:tcPr>
            <w:tcW w:w="1620" w:type="dxa"/>
            <w:gridSpan w:val="2"/>
            <w:tcBorders>
              <w:right w:val="single" w:color="auto" w:sz="4" w:space="0"/>
            </w:tcBorders>
          </w:tcPr>
          <w:p w:rsidRPr="002202AC" w:rsidR="00A92D0B" w:rsidP="00CC10AF" w:rsidRDefault="00AA6D57" w14:paraId="4AF4C006" w14:textId="5F2FD969">
            <w:pPr>
              <w:spacing w:before="60" w:after="60"/>
              <w:rPr>
                <w:color w:val="000000"/>
              </w:rPr>
            </w:pPr>
            <w:r w:rsidRPr="002202AC">
              <w:rPr>
                <w:color w:val="000000"/>
              </w:rPr>
              <w:t>D.24-06-018</w:t>
            </w:r>
          </w:p>
        </w:tc>
        <w:tc>
          <w:tcPr>
            <w:tcW w:w="1333" w:type="dxa"/>
            <w:gridSpan w:val="2"/>
            <w:tcBorders>
              <w:top w:val="single" w:color="auto" w:sz="4" w:space="0"/>
              <w:left w:val="single" w:color="auto" w:sz="4" w:space="0"/>
              <w:bottom w:val="single" w:color="auto" w:sz="4" w:space="0"/>
              <w:right w:val="single" w:color="auto" w:sz="24" w:space="0"/>
            </w:tcBorders>
          </w:tcPr>
          <w:p w:rsidRPr="002202AC" w:rsidR="00A92D0B" w:rsidP="00B17005" w:rsidRDefault="00AA6D57" w14:paraId="2A77845E" w14:textId="30ACCDDB">
            <w:pPr>
              <w:spacing w:before="60" w:after="60"/>
              <w:jc w:val="right"/>
              <w:rPr>
                <w:color w:val="000000"/>
              </w:rPr>
            </w:pPr>
            <w:r w:rsidRPr="002202AC">
              <w:rPr>
                <w:color w:val="000000"/>
              </w:rPr>
              <w:t>$</w:t>
            </w:r>
            <w:r w:rsidRPr="002202AC" w:rsidR="007A34B3">
              <w:rPr>
                <w:color w:val="000000"/>
              </w:rPr>
              <w:t>500.50</w:t>
            </w:r>
          </w:p>
        </w:tc>
        <w:tc>
          <w:tcPr>
            <w:tcW w:w="955" w:type="dxa"/>
            <w:tcBorders>
              <w:left w:val="single" w:color="auto" w:sz="4" w:space="0"/>
            </w:tcBorders>
          </w:tcPr>
          <w:p w:rsidRPr="007F620E" w:rsidR="00A92D0B" w:rsidP="00AF61A9" w:rsidRDefault="000B76B1" w14:paraId="461DC9FD" w14:textId="0B5C0CBC">
            <w:pPr>
              <w:spacing w:before="60" w:after="60"/>
              <w:jc w:val="center"/>
              <w:rPr>
                <w:color w:val="000000"/>
              </w:rPr>
            </w:pPr>
            <w:r>
              <w:rPr>
                <w:color w:val="000000"/>
              </w:rPr>
              <w:t>0.70</w:t>
            </w:r>
          </w:p>
        </w:tc>
        <w:tc>
          <w:tcPr>
            <w:tcW w:w="1146" w:type="dxa"/>
          </w:tcPr>
          <w:p w:rsidR="00A92D0B" w:rsidP="00AF61A9" w:rsidRDefault="008A7F7D" w14:paraId="2DE9048B" w14:textId="77777777">
            <w:pPr>
              <w:spacing w:before="60" w:after="60"/>
              <w:jc w:val="right"/>
              <w:rPr>
                <w:color w:val="000000"/>
              </w:rPr>
            </w:pPr>
            <w:r>
              <w:rPr>
                <w:color w:val="000000"/>
              </w:rPr>
              <w:t>$715.00</w:t>
            </w:r>
          </w:p>
          <w:p w:rsidRPr="007F620E" w:rsidR="00133F50" w:rsidP="00133F50" w:rsidRDefault="00133F50" w14:paraId="7FDABF74" w14:textId="0B861147">
            <w:pPr>
              <w:spacing w:before="60" w:after="60"/>
              <w:jc w:val="center"/>
              <w:rPr>
                <w:color w:val="000000"/>
              </w:rPr>
            </w:pPr>
            <w:r>
              <w:rPr>
                <w:color w:val="000000"/>
              </w:rPr>
              <w:t>[2]</w:t>
            </w:r>
          </w:p>
        </w:tc>
        <w:tc>
          <w:tcPr>
            <w:tcW w:w="1881" w:type="dxa"/>
          </w:tcPr>
          <w:p w:rsidRPr="007F620E" w:rsidR="00A92D0B" w:rsidP="00B17005" w:rsidRDefault="002202AC" w14:paraId="05EFCF76" w14:textId="5BECCD54">
            <w:pPr>
              <w:spacing w:before="60" w:after="60"/>
              <w:jc w:val="right"/>
              <w:rPr>
                <w:color w:val="000000"/>
              </w:rPr>
            </w:pPr>
            <w:r>
              <w:rPr>
                <w:color w:val="000000"/>
              </w:rPr>
              <w:t>$500.50</w:t>
            </w:r>
          </w:p>
        </w:tc>
      </w:tr>
      <w:tr w:rsidRPr="007F620E" w:rsidR="00E3786F" w:rsidTr="00EC6387" w14:paraId="1B237C11" w14:textId="77777777">
        <w:trPr>
          <w:jc w:val="center"/>
        </w:trPr>
        <w:tc>
          <w:tcPr>
            <w:tcW w:w="7178" w:type="dxa"/>
            <w:gridSpan w:val="9"/>
            <w:tcBorders>
              <w:bottom w:val="single" w:color="auto" w:sz="4" w:space="0"/>
              <w:right w:val="single" w:color="auto" w:sz="24" w:space="0"/>
            </w:tcBorders>
            <w:vAlign w:val="bottom"/>
          </w:tcPr>
          <w:p w:rsidRPr="00374FD1" w:rsidR="00E3786F" w:rsidP="00691528" w:rsidRDefault="00E3786F" w14:paraId="2ECB6744" w14:textId="35D139BB">
            <w:pPr>
              <w:tabs>
                <w:tab w:val="left" w:pos="957"/>
              </w:tabs>
              <w:spacing w:before="60" w:after="60"/>
              <w:ind w:right="162"/>
              <w:jc w:val="right"/>
              <w:rPr>
                <w:b/>
                <w:i/>
                <w:color w:val="000000"/>
              </w:rPr>
            </w:pPr>
            <w:r w:rsidRPr="007F620E">
              <w:rPr>
                <w:b/>
                <w:i/>
                <w:color w:val="000000"/>
              </w:rPr>
              <w:t xml:space="preserve">Subtotal: </w:t>
            </w:r>
            <w:r w:rsidRPr="00374FD1">
              <w:rPr>
                <w:b/>
                <w:i/>
                <w:color w:val="000000"/>
              </w:rPr>
              <w:t>$</w:t>
            </w:r>
            <w:r w:rsidR="007A34B3">
              <w:rPr>
                <w:b/>
                <w:i/>
                <w:color w:val="000000"/>
              </w:rPr>
              <w:t>9,643.00</w:t>
            </w:r>
          </w:p>
        </w:tc>
        <w:tc>
          <w:tcPr>
            <w:tcW w:w="3982" w:type="dxa"/>
            <w:gridSpan w:val="3"/>
            <w:tcBorders>
              <w:left w:val="single" w:color="auto" w:sz="24" w:space="0"/>
              <w:bottom w:val="single" w:color="auto" w:sz="4" w:space="0"/>
            </w:tcBorders>
            <w:vAlign w:val="bottom"/>
          </w:tcPr>
          <w:p w:rsidRPr="00E4662A" w:rsidR="00E3786F" w:rsidP="003B6A1B" w:rsidRDefault="00E3786F" w14:paraId="4C4556E5" w14:textId="442DA172">
            <w:pPr>
              <w:tabs>
                <w:tab w:val="left" w:pos="957"/>
              </w:tabs>
              <w:spacing w:before="60" w:after="60"/>
              <w:ind w:right="162"/>
              <w:jc w:val="right"/>
              <w:rPr>
                <w:i/>
                <w:color w:val="000000"/>
              </w:rPr>
            </w:pPr>
            <w:r w:rsidRPr="00BA76E1">
              <w:rPr>
                <w:b/>
                <w:i/>
                <w:color w:val="000000"/>
              </w:rPr>
              <w:t xml:space="preserve">Subtotal: </w:t>
            </w:r>
            <w:r w:rsidRPr="00E4662A">
              <w:rPr>
                <w:b/>
                <w:i/>
                <w:color w:val="000000"/>
              </w:rPr>
              <w:t>$</w:t>
            </w:r>
            <w:r w:rsidRPr="00E4662A" w:rsidR="002202AC">
              <w:rPr>
                <w:b/>
                <w:i/>
                <w:color w:val="000000"/>
              </w:rPr>
              <w:t>9,</w:t>
            </w:r>
            <w:r w:rsidR="00A35C24">
              <w:rPr>
                <w:b/>
                <w:i/>
                <w:color w:val="000000"/>
              </w:rPr>
              <w:t>643.0</w:t>
            </w:r>
            <w:r w:rsidRPr="00E4662A" w:rsidR="002202AC">
              <w:rPr>
                <w:b/>
                <w:i/>
                <w:color w:val="000000"/>
              </w:rPr>
              <w:t>0</w:t>
            </w:r>
          </w:p>
        </w:tc>
      </w:tr>
      <w:tr w:rsidRPr="007F620E" w:rsidR="00A92D0B" w:rsidTr="00EC6387" w14:paraId="4F8FAF05"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E6E6E6"/>
          </w:tcPr>
          <w:p w:rsidRPr="007F620E" w:rsidR="00A92D0B" w:rsidP="004A6FD4" w:rsidRDefault="00A92D0B" w14:paraId="41FE304C" w14:textId="202BDC57">
            <w:pPr>
              <w:keepNext/>
              <w:spacing w:before="60" w:after="60"/>
              <w:jc w:val="center"/>
              <w:rPr>
                <w:color w:val="000000"/>
              </w:rPr>
            </w:pPr>
            <w:r w:rsidRPr="007F620E">
              <w:rPr>
                <w:b/>
                <w:color w:val="000000"/>
              </w:rPr>
              <w:lastRenderedPageBreak/>
              <w:t xml:space="preserve">INTERVENOR COMPENSATION CLAIM </w:t>
            </w:r>
            <w:r w:rsidRPr="007F620E" w:rsidR="00E16272">
              <w:rPr>
                <w:b/>
                <w:color w:val="000000"/>
              </w:rPr>
              <w:t xml:space="preserve">PREPARATION </w:t>
            </w:r>
            <w:r w:rsidRPr="007F620E" w:rsidR="00E16272">
              <w:rPr>
                <w:b/>
                <w:smallCaps/>
                <w:color w:val="000000"/>
              </w:rPr>
              <w:t>*</w:t>
            </w:r>
            <w:r w:rsidRPr="007F620E">
              <w:rPr>
                <w:b/>
                <w:smallCaps/>
                <w:color w:val="000000"/>
              </w:rPr>
              <w:t>*</w:t>
            </w:r>
          </w:p>
        </w:tc>
      </w:tr>
      <w:tr w:rsidRPr="00260518" w:rsidR="00A92D0B" w:rsidTr="00334D03" w14:paraId="48B3E535" w14:textId="77777777">
        <w:trPr>
          <w:jc w:val="center"/>
        </w:trPr>
        <w:tc>
          <w:tcPr>
            <w:tcW w:w="1489" w:type="dxa"/>
            <w:tcBorders>
              <w:top w:val="single" w:color="auto" w:sz="4" w:space="0"/>
              <w:bottom w:val="single" w:color="auto" w:sz="4" w:space="0"/>
            </w:tcBorders>
            <w:vAlign w:val="bottom"/>
          </w:tcPr>
          <w:p w:rsidRPr="00260518" w:rsidR="00A92D0B" w:rsidP="004A6FD4" w:rsidRDefault="00A92D0B" w14:paraId="563A43BB" w14:textId="77777777">
            <w:pPr>
              <w:keepNext/>
              <w:spacing w:before="60" w:after="60"/>
              <w:jc w:val="center"/>
              <w:rPr>
                <w:b/>
                <w:color w:val="000000"/>
                <w:sz w:val="22"/>
                <w:szCs w:val="22"/>
              </w:rPr>
            </w:pPr>
            <w:r w:rsidRPr="00260518">
              <w:rPr>
                <w:b/>
                <w:color w:val="000000"/>
                <w:sz w:val="22"/>
                <w:szCs w:val="22"/>
              </w:rPr>
              <w:t>Item</w:t>
            </w:r>
          </w:p>
        </w:tc>
        <w:tc>
          <w:tcPr>
            <w:tcW w:w="821" w:type="dxa"/>
            <w:tcBorders>
              <w:top w:val="single" w:color="auto" w:sz="4" w:space="0"/>
              <w:bottom w:val="single" w:color="auto" w:sz="4" w:space="0"/>
            </w:tcBorders>
            <w:vAlign w:val="bottom"/>
          </w:tcPr>
          <w:p w:rsidRPr="00260518" w:rsidR="00A92D0B" w:rsidP="004A6FD4" w:rsidRDefault="00A92D0B" w14:paraId="144552E0" w14:textId="77777777">
            <w:pPr>
              <w:keepNext/>
              <w:spacing w:before="60" w:after="60"/>
              <w:jc w:val="center"/>
              <w:rPr>
                <w:b/>
                <w:color w:val="000000"/>
                <w:sz w:val="22"/>
                <w:szCs w:val="22"/>
              </w:rPr>
            </w:pPr>
            <w:r w:rsidRPr="00260518">
              <w:rPr>
                <w:b/>
                <w:color w:val="000000"/>
                <w:sz w:val="22"/>
                <w:szCs w:val="22"/>
              </w:rPr>
              <w:t>Year</w:t>
            </w:r>
          </w:p>
        </w:tc>
        <w:tc>
          <w:tcPr>
            <w:tcW w:w="884" w:type="dxa"/>
            <w:gridSpan w:val="2"/>
            <w:tcBorders>
              <w:top w:val="single" w:color="auto" w:sz="4" w:space="0"/>
              <w:bottom w:val="single" w:color="auto" w:sz="4" w:space="0"/>
            </w:tcBorders>
            <w:vAlign w:val="bottom"/>
          </w:tcPr>
          <w:p w:rsidRPr="00260518" w:rsidR="00A92D0B" w:rsidP="004A6FD4" w:rsidRDefault="00A92D0B" w14:paraId="42890B1B" w14:textId="77777777">
            <w:pPr>
              <w:keepNext/>
              <w:spacing w:before="60" w:after="60"/>
              <w:jc w:val="center"/>
              <w:rPr>
                <w:b/>
                <w:color w:val="000000"/>
                <w:sz w:val="22"/>
                <w:szCs w:val="22"/>
              </w:rPr>
            </w:pPr>
            <w:r w:rsidRPr="00260518">
              <w:rPr>
                <w:b/>
                <w:color w:val="000000"/>
                <w:sz w:val="22"/>
                <w:szCs w:val="22"/>
              </w:rPr>
              <w:t>Hours</w:t>
            </w:r>
          </w:p>
        </w:tc>
        <w:tc>
          <w:tcPr>
            <w:tcW w:w="1031" w:type="dxa"/>
            <w:tcBorders>
              <w:top w:val="single" w:color="auto" w:sz="4" w:space="0"/>
              <w:bottom w:val="single" w:color="auto" w:sz="4" w:space="0"/>
            </w:tcBorders>
            <w:vAlign w:val="bottom"/>
          </w:tcPr>
          <w:p w:rsidRPr="00260518" w:rsidR="00A92D0B" w:rsidP="004A6FD4" w:rsidRDefault="00A92D0B" w14:paraId="1E7BD956" w14:textId="243077B9">
            <w:pPr>
              <w:keepNext/>
              <w:spacing w:before="60" w:after="60"/>
              <w:jc w:val="center"/>
              <w:rPr>
                <w:b/>
                <w:color w:val="000000"/>
                <w:sz w:val="22"/>
                <w:szCs w:val="22"/>
              </w:rPr>
            </w:pPr>
            <w:r w:rsidRPr="00260518">
              <w:rPr>
                <w:b/>
                <w:color w:val="000000"/>
                <w:sz w:val="22"/>
                <w:szCs w:val="22"/>
              </w:rPr>
              <w:t>Rate</w:t>
            </w:r>
            <w:r w:rsidRPr="00260518" w:rsidR="00380703">
              <w:rPr>
                <w:b/>
                <w:color w:val="000000"/>
                <w:sz w:val="22"/>
                <w:szCs w:val="22"/>
              </w:rPr>
              <w:t xml:space="preserve"> $</w:t>
            </w:r>
          </w:p>
        </w:tc>
        <w:tc>
          <w:tcPr>
            <w:tcW w:w="1620" w:type="dxa"/>
            <w:gridSpan w:val="2"/>
            <w:tcBorders>
              <w:top w:val="single" w:color="auto" w:sz="4" w:space="0"/>
              <w:bottom w:val="single" w:color="auto" w:sz="4" w:space="0"/>
              <w:right w:val="single" w:color="auto" w:sz="4" w:space="0"/>
            </w:tcBorders>
            <w:vAlign w:val="bottom"/>
          </w:tcPr>
          <w:p w:rsidRPr="00260518" w:rsidR="00A92D0B" w:rsidP="004A6FD4" w:rsidRDefault="00A92D0B" w14:paraId="104D7982" w14:textId="77777777">
            <w:pPr>
              <w:keepNext/>
              <w:spacing w:before="60" w:after="60"/>
              <w:jc w:val="center"/>
              <w:rPr>
                <w:b/>
                <w:color w:val="000000"/>
                <w:sz w:val="22"/>
                <w:szCs w:val="22"/>
              </w:rPr>
            </w:pPr>
            <w:r w:rsidRPr="00260518">
              <w:rPr>
                <w:b/>
                <w:color w:val="000000"/>
                <w:sz w:val="22"/>
                <w:szCs w:val="22"/>
              </w:rPr>
              <w:t>Basis for Rate*</w:t>
            </w:r>
          </w:p>
        </w:tc>
        <w:tc>
          <w:tcPr>
            <w:tcW w:w="1333" w:type="dxa"/>
            <w:gridSpan w:val="2"/>
            <w:tcBorders>
              <w:top w:val="single" w:color="auto" w:sz="4" w:space="0"/>
              <w:left w:val="single" w:color="auto" w:sz="4" w:space="0"/>
              <w:bottom w:val="single" w:color="auto" w:sz="4" w:space="0"/>
              <w:right w:val="single" w:color="auto" w:sz="24" w:space="0"/>
            </w:tcBorders>
            <w:vAlign w:val="bottom"/>
          </w:tcPr>
          <w:p w:rsidRPr="00260518" w:rsidR="00A92D0B" w:rsidP="004A6FD4" w:rsidRDefault="00A92D0B" w14:paraId="073B2BB9" w14:textId="77777777">
            <w:pPr>
              <w:keepNext/>
              <w:spacing w:before="60" w:after="60"/>
              <w:jc w:val="center"/>
              <w:rPr>
                <w:b/>
                <w:color w:val="000000"/>
                <w:sz w:val="22"/>
                <w:szCs w:val="22"/>
              </w:rPr>
            </w:pPr>
            <w:r w:rsidRPr="00260518">
              <w:rPr>
                <w:b/>
                <w:color w:val="000000"/>
                <w:sz w:val="22"/>
                <w:szCs w:val="22"/>
              </w:rPr>
              <w:t>Total $</w:t>
            </w:r>
          </w:p>
        </w:tc>
        <w:tc>
          <w:tcPr>
            <w:tcW w:w="955" w:type="dxa"/>
            <w:tcBorders>
              <w:top w:val="single" w:color="auto" w:sz="4" w:space="0"/>
              <w:left w:val="single" w:color="auto" w:sz="4" w:space="0"/>
            </w:tcBorders>
            <w:vAlign w:val="bottom"/>
          </w:tcPr>
          <w:p w:rsidRPr="00260518" w:rsidR="00A92D0B" w:rsidP="004A6FD4" w:rsidRDefault="00A92D0B" w14:paraId="0409143B" w14:textId="77777777">
            <w:pPr>
              <w:keepNext/>
              <w:spacing w:before="60" w:after="60"/>
              <w:jc w:val="center"/>
              <w:rPr>
                <w:b/>
                <w:color w:val="000000"/>
                <w:sz w:val="22"/>
                <w:szCs w:val="22"/>
              </w:rPr>
            </w:pPr>
            <w:r w:rsidRPr="00260518">
              <w:rPr>
                <w:b/>
                <w:color w:val="000000"/>
                <w:sz w:val="22"/>
                <w:szCs w:val="22"/>
              </w:rPr>
              <w:t>Hours</w:t>
            </w:r>
          </w:p>
        </w:tc>
        <w:tc>
          <w:tcPr>
            <w:tcW w:w="1146" w:type="dxa"/>
            <w:tcBorders>
              <w:top w:val="single" w:color="auto" w:sz="4" w:space="0"/>
            </w:tcBorders>
            <w:vAlign w:val="bottom"/>
          </w:tcPr>
          <w:p w:rsidRPr="00260518" w:rsidR="00A92D0B" w:rsidP="004A6FD4" w:rsidRDefault="00A92D0B" w14:paraId="6B59BB80" w14:textId="2C791D8E">
            <w:pPr>
              <w:keepNext/>
              <w:spacing w:before="60" w:after="60"/>
              <w:jc w:val="center"/>
              <w:rPr>
                <w:b/>
                <w:color w:val="000000"/>
                <w:sz w:val="22"/>
                <w:szCs w:val="22"/>
              </w:rPr>
            </w:pPr>
            <w:r w:rsidRPr="00260518">
              <w:rPr>
                <w:b/>
                <w:color w:val="000000"/>
                <w:sz w:val="22"/>
                <w:szCs w:val="22"/>
              </w:rPr>
              <w:t xml:space="preserve">Rate </w:t>
            </w:r>
            <w:r w:rsidR="00B17005">
              <w:rPr>
                <w:b/>
                <w:color w:val="000000"/>
                <w:sz w:val="22"/>
                <w:szCs w:val="22"/>
              </w:rPr>
              <w:t>$</w:t>
            </w:r>
          </w:p>
        </w:tc>
        <w:tc>
          <w:tcPr>
            <w:tcW w:w="1881" w:type="dxa"/>
            <w:tcBorders>
              <w:top w:val="single" w:color="auto" w:sz="4" w:space="0"/>
            </w:tcBorders>
            <w:vAlign w:val="bottom"/>
          </w:tcPr>
          <w:p w:rsidRPr="00260518" w:rsidR="00A92D0B" w:rsidP="004A6FD4" w:rsidRDefault="00A92D0B" w14:paraId="6C7B13CF" w14:textId="77777777">
            <w:pPr>
              <w:keepNext/>
              <w:spacing w:before="60" w:after="60"/>
              <w:jc w:val="center"/>
              <w:rPr>
                <w:b/>
                <w:color w:val="000000"/>
                <w:sz w:val="22"/>
                <w:szCs w:val="22"/>
              </w:rPr>
            </w:pPr>
            <w:r w:rsidRPr="00260518">
              <w:rPr>
                <w:b/>
                <w:color w:val="000000"/>
                <w:sz w:val="22"/>
                <w:szCs w:val="22"/>
              </w:rPr>
              <w:t>Total $</w:t>
            </w:r>
          </w:p>
        </w:tc>
      </w:tr>
      <w:tr w:rsidRPr="007F620E" w:rsidR="00A92D0B" w:rsidTr="002202AC" w14:paraId="25086E67" w14:textId="77777777">
        <w:trPr>
          <w:jc w:val="center"/>
        </w:trPr>
        <w:tc>
          <w:tcPr>
            <w:tcW w:w="1489" w:type="dxa"/>
          </w:tcPr>
          <w:p w:rsidRPr="007F620E" w:rsidR="00A92D0B" w:rsidP="003B6A1B" w:rsidRDefault="007A34B3" w14:paraId="386D0995" w14:textId="7869513C">
            <w:pPr>
              <w:spacing w:before="60" w:after="60"/>
              <w:rPr>
                <w:color w:val="000000"/>
              </w:rPr>
            </w:pPr>
            <w:r>
              <w:rPr>
                <w:color w:val="000000"/>
              </w:rPr>
              <w:t>Paul Goodman</w:t>
            </w:r>
          </w:p>
        </w:tc>
        <w:tc>
          <w:tcPr>
            <w:tcW w:w="821" w:type="dxa"/>
          </w:tcPr>
          <w:p w:rsidRPr="007F620E" w:rsidR="00A92D0B" w:rsidP="00AF61A9" w:rsidRDefault="007A34B3" w14:paraId="4A155F1D" w14:textId="308385BA">
            <w:pPr>
              <w:spacing w:before="60" w:after="60"/>
              <w:jc w:val="center"/>
              <w:rPr>
                <w:color w:val="000000"/>
              </w:rPr>
            </w:pPr>
            <w:r>
              <w:rPr>
                <w:color w:val="000000"/>
              </w:rPr>
              <w:t>2023</w:t>
            </w:r>
          </w:p>
        </w:tc>
        <w:tc>
          <w:tcPr>
            <w:tcW w:w="884" w:type="dxa"/>
            <w:gridSpan w:val="2"/>
          </w:tcPr>
          <w:p w:rsidRPr="007F620E" w:rsidR="00A92D0B" w:rsidP="00AF61A9" w:rsidRDefault="00745BBE" w14:paraId="30EEA80A" w14:textId="4B43E992">
            <w:pPr>
              <w:spacing w:before="60" w:after="60"/>
              <w:jc w:val="center"/>
              <w:rPr>
                <w:color w:val="000000"/>
              </w:rPr>
            </w:pPr>
            <w:r>
              <w:rPr>
                <w:color w:val="000000"/>
              </w:rPr>
              <w:t>1.0</w:t>
            </w:r>
          </w:p>
        </w:tc>
        <w:tc>
          <w:tcPr>
            <w:tcW w:w="1031" w:type="dxa"/>
          </w:tcPr>
          <w:p w:rsidRPr="007F620E" w:rsidR="00A92D0B" w:rsidP="003B6A1B" w:rsidRDefault="00745BBE" w14:paraId="4EB14C91" w14:textId="5210954A">
            <w:pPr>
              <w:spacing w:before="60" w:after="60"/>
              <w:rPr>
                <w:color w:val="000000"/>
              </w:rPr>
            </w:pPr>
            <w:r>
              <w:rPr>
                <w:color w:val="000000"/>
              </w:rPr>
              <w:t>$287.50</w:t>
            </w:r>
          </w:p>
        </w:tc>
        <w:tc>
          <w:tcPr>
            <w:tcW w:w="1620" w:type="dxa"/>
            <w:gridSpan w:val="2"/>
            <w:tcBorders>
              <w:right w:val="single" w:color="auto" w:sz="4" w:space="0"/>
            </w:tcBorders>
          </w:tcPr>
          <w:p w:rsidRPr="007F620E" w:rsidR="00A92D0B" w:rsidP="003B6A1B" w:rsidRDefault="00745BBE" w14:paraId="02D334B7" w14:textId="198E10D9">
            <w:pPr>
              <w:spacing w:before="60" w:after="60"/>
              <w:rPr>
                <w:color w:val="000000"/>
              </w:rPr>
            </w:pPr>
            <w:r>
              <w:rPr>
                <w:color w:val="000000"/>
              </w:rPr>
              <w:t>D.24-03-025</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A92D0B" w:rsidP="00AE6488" w:rsidRDefault="00334D03" w14:paraId="7B9A0261" w14:textId="6A522D9C">
            <w:pPr>
              <w:spacing w:before="60" w:after="60"/>
              <w:jc w:val="right"/>
              <w:rPr>
                <w:color w:val="000000"/>
              </w:rPr>
            </w:pPr>
            <w:r>
              <w:rPr>
                <w:color w:val="000000"/>
              </w:rPr>
              <w:t>$287.50</w:t>
            </w:r>
          </w:p>
        </w:tc>
        <w:tc>
          <w:tcPr>
            <w:tcW w:w="955" w:type="dxa"/>
            <w:tcBorders>
              <w:left w:val="single" w:color="auto" w:sz="4" w:space="0"/>
              <w:right w:val="single" w:color="auto" w:sz="4" w:space="0"/>
            </w:tcBorders>
          </w:tcPr>
          <w:p w:rsidRPr="007F620E" w:rsidR="00A92D0B" w:rsidP="00E4662A" w:rsidRDefault="002202AC" w14:paraId="5E5A4264" w14:textId="4DE8D752">
            <w:pPr>
              <w:spacing w:before="60" w:after="60"/>
              <w:jc w:val="center"/>
              <w:rPr>
                <w:color w:val="000000"/>
              </w:rPr>
            </w:pPr>
            <w:r>
              <w:rPr>
                <w:color w:val="000000"/>
              </w:rPr>
              <w:t>1.0</w:t>
            </w:r>
          </w:p>
        </w:tc>
        <w:tc>
          <w:tcPr>
            <w:tcW w:w="1146" w:type="dxa"/>
            <w:tcBorders>
              <w:left w:val="single" w:color="auto" w:sz="4" w:space="0"/>
            </w:tcBorders>
          </w:tcPr>
          <w:p w:rsidRPr="007F620E" w:rsidR="00A92D0B" w:rsidP="00B17005" w:rsidRDefault="00B242CE" w14:paraId="47B1F089" w14:textId="51789997">
            <w:pPr>
              <w:spacing w:before="60" w:after="60"/>
              <w:jc w:val="right"/>
              <w:rPr>
                <w:color w:val="000000"/>
              </w:rPr>
            </w:pPr>
            <w:r>
              <w:rPr>
                <w:color w:val="000000"/>
              </w:rPr>
              <w:t>$</w:t>
            </w:r>
            <w:r w:rsidR="008A7F7D">
              <w:rPr>
                <w:color w:val="000000"/>
              </w:rPr>
              <w:t>287.50</w:t>
            </w:r>
          </w:p>
        </w:tc>
        <w:tc>
          <w:tcPr>
            <w:tcW w:w="1881" w:type="dxa"/>
          </w:tcPr>
          <w:p w:rsidRPr="007F620E" w:rsidR="00A92D0B" w:rsidP="00B17005" w:rsidRDefault="002202AC" w14:paraId="10659B6D" w14:textId="0E81FBFA">
            <w:pPr>
              <w:spacing w:before="60" w:after="60"/>
              <w:jc w:val="right"/>
              <w:rPr>
                <w:color w:val="000000"/>
              </w:rPr>
            </w:pPr>
            <w:r>
              <w:rPr>
                <w:color w:val="000000"/>
              </w:rPr>
              <w:t>$287.50</w:t>
            </w:r>
          </w:p>
        </w:tc>
      </w:tr>
      <w:tr w:rsidRPr="007F620E" w:rsidR="00A92D0B" w:rsidTr="002202AC" w14:paraId="7AB9EF54" w14:textId="77777777">
        <w:trPr>
          <w:jc w:val="center"/>
        </w:trPr>
        <w:tc>
          <w:tcPr>
            <w:tcW w:w="1489" w:type="dxa"/>
          </w:tcPr>
          <w:p w:rsidRPr="007F620E" w:rsidR="00A92D0B" w:rsidP="003B6A1B" w:rsidRDefault="00745BBE" w14:paraId="4F803C09" w14:textId="44435094">
            <w:pPr>
              <w:spacing w:before="60" w:after="60"/>
              <w:rPr>
                <w:color w:val="000000"/>
              </w:rPr>
            </w:pPr>
            <w:r>
              <w:rPr>
                <w:color w:val="000000"/>
              </w:rPr>
              <w:t>Paul Goodman</w:t>
            </w:r>
          </w:p>
        </w:tc>
        <w:tc>
          <w:tcPr>
            <w:tcW w:w="821" w:type="dxa"/>
          </w:tcPr>
          <w:p w:rsidRPr="007F620E" w:rsidR="00A92D0B" w:rsidP="00AF61A9" w:rsidRDefault="00745BBE" w14:paraId="058BFE37" w14:textId="52478654">
            <w:pPr>
              <w:spacing w:before="60" w:after="60"/>
              <w:jc w:val="center"/>
              <w:rPr>
                <w:color w:val="000000"/>
              </w:rPr>
            </w:pPr>
            <w:r>
              <w:rPr>
                <w:color w:val="000000"/>
              </w:rPr>
              <w:t>2025</w:t>
            </w:r>
          </w:p>
        </w:tc>
        <w:tc>
          <w:tcPr>
            <w:tcW w:w="884" w:type="dxa"/>
            <w:gridSpan w:val="2"/>
          </w:tcPr>
          <w:p w:rsidRPr="007F620E" w:rsidR="00A92D0B" w:rsidP="00AF61A9" w:rsidRDefault="00745BBE" w14:paraId="66A42865" w14:textId="7BA75F4D">
            <w:pPr>
              <w:spacing w:before="60" w:after="60"/>
              <w:jc w:val="center"/>
              <w:rPr>
                <w:color w:val="000000"/>
              </w:rPr>
            </w:pPr>
            <w:r>
              <w:rPr>
                <w:color w:val="000000"/>
              </w:rPr>
              <w:t>3.6</w:t>
            </w:r>
          </w:p>
        </w:tc>
        <w:tc>
          <w:tcPr>
            <w:tcW w:w="1031" w:type="dxa"/>
          </w:tcPr>
          <w:p w:rsidRPr="007F620E" w:rsidR="00A92D0B" w:rsidP="003B6A1B" w:rsidRDefault="00745BBE" w14:paraId="42AE8F2C" w14:textId="7BB7B7BC">
            <w:pPr>
              <w:spacing w:before="60" w:after="60"/>
              <w:rPr>
                <w:color w:val="000000"/>
              </w:rPr>
            </w:pPr>
            <w:r>
              <w:rPr>
                <w:color w:val="000000"/>
              </w:rPr>
              <w:t>$340</w:t>
            </w:r>
          </w:p>
        </w:tc>
        <w:tc>
          <w:tcPr>
            <w:tcW w:w="1620" w:type="dxa"/>
            <w:gridSpan w:val="2"/>
            <w:tcBorders>
              <w:right w:val="single" w:color="auto" w:sz="4" w:space="0"/>
            </w:tcBorders>
          </w:tcPr>
          <w:p w:rsidRPr="007F620E" w:rsidR="00A92D0B" w:rsidP="003B6A1B" w:rsidRDefault="00334D03" w14:paraId="3DB754B7" w14:textId="1F338700">
            <w:pPr>
              <w:spacing w:before="60" w:after="60"/>
              <w:rPr>
                <w:color w:val="000000"/>
              </w:rPr>
            </w:pPr>
            <w:r>
              <w:rPr>
                <w:color w:val="000000"/>
              </w:rPr>
              <w:t>Comment 2</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A92D0B" w:rsidP="00AE6488" w:rsidRDefault="00334D03" w14:paraId="3D39C021" w14:textId="73088E41">
            <w:pPr>
              <w:spacing w:before="60" w:after="60"/>
              <w:jc w:val="right"/>
              <w:rPr>
                <w:color w:val="000000"/>
              </w:rPr>
            </w:pPr>
            <w:r>
              <w:rPr>
                <w:color w:val="000000"/>
              </w:rPr>
              <w:t>$1,224.00</w:t>
            </w:r>
          </w:p>
        </w:tc>
        <w:tc>
          <w:tcPr>
            <w:tcW w:w="955" w:type="dxa"/>
            <w:tcBorders>
              <w:left w:val="single" w:color="auto" w:sz="4" w:space="0"/>
              <w:right w:val="single" w:color="auto" w:sz="4" w:space="0"/>
            </w:tcBorders>
          </w:tcPr>
          <w:p w:rsidRPr="007F620E" w:rsidR="00A92D0B" w:rsidP="00E4662A" w:rsidRDefault="002202AC" w14:paraId="6B8C8F0C" w14:textId="1225FC19">
            <w:pPr>
              <w:spacing w:before="60" w:after="60"/>
              <w:jc w:val="center"/>
              <w:rPr>
                <w:color w:val="000000"/>
              </w:rPr>
            </w:pPr>
            <w:r>
              <w:rPr>
                <w:color w:val="000000"/>
              </w:rPr>
              <w:t>3.60</w:t>
            </w:r>
          </w:p>
        </w:tc>
        <w:tc>
          <w:tcPr>
            <w:tcW w:w="1146" w:type="dxa"/>
            <w:tcBorders>
              <w:left w:val="single" w:color="auto" w:sz="4" w:space="0"/>
            </w:tcBorders>
          </w:tcPr>
          <w:p w:rsidRPr="007F620E" w:rsidR="00A92D0B" w:rsidP="00B17005" w:rsidRDefault="00B242CE" w14:paraId="0A58B021" w14:textId="300BD860">
            <w:pPr>
              <w:spacing w:before="60" w:after="60"/>
              <w:jc w:val="right"/>
              <w:rPr>
                <w:color w:val="000000"/>
              </w:rPr>
            </w:pPr>
            <w:r>
              <w:rPr>
                <w:color w:val="000000"/>
              </w:rPr>
              <w:t>$340.00</w:t>
            </w:r>
          </w:p>
        </w:tc>
        <w:tc>
          <w:tcPr>
            <w:tcW w:w="1881" w:type="dxa"/>
          </w:tcPr>
          <w:p w:rsidRPr="007F620E" w:rsidR="00A92D0B" w:rsidP="00B17005" w:rsidRDefault="002202AC" w14:paraId="0769A3B4" w14:textId="368A6A77">
            <w:pPr>
              <w:spacing w:before="60" w:after="60"/>
              <w:jc w:val="right"/>
              <w:rPr>
                <w:color w:val="000000"/>
              </w:rPr>
            </w:pPr>
            <w:r>
              <w:rPr>
                <w:color w:val="000000"/>
              </w:rPr>
              <w:t>$1,224.00</w:t>
            </w:r>
          </w:p>
        </w:tc>
      </w:tr>
      <w:tr w:rsidRPr="007F620E" w:rsidR="00E15DC3" w:rsidTr="00EC6387" w14:paraId="266CEDD5" w14:textId="77777777">
        <w:trPr>
          <w:jc w:val="center"/>
        </w:trPr>
        <w:tc>
          <w:tcPr>
            <w:tcW w:w="7178" w:type="dxa"/>
            <w:gridSpan w:val="9"/>
            <w:tcBorders>
              <w:bottom w:val="single" w:color="auto" w:sz="4" w:space="0"/>
              <w:right w:val="single" w:color="auto" w:sz="24" w:space="0"/>
            </w:tcBorders>
            <w:vAlign w:val="bottom"/>
          </w:tcPr>
          <w:p w:rsidRPr="00374FD1" w:rsidR="00E15DC3" w:rsidP="003B6A1B" w:rsidRDefault="00E15DC3" w14:paraId="4A1F5988" w14:textId="64FD7E02">
            <w:pPr>
              <w:tabs>
                <w:tab w:val="left" w:pos="957"/>
              </w:tabs>
              <w:spacing w:before="60" w:after="60"/>
              <w:ind w:right="162"/>
              <w:jc w:val="right"/>
              <w:rPr>
                <w:b/>
                <w:i/>
                <w:color w:val="000000"/>
              </w:rPr>
            </w:pPr>
            <w:r w:rsidRPr="007F620E">
              <w:rPr>
                <w:b/>
                <w:i/>
                <w:color w:val="000000"/>
              </w:rPr>
              <w:t xml:space="preserve">Subtotal: </w:t>
            </w:r>
            <w:r w:rsidRPr="00374FD1">
              <w:rPr>
                <w:b/>
                <w:i/>
                <w:color w:val="000000"/>
              </w:rPr>
              <w:t>$</w:t>
            </w:r>
            <w:r w:rsidR="00AA129D">
              <w:rPr>
                <w:b/>
                <w:i/>
                <w:color w:val="000000"/>
              </w:rPr>
              <w:t>1,511.50</w:t>
            </w:r>
          </w:p>
        </w:tc>
        <w:tc>
          <w:tcPr>
            <w:tcW w:w="3982" w:type="dxa"/>
            <w:gridSpan w:val="3"/>
            <w:tcBorders>
              <w:left w:val="single" w:color="auto" w:sz="24" w:space="0"/>
              <w:bottom w:val="single" w:color="auto" w:sz="4" w:space="0"/>
            </w:tcBorders>
            <w:vAlign w:val="bottom"/>
          </w:tcPr>
          <w:p w:rsidRPr="00BA76E1" w:rsidR="00E15DC3" w:rsidP="00691528" w:rsidRDefault="00E15DC3" w14:paraId="2FBAA587" w14:textId="38FB61C3">
            <w:pPr>
              <w:tabs>
                <w:tab w:val="left" w:pos="957"/>
              </w:tabs>
              <w:spacing w:before="60" w:after="60"/>
              <w:ind w:right="162"/>
              <w:jc w:val="right"/>
              <w:rPr>
                <w:b/>
                <w:i/>
                <w:color w:val="000000"/>
              </w:rPr>
            </w:pPr>
            <w:r w:rsidRPr="00BA76E1">
              <w:rPr>
                <w:b/>
                <w:i/>
                <w:color w:val="000000"/>
              </w:rPr>
              <w:t>Subtotal: $</w:t>
            </w:r>
            <w:r w:rsidRPr="00BA76E1" w:rsidR="002202AC">
              <w:rPr>
                <w:b/>
                <w:i/>
                <w:color w:val="000000"/>
              </w:rPr>
              <w:t>1,5</w:t>
            </w:r>
            <w:r w:rsidRPr="00BA76E1" w:rsidR="0081647D">
              <w:rPr>
                <w:b/>
                <w:i/>
                <w:color w:val="000000"/>
              </w:rPr>
              <w:t>1</w:t>
            </w:r>
            <w:r w:rsidRPr="00BA76E1" w:rsidR="002202AC">
              <w:rPr>
                <w:b/>
                <w:i/>
                <w:color w:val="000000"/>
              </w:rPr>
              <w:t>1.50</w:t>
            </w:r>
          </w:p>
        </w:tc>
      </w:tr>
      <w:tr w:rsidRPr="007F620E" w:rsidR="003B6A1B" w:rsidTr="00EC6387" w14:paraId="06E7371A" w14:textId="77777777">
        <w:trPr>
          <w:jc w:val="center"/>
        </w:trPr>
        <w:tc>
          <w:tcPr>
            <w:tcW w:w="7178" w:type="dxa"/>
            <w:gridSpan w:val="9"/>
            <w:tcBorders>
              <w:top w:val="single" w:color="auto" w:sz="4" w:space="0"/>
              <w:bottom w:val="single" w:color="auto" w:sz="4" w:space="0"/>
              <w:right w:val="single" w:color="auto" w:sz="24" w:space="0"/>
            </w:tcBorders>
            <w:shd w:val="clear" w:color="auto" w:fill="E6E6E6"/>
            <w:vAlign w:val="bottom"/>
          </w:tcPr>
          <w:p w:rsidRPr="00FE3BAE" w:rsidR="003B6A1B" w:rsidP="00FE3BAE" w:rsidRDefault="003B6A1B" w14:paraId="11B3B704" w14:textId="0A135DED">
            <w:pPr>
              <w:tabs>
                <w:tab w:val="left" w:pos="957"/>
              </w:tabs>
              <w:spacing w:before="60" w:after="60"/>
              <w:ind w:right="72"/>
              <w:jc w:val="right"/>
              <w:rPr>
                <w:b/>
                <w:color w:val="000000"/>
              </w:rPr>
            </w:pPr>
            <w:r w:rsidRPr="00374FD1">
              <w:rPr>
                <w:b/>
                <w:i/>
                <w:color w:val="000000"/>
              </w:rPr>
              <w:t>TOTAL REQUEST: $</w:t>
            </w:r>
            <w:r w:rsidR="00B567A6">
              <w:rPr>
                <w:b/>
                <w:i/>
                <w:color w:val="000000"/>
              </w:rPr>
              <w:t>11,154.50</w:t>
            </w:r>
          </w:p>
        </w:tc>
        <w:tc>
          <w:tcPr>
            <w:tcW w:w="3982" w:type="dxa"/>
            <w:gridSpan w:val="3"/>
            <w:tcBorders>
              <w:left w:val="single" w:color="auto" w:sz="24" w:space="0"/>
            </w:tcBorders>
            <w:shd w:val="clear" w:color="auto" w:fill="E6E6E6"/>
            <w:vAlign w:val="bottom"/>
          </w:tcPr>
          <w:p w:rsidRPr="00FE3BAE" w:rsidR="003B6A1B" w:rsidP="00FE3BAE" w:rsidRDefault="003B6A1B" w14:paraId="3680D139" w14:textId="1F80E3C1">
            <w:pPr>
              <w:tabs>
                <w:tab w:val="left" w:pos="957"/>
              </w:tabs>
              <w:spacing w:before="60" w:after="60"/>
              <w:ind w:right="72"/>
              <w:jc w:val="right"/>
              <w:rPr>
                <w:b/>
                <w:color w:val="000000"/>
              </w:rPr>
            </w:pPr>
            <w:r w:rsidRPr="00374FD1">
              <w:rPr>
                <w:b/>
                <w:i/>
                <w:color w:val="000000"/>
              </w:rPr>
              <w:t>TOTAL AWARD: $</w:t>
            </w:r>
            <w:r w:rsidR="002202AC">
              <w:rPr>
                <w:b/>
                <w:i/>
                <w:color w:val="000000"/>
              </w:rPr>
              <w:t>1</w:t>
            </w:r>
            <w:r w:rsidR="00A35C24">
              <w:rPr>
                <w:b/>
                <w:i/>
                <w:color w:val="000000"/>
              </w:rPr>
              <w:t>1,154.50</w:t>
            </w:r>
          </w:p>
        </w:tc>
      </w:tr>
      <w:tr w:rsidRPr="007F620E" w:rsidR="003B6A1B" w:rsidTr="00EC6387" w14:paraId="6A909BC1" w14:textId="77777777">
        <w:trPr>
          <w:jc w:val="center"/>
        </w:trPr>
        <w:tc>
          <w:tcPr>
            <w:tcW w:w="11160" w:type="dxa"/>
            <w:gridSpan w:val="12"/>
            <w:tcBorders>
              <w:top w:val="single" w:color="auto" w:sz="4" w:space="0"/>
              <w:bottom w:val="single" w:color="auto" w:sz="4" w:space="0"/>
            </w:tcBorders>
          </w:tcPr>
          <w:p w:rsidRPr="007F620E" w:rsidR="003B6A1B" w:rsidP="00D075B1" w:rsidRDefault="003B6A1B" w14:paraId="6F39872E" w14:textId="77777777">
            <w:pPr>
              <w:spacing w:before="60" w:after="60"/>
              <w:rPr>
                <w:color w:val="000000"/>
              </w:rPr>
            </w:pPr>
            <w:r w:rsidRPr="007F620E">
              <w:rPr>
                <w:color w:val="000000"/>
              </w:rPr>
              <w:t xml:space="preserve">  *We remind all intervenors that Commission staff may audit </w:t>
            </w:r>
            <w:r>
              <w:t>the records and books of the intervenors to the extent necessary to verify the basis for the award (§1804(d)).  I</w:t>
            </w:r>
            <w:r w:rsidRPr="007F620E">
              <w:rPr>
                <w:color w:val="000000"/>
              </w:rPr>
              <w:t xml:space="preserve">ntervenors must make and retain adequate accounting and other documentation to support all claims for intervenor compensation.  Intervenor’s records should identify specific issues for which it seeks compensation, the actual time spent by each employee or consultant, the applicable hourly rates, fees paid to consultants and any other costs for which compensation was claimed.  The records pertaining to an award of compensation shall be retained for at least three years from the date of the final decision making the award. </w:t>
            </w:r>
          </w:p>
          <w:p w:rsidRPr="007F620E" w:rsidR="003B6A1B" w:rsidP="00963EEF" w:rsidRDefault="003B6A1B" w14:paraId="0D03EC65" w14:textId="77777777">
            <w:pPr>
              <w:spacing w:before="60" w:after="60"/>
              <w:rPr>
                <w:color w:val="000000"/>
              </w:rPr>
            </w:pPr>
            <w:r w:rsidRPr="007F620E">
              <w:rPr>
                <w:color w:val="000000"/>
              </w:rPr>
              <w:t xml:space="preserve">**Travel and Reasonable Claim preparation time </w:t>
            </w:r>
            <w:r>
              <w:rPr>
                <w:color w:val="000000"/>
              </w:rPr>
              <w:t xml:space="preserve">are </w:t>
            </w:r>
            <w:r w:rsidRPr="007F620E">
              <w:rPr>
                <w:color w:val="000000"/>
              </w:rPr>
              <w:t>typically compensated at ½ of preparer’s normal hourly rate</w:t>
            </w:r>
            <w:r w:rsidRPr="007F620E" w:rsidDel="00D075B1">
              <w:rPr>
                <w:color w:val="000000"/>
              </w:rPr>
              <w:t xml:space="preserve"> </w:t>
            </w:r>
          </w:p>
        </w:tc>
      </w:tr>
      <w:tr w:rsidRPr="007F620E" w:rsidR="003B6A1B" w:rsidTr="00EC6387" w14:paraId="458B01A4"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3B6A1B" w:rsidP="004A6FD4" w:rsidRDefault="003B6A1B" w14:paraId="48B43CBD" w14:textId="77777777">
            <w:pPr>
              <w:keepNext/>
              <w:spacing w:before="60" w:after="60"/>
              <w:jc w:val="center"/>
              <w:rPr>
                <w:b/>
                <w:smallCaps/>
                <w:color w:val="000000"/>
              </w:rPr>
            </w:pPr>
            <w:r w:rsidRPr="007F620E">
              <w:rPr>
                <w:b/>
                <w:smallCaps/>
                <w:color w:val="000000"/>
              </w:rPr>
              <w:t>ATTORNEY INFORMATION</w:t>
            </w:r>
          </w:p>
        </w:tc>
      </w:tr>
      <w:tr w:rsidRPr="00C16981" w:rsidR="003B6A1B" w:rsidTr="00EC6387" w14:paraId="790C92C0" w14:textId="77777777">
        <w:trPr>
          <w:trHeight w:val="173"/>
          <w:jc w:val="center"/>
        </w:trPr>
        <w:tc>
          <w:tcPr>
            <w:tcW w:w="2692" w:type="dxa"/>
            <w:gridSpan w:val="3"/>
            <w:tcBorders>
              <w:top w:val="single" w:color="auto" w:sz="4" w:space="0"/>
              <w:bottom w:val="single" w:color="auto" w:sz="4" w:space="0"/>
            </w:tcBorders>
            <w:shd w:val="clear" w:color="auto" w:fill="FFFFFF"/>
            <w:vAlign w:val="bottom"/>
          </w:tcPr>
          <w:p w:rsidRPr="00C16981" w:rsidR="003B6A1B" w:rsidP="00E775D0" w:rsidRDefault="003B6A1B" w14:paraId="00CAC866" w14:textId="77777777">
            <w:pPr>
              <w:keepNext/>
              <w:keepLines/>
              <w:spacing w:before="60" w:after="60"/>
              <w:jc w:val="center"/>
              <w:rPr>
                <w:b/>
                <w:color w:val="000000"/>
                <w:sz w:val="22"/>
                <w:szCs w:val="22"/>
              </w:rPr>
            </w:pPr>
            <w:r w:rsidRPr="00C16981">
              <w:rPr>
                <w:b/>
                <w:sz w:val="22"/>
                <w:szCs w:val="22"/>
              </w:rPr>
              <w:t>Attorney</w:t>
            </w:r>
          </w:p>
        </w:tc>
        <w:tc>
          <w:tcPr>
            <w:tcW w:w="1909" w:type="dxa"/>
            <w:gridSpan w:val="3"/>
            <w:tcBorders>
              <w:top w:val="single" w:color="auto" w:sz="4" w:space="0"/>
              <w:bottom w:val="single" w:color="auto" w:sz="4" w:space="0"/>
            </w:tcBorders>
            <w:shd w:val="clear" w:color="auto" w:fill="FFFFFF"/>
            <w:vAlign w:val="bottom"/>
          </w:tcPr>
          <w:p w:rsidRPr="00C16981" w:rsidR="003B6A1B" w:rsidP="00E775D0" w:rsidRDefault="003B6A1B" w14:paraId="7E76A008" w14:textId="77777777">
            <w:pPr>
              <w:keepNext/>
              <w:keepLines/>
              <w:spacing w:before="60" w:after="60"/>
              <w:jc w:val="center"/>
              <w:rPr>
                <w:b/>
                <w:color w:val="000000"/>
                <w:sz w:val="22"/>
                <w:szCs w:val="22"/>
              </w:rPr>
            </w:pPr>
            <w:r w:rsidRPr="00C16981">
              <w:rPr>
                <w:b/>
                <w:sz w:val="22"/>
                <w:szCs w:val="22"/>
              </w:rPr>
              <w:t>Date Admitted to CA BAR</w:t>
            </w:r>
            <w:r w:rsidRPr="00C16981">
              <w:rPr>
                <w:rStyle w:val="FootnoteReference"/>
                <w:b/>
                <w:sz w:val="22"/>
                <w:szCs w:val="22"/>
              </w:rPr>
              <w:footnoteReference w:id="2"/>
            </w:r>
          </w:p>
        </w:tc>
        <w:tc>
          <w:tcPr>
            <w:tcW w:w="2291" w:type="dxa"/>
            <w:gridSpan w:val="2"/>
            <w:tcBorders>
              <w:top w:val="single" w:color="auto" w:sz="4" w:space="0"/>
              <w:bottom w:val="single" w:color="auto" w:sz="4" w:space="0"/>
            </w:tcBorders>
            <w:shd w:val="clear" w:color="auto" w:fill="FFFFFF"/>
            <w:vAlign w:val="bottom"/>
          </w:tcPr>
          <w:p w:rsidRPr="00C16981" w:rsidR="003B6A1B" w:rsidP="00E775D0" w:rsidRDefault="003B6A1B" w14:paraId="27E64ED7" w14:textId="77777777">
            <w:pPr>
              <w:keepNext/>
              <w:keepLines/>
              <w:spacing w:before="60" w:after="60"/>
              <w:jc w:val="center"/>
              <w:rPr>
                <w:b/>
                <w:color w:val="000000"/>
                <w:sz w:val="22"/>
                <w:szCs w:val="22"/>
              </w:rPr>
            </w:pPr>
            <w:r w:rsidRPr="00C16981">
              <w:rPr>
                <w:b/>
                <w:sz w:val="22"/>
                <w:szCs w:val="22"/>
              </w:rPr>
              <w:t>Member Number</w:t>
            </w:r>
          </w:p>
        </w:tc>
        <w:tc>
          <w:tcPr>
            <w:tcW w:w="4268" w:type="dxa"/>
            <w:gridSpan w:val="4"/>
            <w:tcBorders>
              <w:top w:val="single" w:color="auto" w:sz="4" w:space="0"/>
              <w:bottom w:val="single" w:color="auto" w:sz="4" w:space="0"/>
            </w:tcBorders>
            <w:shd w:val="clear" w:color="auto" w:fill="FFFFFF"/>
            <w:vAlign w:val="bottom"/>
          </w:tcPr>
          <w:p w:rsidRPr="00C16981" w:rsidR="003B6A1B" w:rsidP="00E775D0" w:rsidRDefault="003B6A1B" w14:paraId="496B5DC1" w14:textId="77777777">
            <w:pPr>
              <w:keepNext/>
              <w:keepLines/>
              <w:spacing w:before="60" w:after="60"/>
              <w:jc w:val="center"/>
              <w:rPr>
                <w:b/>
                <w:sz w:val="22"/>
                <w:szCs w:val="22"/>
              </w:rPr>
            </w:pPr>
            <w:r w:rsidRPr="00C16981">
              <w:rPr>
                <w:b/>
                <w:sz w:val="22"/>
                <w:szCs w:val="22"/>
              </w:rPr>
              <w:t>Actions Affecting Eligibility (Yes/No?)</w:t>
            </w:r>
          </w:p>
          <w:p w:rsidRPr="00C16981" w:rsidR="003B6A1B" w:rsidP="00E775D0" w:rsidRDefault="003B6A1B" w14:paraId="36F8922D" w14:textId="77777777">
            <w:pPr>
              <w:keepNext/>
              <w:keepLines/>
              <w:spacing w:before="60" w:after="60"/>
              <w:jc w:val="center"/>
              <w:rPr>
                <w:b/>
                <w:color w:val="000000"/>
                <w:sz w:val="22"/>
                <w:szCs w:val="22"/>
              </w:rPr>
            </w:pPr>
            <w:r w:rsidRPr="00C16981">
              <w:rPr>
                <w:b/>
                <w:sz w:val="22"/>
                <w:szCs w:val="22"/>
              </w:rPr>
              <w:t>If “Yes”, attach explanation</w:t>
            </w:r>
          </w:p>
        </w:tc>
      </w:tr>
      <w:tr w:rsidRPr="007F620E" w:rsidR="003B6A1B" w:rsidTr="0081647D" w14:paraId="4DC5EE9B" w14:textId="77777777">
        <w:trPr>
          <w:trHeight w:val="172"/>
          <w:jc w:val="center"/>
        </w:trPr>
        <w:tc>
          <w:tcPr>
            <w:tcW w:w="2692" w:type="dxa"/>
            <w:gridSpan w:val="3"/>
            <w:tcBorders>
              <w:top w:val="single" w:color="auto" w:sz="4" w:space="0"/>
              <w:bottom w:val="single" w:color="auto" w:sz="4" w:space="0"/>
            </w:tcBorders>
          </w:tcPr>
          <w:p w:rsidRPr="007F620E" w:rsidR="003B6A1B" w:rsidP="001A3CF3" w:rsidRDefault="0058421B" w14:paraId="7266B7BF" w14:textId="2BE12EC9">
            <w:pPr>
              <w:keepLines/>
              <w:spacing w:before="60" w:after="60"/>
              <w:jc w:val="center"/>
              <w:rPr>
                <w:color w:val="000000"/>
              </w:rPr>
            </w:pPr>
            <w:r>
              <w:rPr>
                <w:color w:val="000000"/>
              </w:rPr>
              <w:t xml:space="preserve">Melissa W. </w:t>
            </w:r>
            <w:proofErr w:type="spellStart"/>
            <w:r>
              <w:rPr>
                <w:color w:val="000000"/>
              </w:rPr>
              <w:t>Kasnitz</w:t>
            </w:r>
            <w:proofErr w:type="spellEnd"/>
          </w:p>
        </w:tc>
        <w:tc>
          <w:tcPr>
            <w:tcW w:w="1909" w:type="dxa"/>
            <w:gridSpan w:val="3"/>
            <w:tcBorders>
              <w:top w:val="single" w:color="auto" w:sz="4" w:space="0"/>
              <w:bottom w:val="single" w:color="auto" w:sz="4" w:space="0"/>
            </w:tcBorders>
          </w:tcPr>
          <w:p w:rsidRPr="007F620E" w:rsidR="003B6A1B" w:rsidP="001A3CF3" w:rsidRDefault="0058421B" w14:paraId="69A41F15" w14:textId="77FF14DC">
            <w:pPr>
              <w:keepLines/>
              <w:spacing w:before="60" w:after="60"/>
              <w:jc w:val="center"/>
              <w:rPr>
                <w:color w:val="000000"/>
              </w:rPr>
            </w:pPr>
            <w:r>
              <w:rPr>
                <w:color w:val="000000"/>
              </w:rPr>
              <w:t>1992</w:t>
            </w:r>
          </w:p>
        </w:tc>
        <w:tc>
          <w:tcPr>
            <w:tcW w:w="2291" w:type="dxa"/>
            <w:gridSpan w:val="2"/>
            <w:tcBorders>
              <w:top w:val="single" w:color="auto" w:sz="4" w:space="0"/>
              <w:bottom w:val="single" w:color="auto" w:sz="4" w:space="0"/>
            </w:tcBorders>
          </w:tcPr>
          <w:p w:rsidRPr="007F620E" w:rsidR="003B6A1B" w:rsidP="001A3CF3" w:rsidRDefault="00E74ED6" w14:paraId="58495CD7" w14:textId="283FBE56">
            <w:pPr>
              <w:keepLines/>
              <w:spacing w:before="60" w:after="60"/>
              <w:jc w:val="center"/>
              <w:rPr>
                <w:color w:val="000000"/>
              </w:rPr>
            </w:pPr>
            <w:r>
              <w:rPr>
                <w:color w:val="000000"/>
              </w:rPr>
              <w:t>162679</w:t>
            </w:r>
          </w:p>
        </w:tc>
        <w:tc>
          <w:tcPr>
            <w:tcW w:w="4268" w:type="dxa"/>
            <w:gridSpan w:val="4"/>
            <w:tcBorders>
              <w:top w:val="single" w:color="auto" w:sz="4" w:space="0"/>
              <w:bottom w:val="single" w:color="auto" w:sz="4" w:space="0"/>
            </w:tcBorders>
          </w:tcPr>
          <w:p w:rsidRPr="007F620E" w:rsidR="003B6A1B" w:rsidP="001A3CF3" w:rsidRDefault="00E74ED6" w14:paraId="117B99BF" w14:textId="2CB93D1E">
            <w:pPr>
              <w:keepLines/>
              <w:spacing w:before="60" w:after="60"/>
              <w:jc w:val="center"/>
              <w:rPr>
                <w:color w:val="000000"/>
              </w:rPr>
            </w:pPr>
            <w:r>
              <w:rPr>
                <w:color w:val="000000"/>
              </w:rPr>
              <w:t>No</w:t>
            </w:r>
          </w:p>
        </w:tc>
      </w:tr>
      <w:tr w:rsidRPr="007F620E" w:rsidR="003B6A1B" w:rsidTr="0081647D" w14:paraId="5D036E2E" w14:textId="77777777">
        <w:trPr>
          <w:trHeight w:val="172"/>
          <w:jc w:val="center"/>
        </w:trPr>
        <w:tc>
          <w:tcPr>
            <w:tcW w:w="2692" w:type="dxa"/>
            <w:gridSpan w:val="3"/>
            <w:tcBorders>
              <w:top w:val="single" w:color="auto" w:sz="4" w:space="0"/>
              <w:bottom w:val="single" w:color="auto" w:sz="4" w:space="0"/>
            </w:tcBorders>
          </w:tcPr>
          <w:p w:rsidRPr="007F620E" w:rsidR="003B6A1B" w:rsidP="00E17B34" w:rsidRDefault="00E74ED6" w14:paraId="3D5F8F51" w14:textId="7E0E2D99">
            <w:pPr>
              <w:spacing w:before="60" w:after="60"/>
              <w:jc w:val="center"/>
              <w:rPr>
                <w:color w:val="000000"/>
              </w:rPr>
            </w:pPr>
            <w:r>
              <w:rPr>
                <w:color w:val="000000"/>
              </w:rPr>
              <w:t>Paul Goodman</w:t>
            </w:r>
          </w:p>
        </w:tc>
        <w:tc>
          <w:tcPr>
            <w:tcW w:w="1909" w:type="dxa"/>
            <w:gridSpan w:val="3"/>
            <w:tcBorders>
              <w:top w:val="single" w:color="auto" w:sz="4" w:space="0"/>
              <w:bottom w:val="single" w:color="auto" w:sz="4" w:space="0"/>
            </w:tcBorders>
          </w:tcPr>
          <w:p w:rsidRPr="007F620E" w:rsidR="003B6A1B" w:rsidP="00E17B34" w:rsidRDefault="00E74ED6" w14:paraId="1609FC8E" w14:textId="49D5FF22">
            <w:pPr>
              <w:spacing w:before="60" w:after="60"/>
              <w:jc w:val="center"/>
              <w:rPr>
                <w:color w:val="000000"/>
              </w:rPr>
            </w:pPr>
            <w:r>
              <w:rPr>
                <w:color w:val="000000"/>
              </w:rPr>
              <w:t>2002</w:t>
            </w:r>
          </w:p>
        </w:tc>
        <w:tc>
          <w:tcPr>
            <w:tcW w:w="2291" w:type="dxa"/>
            <w:gridSpan w:val="2"/>
            <w:tcBorders>
              <w:top w:val="single" w:color="auto" w:sz="4" w:space="0"/>
              <w:bottom w:val="single" w:color="auto" w:sz="4" w:space="0"/>
            </w:tcBorders>
          </w:tcPr>
          <w:p w:rsidRPr="007F620E" w:rsidR="003B6A1B" w:rsidP="00E17B34" w:rsidRDefault="00E74ED6" w14:paraId="182A9D2B" w14:textId="461230DA">
            <w:pPr>
              <w:spacing w:before="60" w:after="60"/>
              <w:jc w:val="center"/>
              <w:rPr>
                <w:color w:val="000000"/>
              </w:rPr>
            </w:pPr>
            <w:r>
              <w:rPr>
                <w:color w:val="000000"/>
              </w:rPr>
              <w:t>219086</w:t>
            </w:r>
          </w:p>
        </w:tc>
        <w:tc>
          <w:tcPr>
            <w:tcW w:w="4268" w:type="dxa"/>
            <w:gridSpan w:val="4"/>
            <w:tcBorders>
              <w:top w:val="single" w:color="auto" w:sz="4" w:space="0"/>
              <w:bottom w:val="single" w:color="auto" w:sz="4" w:space="0"/>
            </w:tcBorders>
          </w:tcPr>
          <w:p w:rsidRPr="007F620E" w:rsidR="003B6A1B" w:rsidP="00E17B34" w:rsidRDefault="00E74ED6" w14:paraId="35DC3C56" w14:textId="7D861204">
            <w:pPr>
              <w:spacing w:before="60" w:after="60"/>
              <w:jc w:val="center"/>
              <w:rPr>
                <w:color w:val="000000"/>
              </w:rPr>
            </w:pPr>
            <w:r>
              <w:rPr>
                <w:color w:val="000000"/>
              </w:rPr>
              <w:t>No</w:t>
            </w:r>
          </w:p>
        </w:tc>
      </w:tr>
    </w:tbl>
    <w:p w:rsidR="0022302F" w:rsidP="005B5B44" w:rsidRDefault="00A92D0B" w14:paraId="67A6CABA" w14:textId="16D18A4E">
      <w:pPr>
        <w:keepNext/>
        <w:numPr>
          <w:ilvl w:val="0"/>
          <w:numId w:val="9"/>
        </w:numPr>
        <w:spacing w:before="240"/>
        <w:rPr>
          <w:b/>
          <w:color w:val="000000"/>
        </w:rPr>
      </w:pPr>
      <w:r w:rsidRPr="005B5B44">
        <w:rPr>
          <w:b/>
          <w:color w:val="000000"/>
        </w:rPr>
        <w:t>Attachments</w:t>
      </w:r>
      <w:r w:rsidRPr="007F620E">
        <w:rPr>
          <w:b/>
        </w:rPr>
        <w:t xml:space="preserve"> Documenting Specific Claim and Comments on Part III</w:t>
      </w:r>
      <w:r w:rsidR="00C02649">
        <w:rPr>
          <w:b/>
        </w:rPr>
        <w:t>:</w:t>
      </w:r>
      <w:r w:rsidR="00752E4D">
        <w:rPr>
          <w:rStyle w:val="FootnoteReference"/>
          <w:b/>
        </w:rPr>
        <w:footnoteReference w:id="3"/>
      </w:r>
    </w:p>
    <w:p w:rsidRPr="003B6A1B" w:rsidR="00A92D0B" w:rsidP="00B61903" w:rsidRDefault="00A92D0B" w14:paraId="04BC309E" w14:textId="7994B291">
      <w:pPr>
        <w:ind w:left="360"/>
        <w:rPr>
          <w:b/>
          <w:i/>
          <w:color w:val="000000"/>
          <w:u w:val="single"/>
        </w:rPr>
      </w:pPr>
    </w:p>
    <w:tbl>
      <w:tblPr>
        <w:tblW w:w="95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1795"/>
        <w:gridCol w:w="7740"/>
      </w:tblGrid>
      <w:tr w:rsidRPr="007F620E" w:rsidR="00A92D0B" w:rsidTr="004B04E1" w14:paraId="0C2B760A" w14:textId="77777777">
        <w:trPr>
          <w:tblHeader/>
        </w:trPr>
        <w:tc>
          <w:tcPr>
            <w:tcW w:w="1795" w:type="dxa"/>
            <w:shd w:val="clear" w:color="auto" w:fill="D9D9D9" w:themeFill="background1" w:themeFillShade="D9"/>
            <w:vAlign w:val="bottom"/>
          </w:tcPr>
          <w:p w:rsidRPr="007F620E" w:rsidR="00A92D0B" w:rsidP="001A3CF3" w:rsidRDefault="00A92D0B" w14:paraId="42A1D838" w14:textId="77777777">
            <w:pPr>
              <w:tabs>
                <w:tab w:val="left" w:pos="1260"/>
              </w:tabs>
              <w:jc w:val="center"/>
              <w:rPr>
                <w:b/>
                <w:color w:val="000000"/>
              </w:rPr>
            </w:pPr>
            <w:r w:rsidRPr="007F620E">
              <w:rPr>
                <w:b/>
                <w:color w:val="000000"/>
              </w:rPr>
              <w:t xml:space="preserve">Attachment or </w:t>
            </w:r>
            <w:proofErr w:type="gramStart"/>
            <w:r w:rsidRPr="007F620E">
              <w:rPr>
                <w:b/>
                <w:color w:val="000000"/>
              </w:rPr>
              <w:t>Comment  #</w:t>
            </w:r>
            <w:proofErr w:type="gramEnd"/>
          </w:p>
        </w:tc>
        <w:tc>
          <w:tcPr>
            <w:tcW w:w="7740" w:type="dxa"/>
            <w:tcBorders>
              <w:bottom w:val="single" w:color="auto" w:sz="4" w:space="0"/>
            </w:tcBorders>
            <w:shd w:val="clear" w:color="auto" w:fill="D9D9D9" w:themeFill="background1" w:themeFillShade="D9"/>
            <w:vAlign w:val="bottom"/>
          </w:tcPr>
          <w:p w:rsidRPr="007F620E" w:rsidR="00A92D0B" w:rsidP="001A3CF3" w:rsidRDefault="00A92D0B" w14:paraId="55F0A65F" w14:textId="77777777">
            <w:pPr>
              <w:tabs>
                <w:tab w:val="left" w:pos="1260"/>
              </w:tabs>
              <w:jc w:val="center"/>
              <w:rPr>
                <w:b/>
                <w:color w:val="000000"/>
              </w:rPr>
            </w:pPr>
            <w:r w:rsidRPr="007F620E">
              <w:rPr>
                <w:b/>
                <w:color w:val="000000"/>
              </w:rPr>
              <w:t>Description/Comment</w:t>
            </w:r>
          </w:p>
        </w:tc>
      </w:tr>
      <w:tr w:rsidRPr="007F620E" w:rsidR="00A92D0B" w:rsidTr="004B04E1" w14:paraId="71F47148" w14:textId="77777777">
        <w:tc>
          <w:tcPr>
            <w:tcW w:w="1795" w:type="dxa"/>
            <w:tcBorders>
              <w:bottom w:val="single" w:color="auto" w:sz="4" w:space="0"/>
            </w:tcBorders>
          </w:tcPr>
          <w:p w:rsidRPr="007F620E" w:rsidR="00A92D0B" w:rsidP="001A3CF3" w:rsidRDefault="00A92D0B" w14:paraId="7A5C03D8" w14:textId="77777777">
            <w:pPr>
              <w:tabs>
                <w:tab w:val="left" w:pos="1260"/>
              </w:tabs>
              <w:rPr>
                <w:color w:val="000000"/>
              </w:rPr>
            </w:pPr>
            <w:r w:rsidRPr="007F620E">
              <w:rPr>
                <w:color w:val="000000"/>
              </w:rPr>
              <w:t>1</w:t>
            </w:r>
          </w:p>
        </w:tc>
        <w:tc>
          <w:tcPr>
            <w:tcW w:w="7740" w:type="dxa"/>
            <w:tcBorders>
              <w:bottom w:val="single" w:color="auto" w:sz="4" w:space="0"/>
            </w:tcBorders>
          </w:tcPr>
          <w:p w:rsidRPr="001C0DD1" w:rsidR="00A92D0B" w:rsidP="001A3CF3" w:rsidRDefault="00A92D0B" w14:paraId="370C67BC" w14:textId="77777777">
            <w:pPr>
              <w:tabs>
                <w:tab w:val="left" w:pos="1260"/>
              </w:tabs>
              <w:rPr>
                <w:color w:val="000000"/>
              </w:rPr>
            </w:pPr>
            <w:r w:rsidRPr="001C0DD1">
              <w:rPr>
                <w:color w:val="000000"/>
              </w:rPr>
              <w:t>Certificate of Service</w:t>
            </w:r>
          </w:p>
        </w:tc>
      </w:tr>
      <w:tr w:rsidRPr="007F620E" w:rsidR="00A92D0B" w:rsidTr="004B04E1" w14:paraId="72C869B0" w14:textId="77777777">
        <w:tc>
          <w:tcPr>
            <w:tcW w:w="1795" w:type="dxa"/>
          </w:tcPr>
          <w:p w:rsidRPr="00935956" w:rsidR="00A92D0B" w:rsidP="001A3CF3" w:rsidRDefault="0022302F" w14:paraId="49AADD21" w14:textId="77777777">
            <w:pPr>
              <w:tabs>
                <w:tab w:val="left" w:pos="1260"/>
              </w:tabs>
              <w:rPr>
                <w:color w:val="000000"/>
              </w:rPr>
            </w:pPr>
            <w:r w:rsidRPr="00935956">
              <w:rPr>
                <w:color w:val="000000"/>
              </w:rPr>
              <w:t>2</w:t>
            </w:r>
          </w:p>
        </w:tc>
        <w:tc>
          <w:tcPr>
            <w:tcW w:w="7740" w:type="dxa"/>
          </w:tcPr>
          <w:p w:rsidRPr="00935956" w:rsidR="00A92D0B" w:rsidP="001A3CF3" w:rsidRDefault="00546ED6" w14:paraId="3AF20C23" w14:textId="052E6C74">
            <w:pPr>
              <w:tabs>
                <w:tab w:val="left" w:pos="1260"/>
              </w:tabs>
              <w:rPr>
                <w:color w:val="000000"/>
              </w:rPr>
            </w:pPr>
            <w:r>
              <w:rPr>
                <w:color w:val="000000"/>
              </w:rPr>
              <w:t xml:space="preserve">In </w:t>
            </w:r>
            <w:proofErr w:type="gramStart"/>
            <w:r>
              <w:rPr>
                <w:color w:val="000000"/>
              </w:rPr>
              <w:t xml:space="preserve">a </w:t>
            </w:r>
            <w:r w:rsidR="008D3748">
              <w:rPr>
                <w:color w:val="000000"/>
              </w:rPr>
              <w:t>September</w:t>
            </w:r>
            <w:proofErr w:type="gramEnd"/>
            <w:r w:rsidR="008D3748">
              <w:rPr>
                <w:color w:val="000000"/>
              </w:rPr>
              <w:t xml:space="preserve"> 23, </w:t>
            </w:r>
            <w:proofErr w:type="gramStart"/>
            <w:r w:rsidR="008D3748">
              <w:rPr>
                <w:color w:val="000000"/>
              </w:rPr>
              <w:t>2025</w:t>
            </w:r>
            <w:proofErr w:type="gramEnd"/>
            <w:r w:rsidR="008D3748">
              <w:rPr>
                <w:color w:val="000000"/>
              </w:rPr>
              <w:t xml:space="preserve"> Intervenor Compensation Request in </w:t>
            </w:r>
            <w:r w:rsidR="00C94153">
              <w:rPr>
                <w:color w:val="000000"/>
              </w:rPr>
              <w:t xml:space="preserve">A.20-11-001, </w:t>
            </w:r>
            <w:proofErr w:type="spellStart"/>
            <w:r w:rsidR="00C94153">
              <w:rPr>
                <w:color w:val="000000"/>
              </w:rPr>
              <w:t>CforAT</w:t>
            </w:r>
            <w:proofErr w:type="spellEnd"/>
            <w:r w:rsidR="00C94153">
              <w:rPr>
                <w:color w:val="000000"/>
              </w:rPr>
              <w:t xml:space="preserve"> requested a </w:t>
            </w:r>
            <w:r w:rsidR="00DE4AF6">
              <w:rPr>
                <w:color w:val="000000"/>
              </w:rPr>
              <w:t xml:space="preserve">$680 </w:t>
            </w:r>
            <w:r w:rsidR="00C94153">
              <w:rPr>
                <w:color w:val="000000"/>
              </w:rPr>
              <w:t xml:space="preserve">hourly rate for Mr. Goodman </w:t>
            </w:r>
            <w:r w:rsidR="00DE4AF6">
              <w:rPr>
                <w:color w:val="000000"/>
              </w:rPr>
              <w:t xml:space="preserve">in 2025.  </w:t>
            </w:r>
            <w:r w:rsidR="008D3748">
              <w:rPr>
                <w:color w:val="000000"/>
              </w:rPr>
              <w:t xml:space="preserve">Rather than </w:t>
            </w:r>
            <w:r w:rsidR="00EE1BAB">
              <w:rPr>
                <w:color w:val="000000"/>
              </w:rPr>
              <w:t xml:space="preserve">repeat that justification here, </w:t>
            </w:r>
            <w:proofErr w:type="spellStart"/>
            <w:r w:rsidR="00EE1BAB">
              <w:rPr>
                <w:color w:val="000000"/>
              </w:rPr>
              <w:t>CforAT</w:t>
            </w:r>
            <w:proofErr w:type="spellEnd"/>
            <w:r w:rsidR="00EE1BAB">
              <w:rPr>
                <w:color w:val="000000"/>
              </w:rPr>
              <w:t xml:space="preserve"> re</w:t>
            </w:r>
            <w:r w:rsidR="0058421B">
              <w:rPr>
                <w:color w:val="000000"/>
              </w:rPr>
              <w:t>spectfully directs the Commission to that request.</w:t>
            </w:r>
          </w:p>
        </w:tc>
      </w:tr>
    </w:tbl>
    <w:p w:rsidRPr="007F620E" w:rsidR="00A92D0B" w:rsidP="005B5B44" w:rsidRDefault="00A92D0B" w14:paraId="0D8B7003" w14:textId="1F3E505C">
      <w:pPr>
        <w:keepNext/>
        <w:numPr>
          <w:ilvl w:val="0"/>
          <w:numId w:val="9"/>
        </w:numPr>
        <w:spacing w:before="240" w:after="240"/>
        <w:rPr>
          <w:b/>
          <w:color w:val="000000"/>
        </w:rPr>
      </w:pPr>
      <w:r w:rsidRPr="007F620E">
        <w:rPr>
          <w:b/>
          <w:color w:val="000000"/>
        </w:rPr>
        <w:lastRenderedPageBreak/>
        <w:t xml:space="preserve">CPUC </w:t>
      </w:r>
      <w:r w:rsidR="008C09F7">
        <w:rPr>
          <w:b/>
          <w:color w:val="000000"/>
        </w:rPr>
        <w:t xml:space="preserve">Comments, </w:t>
      </w:r>
      <w:r w:rsidRPr="007F620E">
        <w:rPr>
          <w:b/>
          <w:color w:val="000000"/>
        </w:rPr>
        <w:t>Disallowances</w:t>
      </w:r>
      <w:r w:rsidR="008C09F7">
        <w:rPr>
          <w:b/>
          <w:color w:val="000000"/>
        </w:rPr>
        <w:t>,</w:t>
      </w:r>
      <w:r w:rsidRPr="007F620E" w:rsidR="00D075B1">
        <w:rPr>
          <w:b/>
          <w:color w:val="000000"/>
        </w:rPr>
        <w:t xml:space="preserve"> </w:t>
      </w:r>
      <w:r w:rsidRPr="007F620E" w:rsidR="00A319DE">
        <w:rPr>
          <w:b/>
          <w:color w:val="000000"/>
        </w:rPr>
        <w:t>and</w:t>
      </w:r>
      <w:r w:rsidRPr="007F620E" w:rsidR="00D075B1">
        <w:rPr>
          <w:b/>
          <w:color w:val="000000"/>
        </w:rPr>
        <w:t xml:space="preserve"> </w:t>
      </w:r>
      <w:r w:rsidRPr="007F620E">
        <w:rPr>
          <w:b/>
          <w:color w:val="000000"/>
        </w:rPr>
        <w:t>Adjustments</w:t>
      </w:r>
    </w:p>
    <w:tbl>
      <w:tblPr>
        <w:tblW w:w="95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1537"/>
        <w:gridCol w:w="7998"/>
      </w:tblGrid>
      <w:tr w:rsidRPr="007F620E" w:rsidR="00A92D0B" w:rsidTr="004B04E1" w14:paraId="52CD0603" w14:textId="77777777">
        <w:trPr>
          <w:tblHeader/>
        </w:trPr>
        <w:tc>
          <w:tcPr>
            <w:tcW w:w="1537" w:type="dxa"/>
            <w:shd w:val="pct12" w:color="auto" w:fill="auto"/>
          </w:tcPr>
          <w:p w:rsidRPr="007F620E" w:rsidR="00A92D0B" w:rsidP="00EB64CF" w:rsidRDefault="00072C81" w14:paraId="3954EC4C" w14:textId="77777777">
            <w:pPr>
              <w:tabs>
                <w:tab w:val="left" w:pos="1440"/>
              </w:tabs>
              <w:jc w:val="center"/>
              <w:rPr>
                <w:b/>
                <w:color w:val="000000"/>
              </w:rPr>
            </w:pPr>
            <w:r w:rsidRPr="007F620E">
              <w:rPr>
                <w:b/>
                <w:color w:val="000000"/>
              </w:rPr>
              <w:t>Item</w:t>
            </w:r>
          </w:p>
        </w:tc>
        <w:tc>
          <w:tcPr>
            <w:tcW w:w="7998" w:type="dxa"/>
            <w:shd w:val="pct12" w:color="auto" w:fill="auto"/>
          </w:tcPr>
          <w:p w:rsidRPr="007F620E" w:rsidR="00A92D0B" w:rsidP="00EB64CF" w:rsidRDefault="00A92D0B" w14:paraId="09F9E4D9" w14:textId="77777777">
            <w:pPr>
              <w:tabs>
                <w:tab w:val="left" w:pos="1440"/>
              </w:tabs>
              <w:jc w:val="center"/>
              <w:rPr>
                <w:b/>
                <w:color w:val="000000"/>
              </w:rPr>
            </w:pPr>
            <w:r w:rsidRPr="007F620E">
              <w:rPr>
                <w:b/>
                <w:color w:val="000000"/>
              </w:rPr>
              <w:t>Reason</w:t>
            </w:r>
          </w:p>
        </w:tc>
      </w:tr>
      <w:tr w:rsidRPr="007F620E" w:rsidR="00A92D0B" w:rsidTr="004B04E1" w14:paraId="69DEE01C" w14:textId="77777777">
        <w:tc>
          <w:tcPr>
            <w:tcW w:w="1537" w:type="dxa"/>
          </w:tcPr>
          <w:p w:rsidR="00C40168" w:rsidP="00EB64CF" w:rsidRDefault="001E3A83" w14:paraId="65C0C571" w14:textId="77777777">
            <w:pPr>
              <w:tabs>
                <w:tab w:val="left" w:pos="1440"/>
              </w:tabs>
              <w:rPr>
                <w:color w:val="000000"/>
              </w:rPr>
            </w:pPr>
            <w:r>
              <w:rPr>
                <w:color w:val="000000"/>
              </w:rPr>
              <w:t>[1] Paul Goodman</w:t>
            </w:r>
            <w:r w:rsidR="00C40168">
              <w:rPr>
                <w:color w:val="000000"/>
              </w:rPr>
              <w:t xml:space="preserve"> (Goodman)</w:t>
            </w:r>
          </w:p>
          <w:p w:rsidR="00A92D0B" w:rsidP="00EB64CF" w:rsidRDefault="001E3A83" w14:paraId="0EA98B23" w14:textId="7260BF9F">
            <w:pPr>
              <w:tabs>
                <w:tab w:val="left" w:pos="1440"/>
              </w:tabs>
              <w:rPr>
                <w:color w:val="000000"/>
              </w:rPr>
            </w:pPr>
            <w:r>
              <w:rPr>
                <w:color w:val="000000"/>
              </w:rPr>
              <w:t>2025</w:t>
            </w:r>
          </w:p>
          <w:p w:rsidRPr="007F620E" w:rsidR="001E3A83" w:rsidP="00EB64CF" w:rsidRDefault="001E3A83" w14:paraId="1E6C8F3D" w14:textId="04A428BC">
            <w:pPr>
              <w:tabs>
                <w:tab w:val="left" w:pos="1440"/>
              </w:tabs>
              <w:rPr>
                <w:color w:val="000000"/>
              </w:rPr>
            </w:pPr>
            <w:r>
              <w:rPr>
                <w:color w:val="000000"/>
              </w:rPr>
              <w:t>Hourly Rate</w:t>
            </w:r>
          </w:p>
        </w:tc>
        <w:tc>
          <w:tcPr>
            <w:tcW w:w="7998" w:type="dxa"/>
          </w:tcPr>
          <w:p w:rsidRPr="00B476E3" w:rsidR="001E3A83" w:rsidP="00EB64CF" w:rsidRDefault="001E3A83" w14:paraId="2F0EB8B8" w14:textId="28BB5797">
            <w:pPr>
              <w:tabs>
                <w:tab w:val="left" w:pos="1440"/>
              </w:tabs>
              <w:rPr>
                <w:u w:val="single"/>
              </w:rPr>
            </w:pPr>
            <w:r w:rsidRPr="00B476E3">
              <w:rPr>
                <w:u w:val="single"/>
              </w:rPr>
              <w:t>2025 Hourly Rate for Goodman</w:t>
            </w:r>
          </w:p>
          <w:p w:rsidR="00B242CE" w:rsidP="00EB64CF" w:rsidRDefault="00B476E3" w14:paraId="6AD9E1FC" w14:textId="77777777">
            <w:pPr>
              <w:tabs>
                <w:tab w:val="left" w:pos="1440"/>
              </w:tabs>
              <w:rPr>
                <w:color w:val="000000"/>
              </w:rPr>
            </w:pPr>
            <w:r w:rsidRPr="00B476E3">
              <w:rPr>
                <w:color w:val="000000"/>
              </w:rPr>
              <w:t>D.25-04-018</w:t>
            </w:r>
            <w:r>
              <w:rPr>
                <w:color w:val="000000"/>
              </w:rPr>
              <w:t xml:space="preserve"> </w:t>
            </w:r>
            <w:r w:rsidR="001E3A83">
              <w:rPr>
                <w:color w:val="000000"/>
              </w:rPr>
              <w:t>verified a 2024 rate of $</w:t>
            </w:r>
            <w:r>
              <w:rPr>
                <w:color w:val="000000"/>
              </w:rPr>
              <w:t>625</w:t>
            </w:r>
            <w:r w:rsidR="001E3A83">
              <w:rPr>
                <w:color w:val="000000"/>
              </w:rPr>
              <w:t xml:space="preserve"> for Goodman as a Legal</w:t>
            </w:r>
            <w:r>
              <w:rPr>
                <w:color w:val="000000"/>
              </w:rPr>
              <w:t xml:space="preserve"> Attorney V. </w:t>
            </w:r>
          </w:p>
          <w:p w:rsidR="00B242CE" w:rsidP="00EB64CF" w:rsidRDefault="00B242CE" w14:paraId="224B53A3" w14:textId="77777777">
            <w:pPr>
              <w:tabs>
                <w:tab w:val="left" w:pos="1440"/>
              </w:tabs>
              <w:rPr>
                <w:color w:val="000000"/>
              </w:rPr>
            </w:pPr>
          </w:p>
          <w:p w:rsidR="001E3A83" w:rsidP="00EB64CF" w:rsidRDefault="00B242CE" w14:paraId="258F2CBB" w14:textId="139AC7C8">
            <w:pPr>
              <w:tabs>
                <w:tab w:val="left" w:pos="1440"/>
              </w:tabs>
              <w:rPr>
                <w:color w:val="000000"/>
              </w:rPr>
            </w:pPr>
            <w:proofErr w:type="spellStart"/>
            <w:r>
              <w:rPr>
                <w:color w:val="000000"/>
              </w:rPr>
              <w:t>CforA</w:t>
            </w:r>
            <w:r w:rsidR="00311FD3">
              <w:rPr>
                <w:color w:val="000000"/>
              </w:rPr>
              <w:t>T</w:t>
            </w:r>
            <w:proofErr w:type="spellEnd"/>
            <w:r>
              <w:rPr>
                <w:color w:val="000000"/>
              </w:rPr>
              <w:t xml:space="preserve"> requests we appl</w:t>
            </w:r>
            <w:r w:rsidR="00EC737F">
              <w:rPr>
                <w:color w:val="000000"/>
              </w:rPr>
              <w:t>y</w:t>
            </w:r>
            <w:r>
              <w:rPr>
                <w:color w:val="000000"/>
              </w:rPr>
              <w:t xml:space="preserve"> </w:t>
            </w:r>
            <w:r w:rsidR="00FB3C94">
              <w:rPr>
                <w:color w:val="000000"/>
              </w:rPr>
              <w:t xml:space="preserve">the </w:t>
            </w:r>
            <w:r>
              <w:rPr>
                <w:color w:val="000000"/>
              </w:rPr>
              <w:t xml:space="preserve">second </w:t>
            </w:r>
            <w:r w:rsidR="005D05EC">
              <w:rPr>
                <w:color w:val="000000"/>
              </w:rPr>
              <w:t xml:space="preserve">and final </w:t>
            </w:r>
            <w:r>
              <w:rPr>
                <w:color w:val="000000"/>
              </w:rPr>
              <w:t xml:space="preserve">step-increase </w:t>
            </w:r>
            <w:r w:rsidR="00311FD3">
              <w:rPr>
                <w:color w:val="000000"/>
              </w:rPr>
              <w:t xml:space="preserve">to determine Goodman’s 2025 hourly </w:t>
            </w:r>
            <w:r>
              <w:rPr>
                <w:color w:val="000000"/>
              </w:rPr>
              <w:t xml:space="preserve">rate. </w:t>
            </w:r>
            <w:r w:rsidR="00EC737F">
              <w:rPr>
                <w:color w:val="000000"/>
              </w:rPr>
              <w:t>Per Resolution ALJ-393, w</w:t>
            </w:r>
            <w:r>
              <w:rPr>
                <w:color w:val="000000"/>
              </w:rPr>
              <w:t>e apply</w:t>
            </w:r>
            <w:r w:rsidR="00B476E3">
              <w:rPr>
                <w:color w:val="000000"/>
              </w:rPr>
              <w:t xml:space="preserve"> the 2025 escalation factor of 3.46% </w:t>
            </w:r>
            <w:r>
              <w:rPr>
                <w:color w:val="000000"/>
              </w:rPr>
              <w:t xml:space="preserve">and </w:t>
            </w:r>
            <w:r w:rsidR="00B476E3">
              <w:rPr>
                <w:color w:val="000000"/>
              </w:rPr>
              <w:t>5% step-increase</w:t>
            </w:r>
            <w:r>
              <w:rPr>
                <w:color w:val="000000"/>
              </w:rPr>
              <w:t xml:space="preserve"> and round </w:t>
            </w:r>
            <w:r w:rsidR="00B476E3">
              <w:rPr>
                <w:color w:val="000000"/>
              </w:rPr>
              <w:t xml:space="preserve">to the nearest $5 increment, </w:t>
            </w:r>
            <w:r>
              <w:rPr>
                <w:color w:val="000000"/>
              </w:rPr>
              <w:t xml:space="preserve">for a 2025 hourly rate of </w:t>
            </w:r>
            <w:r w:rsidR="00B476E3">
              <w:rPr>
                <w:color w:val="000000"/>
              </w:rPr>
              <w:t xml:space="preserve">$680. </w:t>
            </w:r>
          </w:p>
          <w:p w:rsidR="00B242CE" w:rsidP="00EB64CF" w:rsidRDefault="00B242CE" w14:paraId="0D0C033D" w14:textId="77777777">
            <w:pPr>
              <w:tabs>
                <w:tab w:val="left" w:pos="1440"/>
              </w:tabs>
              <w:rPr>
                <w:color w:val="000000"/>
              </w:rPr>
            </w:pPr>
          </w:p>
          <w:p w:rsidRPr="007F620E" w:rsidR="00B242CE" w:rsidP="00EB64CF" w:rsidRDefault="00B242CE" w14:paraId="45BFCB16" w14:textId="1D5C2036">
            <w:pPr>
              <w:tabs>
                <w:tab w:val="left" w:pos="1440"/>
              </w:tabs>
              <w:rPr>
                <w:color w:val="000000"/>
              </w:rPr>
            </w:pPr>
            <w:r>
              <w:rPr>
                <w:color w:val="000000"/>
              </w:rPr>
              <w:t>Intervenor Compensation Claim Preparation is rated at ½ preparer’s normal rate, bringing the 202</w:t>
            </w:r>
            <w:r w:rsidR="00D0298F">
              <w:rPr>
                <w:color w:val="000000"/>
              </w:rPr>
              <w:t>3</w:t>
            </w:r>
            <w:r>
              <w:rPr>
                <w:color w:val="000000"/>
              </w:rPr>
              <w:t xml:space="preserve"> claim preparation rate for Goodman to $287.50 and 2025 claim preparation rate </w:t>
            </w:r>
            <w:r w:rsidRPr="005D005E">
              <w:t>to</w:t>
            </w:r>
            <w:r>
              <w:t xml:space="preserve"> $340.</w:t>
            </w:r>
          </w:p>
        </w:tc>
      </w:tr>
      <w:tr w:rsidRPr="007F620E" w:rsidR="00A92D0B" w:rsidTr="004B04E1" w14:paraId="52155EFC" w14:textId="77777777">
        <w:tc>
          <w:tcPr>
            <w:tcW w:w="1537" w:type="dxa"/>
          </w:tcPr>
          <w:p w:rsidR="00A92D0B" w:rsidP="00EB64CF" w:rsidRDefault="001E3A83" w14:paraId="132ABA52" w14:textId="649EBE6C">
            <w:pPr>
              <w:tabs>
                <w:tab w:val="left" w:pos="1440"/>
              </w:tabs>
              <w:rPr>
                <w:color w:val="000000"/>
              </w:rPr>
            </w:pPr>
            <w:r>
              <w:rPr>
                <w:color w:val="000000"/>
              </w:rPr>
              <w:t xml:space="preserve">[2] Melissa W. </w:t>
            </w:r>
            <w:proofErr w:type="spellStart"/>
            <w:r>
              <w:rPr>
                <w:color w:val="000000"/>
              </w:rPr>
              <w:t>Kasnitz</w:t>
            </w:r>
            <w:proofErr w:type="spellEnd"/>
            <w:r w:rsidR="00C40168">
              <w:rPr>
                <w:color w:val="000000"/>
              </w:rPr>
              <w:t xml:space="preserve"> (</w:t>
            </w:r>
            <w:proofErr w:type="spellStart"/>
            <w:r w:rsidR="00C40168">
              <w:rPr>
                <w:color w:val="000000"/>
              </w:rPr>
              <w:t>Kasnitz</w:t>
            </w:r>
            <w:proofErr w:type="spellEnd"/>
            <w:r w:rsidR="00C40168">
              <w:rPr>
                <w:color w:val="000000"/>
              </w:rPr>
              <w:t>)</w:t>
            </w:r>
          </w:p>
          <w:p w:rsidRPr="007F620E" w:rsidR="001E3A83" w:rsidP="00EB64CF" w:rsidRDefault="00C40168" w14:paraId="26487933" w14:textId="274ADF3C">
            <w:pPr>
              <w:tabs>
                <w:tab w:val="left" w:pos="1440"/>
              </w:tabs>
              <w:rPr>
                <w:color w:val="000000"/>
              </w:rPr>
            </w:pPr>
            <w:r>
              <w:rPr>
                <w:color w:val="000000"/>
              </w:rPr>
              <w:t xml:space="preserve">2023 </w:t>
            </w:r>
            <w:r w:rsidR="001E3A83">
              <w:rPr>
                <w:color w:val="000000"/>
              </w:rPr>
              <w:t>Hourly Rate</w:t>
            </w:r>
          </w:p>
        </w:tc>
        <w:tc>
          <w:tcPr>
            <w:tcW w:w="7998" w:type="dxa"/>
          </w:tcPr>
          <w:p w:rsidRPr="005969BA" w:rsidR="001E3A83" w:rsidP="001E3A83" w:rsidRDefault="001E3A83" w14:paraId="0911F952" w14:textId="361C0489">
            <w:pPr>
              <w:tabs>
                <w:tab w:val="left" w:pos="1440"/>
              </w:tabs>
              <w:rPr>
                <w:color w:val="000000"/>
                <w:u w:val="single"/>
              </w:rPr>
            </w:pPr>
            <w:r w:rsidRPr="005969BA">
              <w:rPr>
                <w:color w:val="000000"/>
                <w:u w:val="single"/>
              </w:rPr>
              <w:t>202</w:t>
            </w:r>
            <w:r>
              <w:rPr>
                <w:color w:val="000000"/>
                <w:u w:val="single"/>
              </w:rPr>
              <w:t>3</w:t>
            </w:r>
            <w:r w:rsidRPr="005969BA">
              <w:rPr>
                <w:color w:val="000000"/>
                <w:u w:val="single"/>
              </w:rPr>
              <w:t xml:space="preserve"> Hourly Rate for </w:t>
            </w:r>
            <w:proofErr w:type="spellStart"/>
            <w:r>
              <w:rPr>
                <w:color w:val="000000"/>
                <w:u w:val="single"/>
              </w:rPr>
              <w:t>Kasnitz</w:t>
            </w:r>
            <w:proofErr w:type="spellEnd"/>
          </w:p>
          <w:p w:rsidRPr="007F620E" w:rsidR="00A40B8B" w:rsidP="00E925BD" w:rsidRDefault="001E3A83" w14:paraId="455E6A00" w14:textId="33293736">
            <w:pPr>
              <w:tabs>
                <w:tab w:val="left" w:pos="1440"/>
              </w:tabs>
              <w:rPr>
                <w:color w:val="000000"/>
              </w:rPr>
            </w:pPr>
            <w:r w:rsidRPr="008A7F7D">
              <w:rPr>
                <w:color w:val="000000"/>
              </w:rPr>
              <w:t>D.24-06-0</w:t>
            </w:r>
            <w:r w:rsidR="00133F50">
              <w:rPr>
                <w:color w:val="000000"/>
              </w:rPr>
              <w:t>20</w:t>
            </w:r>
            <w:r>
              <w:rPr>
                <w:color w:val="000000"/>
              </w:rPr>
              <w:t xml:space="preserve"> verified a 2023 </w:t>
            </w:r>
            <w:r w:rsidRPr="00F26FF3">
              <w:rPr>
                <w:color w:val="000000"/>
              </w:rPr>
              <w:t>rate of $</w:t>
            </w:r>
            <w:r>
              <w:rPr>
                <w:color w:val="000000"/>
              </w:rPr>
              <w:t>715</w:t>
            </w:r>
            <w:r w:rsidRPr="00F26FF3">
              <w:rPr>
                <w:color w:val="000000"/>
              </w:rPr>
              <w:t xml:space="preserve"> for </w:t>
            </w:r>
            <w:proofErr w:type="spellStart"/>
            <w:r w:rsidRPr="00F26FF3">
              <w:rPr>
                <w:color w:val="000000"/>
              </w:rPr>
              <w:t>Kasnitz</w:t>
            </w:r>
            <w:proofErr w:type="spellEnd"/>
            <w:r w:rsidRPr="00F26FF3">
              <w:rPr>
                <w:color w:val="000000"/>
              </w:rPr>
              <w:t xml:space="preserve"> as a Legal</w:t>
            </w:r>
            <w:r w:rsidR="00B476E3">
              <w:rPr>
                <w:color w:val="000000"/>
              </w:rPr>
              <w:t xml:space="preserve"> </w:t>
            </w:r>
            <w:r w:rsidRPr="00F26FF3">
              <w:rPr>
                <w:color w:val="000000"/>
              </w:rPr>
              <w:t>Director-III. We apply the same rate here.</w:t>
            </w:r>
          </w:p>
        </w:tc>
      </w:tr>
    </w:tbl>
    <w:p w:rsidRPr="007F620E" w:rsidR="00A92D0B" w:rsidP="00575494" w:rsidRDefault="00A92D0B" w14:paraId="18E9D359" w14:textId="7578ED71">
      <w:pPr>
        <w:keepNext/>
        <w:tabs>
          <w:tab w:val="left" w:pos="1260"/>
        </w:tabs>
        <w:spacing w:before="480"/>
        <w:jc w:val="center"/>
        <w:rPr>
          <w:b/>
          <w:color w:val="000000"/>
        </w:rPr>
      </w:pPr>
      <w:r w:rsidRPr="007F620E">
        <w:rPr>
          <w:b/>
          <w:color w:val="000000"/>
        </w:rPr>
        <w:t>PART IV</w:t>
      </w:r>
      <w:r w:rsidRPr="007F620E" w:rsidR="00E16272">
        <w:rPr>
          <w:b/>
          <w:color w:val="000000"/>
        </w:rPr>
        <w:t>:</w:t>
      </w:r>
      <w:r w:rsidR="00E16272">
        <w:rPr>
          <w:b/>
          <w:color w:val="000000"/>
        </w:rPr>
        <w:t xml:space="preserve"> OPPOSITIONS</w:t>
      </w:r>
      <w:r w:rsidRPr="007F620E">
        <w:rPr>
          <w:b/>
          <w:color w:val="000000"/>
        </w:rPr>
        <w:t xml:space="preserve"> AND COMMENTS</w:t>
      </w:r>
    </w:p>
    <w:p w:rsidR="00D1778A" w:rsidP="00575494" w:rsidRDefault="00A92D0B" w14:paraId="4E460EA0" w14:textId="77777777">
      <w:pPr>
        <w:keepNext/>
        <w:tabs>
          <w:tab w:val="left" w:pos="1260"/>
        </w:tabs>
        <w:ind w:left="1267" w:hanging="1267"/>
        <w:jc w:val="center"/>
        <w:rPr>
          <w:b/>
          <w:color w:val="000000"/>
        </w:rPr>
      </w:pPr>
      <w:r w:rsidRPr="007F620E">
        <w:rPr>
          <w:b/>
          <w:color w:val="000000"/>
        </w:rPr>
        <w:t>Within 30 days after service of this Claim, Commission Staff</w:t>
      </w:r>
    </w:p>
    <w:p w:rsidRPr="007F620E" w:rsidR="00A92D0B" w:rsidP="00575494" w:rsidRDefault="00F20061" w14:paraId="5D5DC317" w14:textId="6B3AEA94">
      <w:pPr>
        <w:keepNext/>
        <w:tabs>
          <w:tab w:val="left" w:pos="1260"/>
        </w:tabs>
        <w:spacing w:after="240"/>
        <w:ind w:left="1267" w:hanging="1267"/>
        <w:jc w:val="center"/>
        <w:rPr>
          <w:b/>
          <w:color w:val="000000"/>
        </w:rPr>
      </w:pPr>
      <w:r>
        <w:rPr>
          <w:b/>
          <w:color w:val="000000"/>
        </w:rPr>
        <w:t xml:space="preserve"> </w:t>
      </w:r>
      <w:r w:rsidRPr="007F620E" w:rsidR="00A92D0B">
        <w:rPr>
          <w:b/>
          <w:color w:val="000000"/>
        </w:rPr>
        <w:t>or any other party may file a response to the Claim (</w:t>
      </w:r>
      <w:r w:rsidRPr="007F620E" w:rsidR="00A92D0B">
        <w:rPr>
          <w:b/>
          <w:i/>
          <w:color w:val="000000"/>
        </w:rPr>
        <w:t>see</w:t>
      </w:r>
      <w:r w:rsidRPr="007F620E" w:rsidR="00A92D0B">
        <w:rPr>
          <w:b/>
          <w:color w:val="000000"/>
        </w:rPr>
        <w:t xml:space="preserve"> § 1804(c))</w:t>
      </w:r>
    </w:p>
    <w:tbl>
      <w:tblPr>
        <w:tblW w:w="95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7336"/>
        <w:gridCol w:w="2199"/>
      </w:tblGrid>
      <w:tr w:rsidRPr="007F620E" w:rsidR="00A92D0B" w:rsidTr="004B04E1" w14:paraId="46A51699" w14:textId="77777777">
        <w:tc>
          <w:tcPr>
            <w:tcW w:w="7336" w:type="dxa"/>
          </w:tcPr>
          <w:p w:rsidRPr="007F620E" w:rsidR="00A92D0B" w:rsidP="005A3018" w:rsidRDefault="00A92D0B" w14:paraId="607B1FB9" w14:textId="639D7800">
            <w:pPr>
              <w:ind w:left="360" w:hanging="360"/>
              <w:rPr>
                <w:color w:val="000000"/>
              </w:rPr>
            </w:pPr>
            <w:r w:rsidRPr="007F620E">
              <w:rPr>
                <w:b/>
                <w:color w:val="000000"/>
              </w:rPr>
              <w:t>A.</w:t>
            </w:r>
            <w:r w:rsidR="005A3018">
              <w:rPr>
                <w:b/>
                <w:color w:val="000000"/>
              </w:rPr>
              <w:tab/>
            </w:r>
            <w:r w:rsidRPr="007F620E">
              <w:rPr>
                <w:b/>
                <w:color w:val="000000"/>
              </w:rPr>
              <w:t>Opposition:  Did any party oppose the Claim?</w:t>
            </w:r>
          </w:p>
        </w:tc>
        <w:tc>
          <w:tcPr>
            <w:tcW w:w="2199" w:type="dxa"/>
          </w:tcPr>
          <w:p w:rsidRPr="007F620E" w:rsidR="00A92D0B" w:rsidP="00B242CE" w:rsidRDefault="00B242CE" w14:paraId="6E7CD931" w14:textId="4135DD92">
            <w:pPr>
              <w:jc w:val="center"/>
              <w:rPr>
                <w:color w:val="000000"/>
              </w:rPr>
            </w:pPr>
            <w:r>
              <w:rPr>
                <w:color w:val="000000"/>
              </w:rPr>
              <w:t>No</w:t>
            </w:r>
          </w:p>
        </w:tc>
      </w:tr>
    </w:tbl>
    <w:p w:rsidRPr="007F620E" w:rsidR="00A92D0B" w:rsidRDefault="00A92D0B" w14:paraId="4660D7B4" w14:textId="349D92F8">
      <w:pPr>
        <w:spacing w:after="240"/>
        <w:ind w:firstLine="907"/>
        <w:rPr>
          <w:color w:val="000000"/>
        </w:rPr>
      </w:pPr>
    </w:p>
    <w:tbl>
      <w:tblPr>
        <w:tblW w:w="95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7338"/>
        <w:gridCol w:w="2197"/>
      </w:tblGrid>
      <w:tr w:rsidRPr="007F620E" w:rsidR="00A92D0B" w:rsidTr="004B04E1" w14:paraId="7A0D8740" w14:textId="77777777">
        <w:tc>
          <w:tcPr>
            <w:tcW w:w="7338" w:type="dxa"/>
          </w:tcPr>
          <w:p w:rsidRPr="007F620E" w:rsidR="00A92D0B" w:rsidP="005A3018" w:rsidRDefault="00A92D0B" w14:paraId="37D28D8D" w14:textId="4DD2F575">
            <w:pPr>
              <w:ind w:left="360" w:hanging="360"/>
              <w:rPr>
                <w:color w:val="000000"/>
              </w:rPr>
            </w:pPr>
            <w:r w:rsidRPr="007F620E">
              <w:rPr>
                <w:b/>
                <w:color w:val="000000"/>
              </w:rPr>
              <w:t>B.</w:t>
            </w:r>
            <w:r w:rsidR="005A3018">
              <w:rPr>
                <w:b/>
                <w:color w:val="000000"/>
              </w:rPr>
              <w:tab/>
            </w:r>
            <w:r w:rsidRPr="007F620E">
              <w:rPr>
                <w:b/>
                <w:color w:val="000000"/>
              </w:rPr>
              <w:t>Comment Period</w:t>
            </w:r>
            <w:proofErr w:type="gramStart"/>
            <w:r w:rsidRPr="007F620E">
              <w:rPr>
                <w:b/>
                <w:color w:val="000000"/>
              </w:rPr>
              <w:t>:  Was</w:t>
            </w:r>
            <w:proofErr w:type="gramEnd"/>
            <w:r w:rsidRPr="007F620E">
              <w:rPr>
                <w:b/>
                <w:color w:val="000000"/>
              </w:rPr>
              <w:t xml:space="preserve"> the 30-day comment period waived (</w:t>
            </w:r>
            <w:r w:rsidRPr="007F620E">
              <w:rPr>
                <w:b/>
                <w:i/>
                <w:color w:val="000000"/>
              </w:rPr>
              <w:t>see</w:t>
            </w:r>
            <w:r w:rsidR="00A60203">
              <w:rPr>
                <w:b/>
                <w:color w:val="000000"/>
              </w:rPr>
              <w:t> </w:t>
            </w:r>
            <w:r w:rsidRPr="007F620E">
              <w:rPr>
                <w:b/>
                <w:color w:val="000000"/>
              </w:rPr>
              <w:t>Rule 14.6(</w:t>
            </w:r>
            <w:r w:rsidRPr="007F620E" w:rsidR="00963EEF">
              <w:rPr>
                <w:b/>
                <w:color w:val="000000"/>
              </w:rPr>
              <w:t>c</w:t>
            </w:r>
            <w:r w:rsidRPr="007F620E">
              <w:rPr>
                <w:b/>
                <w:color w:val="000000"/>
              </w:rPr>
              <w:t>)(6))?</w:t>
            </w:r>
          </w:p>
        </w:tc>
        <w:tc>
          <w:tcPr>
            <w:tcW w:w="2197" w:type="dxa"/>
          </w:tcPr>
          <w:p w:rsidRPr="007F620E" w:rsidR="00A92D0B" w:rsidP="00B242CE" w:rsidRDefault="00B242CE" w14:paraId="238D2D3F" w14:textId="32A98833">
            <w:pPr>
              <w:keepNext/>
              <w:keepLines/>
              <w:spacing w:after="240"/>
              <w:jc w:val="center"/>
              <w:rPr>
                <w:color w:val="000000"/>
              </w:rPr>
            </w:pPr>
            <w:r>
              <w:rPr>
                <w:color w:val="000000"/>
              </w:rPr>
              <w:t>Yes</w:t>
            </w:r>
          </w:p>
        </w:tc>
      </w:tr>
    </w:tbl>
    <w:p w:rsidRPr="007F620E" w:rsidR="00A92D0B" w:rsidP="00774A82" w:rsidRDefault="00A92D0B" w14:paraId="186E115A" w14:textId="77777777">
      <w:pPr>
        <w:keepNext/>
        <w:spacing w:before="240" w:after="240"/>
        <w:jc w:val="center"/>
        <w:rPr>
          <w:b/>
          <w:color w:val="000000"/>
          <w:u w:val="single"/>
        </w:rPr>
      </w:pPr>
      <w:r w:rsidRPr="007F620E">
        <w:rPr>
          <w:b/>
          <w:color w:val="000000"/>
          <w:u w:val="single"/>
        </w:rPr>
        <w:t>FINDINGS OF FACT</w:t>
      </w:r>
    </w:p>
    <w:p w:rsidRPr="007F620E" w:rsidR="00A92D0B" w:rsidRDefault="004E3D39" w14:paraId="7772A9DC" w14:textId="03898D95">
      <w:pPr>
        <w:numPr>
          <w:ilvl w:val="0"/>
          <w:numId w:val="3"/>
        </w:numPr>
        <w:tabs>
          <w:tab w:val="num" w:pos="540"/>
        </w:tabs>
        <w:ind w:left="540" w:hanging="540"/>
      </w:pPr>
      <w:r w:rsidRPr="00752E4D">
        <w:rPr>
          <w:bCs/>
        </w:rPr>
        <w:t>C</w:t>
      </w:r>
      <w:r w:rsidRPr="00752E4D" w:rsidR="00752E4D">
        <w:rPr>
          <w:bCs/>
        </w:rPr>
        <w:t xml:space="preserve">enter for Accessible Technology </w:t>
      </w:r>
      <w:r w:rsidRPr="00752E4D" w:rsidR="00A92D0B">
        <w:rPr>
          <w:bCs/>
        </w:rPr>
        <w:t>has made</w:t>
      </w:r>
      <w:r w:rsidRPr="007F620E" w:rsidR="00A92D0B">
        <w:t xml:space="preserve"> a substantia</w:t>
      </w:r>
      <w:r w:rsidRPr="007F620E" w:rsidR="00DE3A5D">
        <w:t>l contribution to</w:t>
      </w:r>
      <w:r w:rsidR="00EE09E1">
        <w:t xml:space="preserve"> </w:t>
      </w:r>
      <w:r w:rsidRPr="000061CE" w:rsidR="00EE09E1">
        <w:rPr>
          <w:bCs/>
        </w:rPr>
        <w:t>D.25-08-011</w:t>
      </w:r>
      <w:r w:rsidRPr="007F620E" w:rsidR="00A92D0B">
        <w:t>.</w:t>
      </w:r>
    </w:p>
    <w:p w:rsidRPr="007F620E" w:rsidR="00A92D0B" w:rsidRDefault="00A92D0B" w14:paraId="04EB50FD" w14:textId="35431473">
      <w:pPr>
        <w:numPr>
          <w:ilvl w:val="0"/>
          <w:numId w:val="3"/>
        </w:numPr>
        <w:tabs>
          <w:tab w:val="num" w:pos="540"/>
        </w:tabs>
        <w:spacing w:before="240"/>
      </w:pPr>
      <w:r w:rsidRPr="007F620E">
        <w:t>The requested hourly rates for</w:t>
      </w:r>
      <w:r w:rsidR="003B6A1B">
        <w:t xml:space="preserve"> </w:t>
      </w:r>
      <w:r w:rsidR="00752E4D">
        <w:t>Center for Accessible Technology’</w:t>
      </w:r>
      <w:r w:rsidRPr="007F620E" w:rsidR="005A63D4">
        <w:t xml:space="preserve">s </w:t>
      </w:r>
      <w:r w:rsidRPr="007F620E">
        <w:t>representatives</w:t>
      </w:r>
      <w:r w:rsidR="00CE4130">
        <w:t xml:space="preserve"> </w:t>
      </w:r>
      <w:r w:rsidRPr="007F620E">
        <w:t>are comparable to market rates paid to experts and advocates having comparable training and experience and offering similar services.</w:t>
      </w:r>
    </w:p>
    <w:p w:rsidRPr="007F620E" w:rsidR="00A92D0B" w:rsidRDefault="00A92D0B" w14:paraId="528EBB52" w14:textId="7BAFB90A">
      <w:pPr>
        <w:numPr>
          <w:ilvl w:val="0"/>
          <w:numId w:val="3"/>
        </w:numPr>
        <w:tabs>
          <w:tab w:val="num" w:pos="540"/>
        </w:tabs>
        <w:spacing w:before="240"/>
      </w:pPr>
      <w:r w:rsidRPr="007F620E">
        <w:t>The claimed costs and expenses,</w:t>
      </w:r>
      <w:r w:rsidR="003B5EAC">
        <w:t xml:space="preserve"> </w:t>
      </w:r>
      <w:r w:rsidRPr="007F620E">
        <w:t xml:space="preserve">as adjusted herein, are reasonable and commensurate with the work performed. </w:t>
      </w:r>
    </w:p>
    <w:p w:rsidRPr="007F620E" w:rsidR="00A92D0B" w:rsidRDefault="00A92D0B" w14:paraId="48B52895" w14:textId="46EE4847">
      <w:pPr>
        <w:numPr>
          <w:ilvl w:val="0"/>
          <w:numId w:val="3"/>
        </w:numPr>
        <w:tabs>
          <w:tab w:val="num" w:pos="540"/>
        </w:tabs>
        <w:spacing w:before="240"/>
      </w:pPr>
      <w:r w:rsidRPr="007F620E">
        <w:t xml:space="preserve">The total of reasonable </w:t>
      </w:r>
      <w:r w:rsidRPr="002202AC" w:rsidR="003C608A">
        <w:t xml:space="preserve">compensation </w:t>
      </w:r>
      <w:r w:rsidRPr="002202AC">
        <w:t xml:space="preserve">is </w:t>
      </w:r>
      <w:r w:rsidRPr="002202AC" w:rsidR="00A35C24">
        <w:rPr>
          <w:bCs/>
          <w:color w:val="000000"/>
        </w:rPr>
        <w:t>$</w:t>
      </w:r>
      <w:r w:rsidRPr="002202AC" w:rsidR="00A35C24">
        <w:rPr>
          <w:bCs/>
          <w:iCs/>
          <w:color w:val="000000"/>
        </w:rPr>
        <w:t>1</w:t>
      </w:r>
      <w:r w:rsidR="00A35C24">
        <w:rPr>
          <w:bCs/>
          <w:iCs/>
          <w:color w:val="000000"/>
        </w:rPr>
        <w:t>1,154.5</w:t>
      </w:r>
      <w:r w:rsidRPr="002202AC" w:rsidR="00A35C24">
        <w:rPr>
          <w:bCs/>
          <w:iCs/>
          <w:color w:val="000000"/>
        </w:rPr>
        <w:t>0</w:t>
      </w:r>
      <w:r w:rsidRPr="002202AC">
        <w:t>.</w:t>
      </w:r>
    </w:p>
    <w:p w:rsidRPr="007F620E" w:rsidR="00A92D0B" w:rsidP="00CE057B" w:rsidRDefault="00A92D0B" w14:paraId="5C773C3F" w14:textId="77777777">
      <w:pPr>
        <w:keepNext/>
        <w:spacing w:before="480" w:after="240"/>
        <w:jc w:val="center"/>
        <w:rPr>
          <w:b/>
          <w:color w:val="000000"/>
          <w:u w:val="single"/>
        </w:rPr>
      </w:pPr>
      <w:r w:rsidRPr="007F620E">
        <w:rPr>
          <w:b/>
          <w:color w:val="000000"/>
          <w:u w:val="single"/>
        </w:rPr>
        <w:lastRenderedPageBreak/>
        <w:t>CONCLUSION OF LAW</w:t>
      </w:r>
    </w:p>
    <w:p w:rsidRPr="007F620E" w:rsidR="00A92D0B" w:rsidP="00575494" w:rsidRDefault="00A92D0B" w14:paraId="654F2C27" w14:textId="6ADBC346">
      <w:pPr>
        <w:numPr>
          <w:ilvl w:val="0"/>
          <w:numId w:val="10"/>
        </w:numPr>
        <w:spacing w:before="240"/>
        <w:rPr>
          <w:color w:val="000000"/>
        </w:rPr>
      </w:pPr>
      <w:r w:rsidRPr="00575494">
        <w:t>The</w:t>
      </w:r>
      <w:r w:rsidRPr="007F620E">
        <w:rPr>
          <w:color w:val="000000"/>
        </w:rPr>
        <w:t xml:space="preserve"> Claim, with any adjustment set forth above, satisfies</w:t>
      </w:r>
      <w:r w:rsidR="00752E4D">
        <w:rPr>
          <w:color w:val="000000"/>
        </w:rPr>
        <w:t xml:space="preserve"> </w:t>
      </w:r>
      <w:r w:rsidRPr="007F620E" w:rsidR="00DE3A5D">
        <w:rPr>
          <w:color w:val="000000"/>
        </w:rPr>
        <w:t>all requirements of Pub. Util.</w:t>
      </w:r>
      <w:r w:rsidRPr="007F620E">
        <w:rPr>
          <w:color w:val="000000"/>
        </w:rPr>
        <w:t xml:space="preserve"> Code §§ 1801-1812.</w:t>
      </w:r>
    </w:p>
    <w:p w:rsidRPr="00B50427" w:rsidR="00A92D0B" w:rsidP="00CE057B" w:rsidRDefault="00A92D0B" w14:paraId="0E2503A5" w14:textId="77777777">
      <w:pPr>
        <w:keepNext/>
        <w:spacing w:before="480" w:after="240"/>
        <w:jc w:val="center"/>
        <w:rPr>
          <w:color w:val="000000"/>
          <w:u w:val="single"/>
        </w:rPr>
      </w:pPr>
      <w:r w:rsidRPr="007F620E">
        <w:rPr>
          <w:b/>
          <w:color w:val="000000"/>
          <w:u w:val="single"/>
        </w:rPr>
        <w:t>ORDER</w:t>
      </w:r>
    </w:p>
    <w:p w:rsidRPr="00B50427" w:rsidR="00A92D0B" w:rsidP="00CE057B" w:rsidRDefault="00752E4D" w14:paraId="33FB4E15" w14:textId="43A80774">
      <w:pPr>
        <w:keepNext/>
        <w:numPr>
          <w:ilvl w:val="0"/>
          <w:numId w:val="4"/>
        </w:numPr>
        <w:tabs>
          <w:tab w:val="clear" w:pos="900"/>
          <w:tab w:val="num" w:pos="540"/>
        </w:tabs>
        <w:ind w:left="547" w:hanging="547"/>
        <w:rPr>
          <w:color w:val="000000"/>
        </w:rPr>
      </w:pPr>
      <w:r w:rsidRPr="00B50427">
        <w:t>Center for Accessible Technology</w:t>
      </w:r>
      <w:r w:rsidRPr="00B50427" w:rsidR="00FE3BAE">
        <w:t xml:space="preserve"> </w:t>
      </w:r>
      <w:r w:rsidRPr="00B50427" w:rsidR="00831652">
        <w:t>is</w:t>
      </w:r>
      <w:r w:rsidRPr="00B50427" w:rsidR="00FE3BAE">
        <w:t xml:space="preserve"> </w:t>
      </w:r>
      <w:r w:rsidRPr="00B50427" w:rsidR="00A92D0B">
        <w:t xml:space="preserve">awarded </w:t>
      </w:r>
      <w:r w:rsidRPr="002202AC" w:rsidR="00A35C24">
        <w:rPr>
          <w:bCs/>
          <w:color w:val="000000"/>
        </w:rPr>
        <w:t>$</w:t>
      </w:r>
      <w:r w:rsidRPr="002202AC" w:rsidR="00A35C24">
        <w:rPr>
          <w:bCs/>
          <w:iCs/>
          <w:color w:val="000000"/>
        </w:rPr>
        <w:t>1</w:t>
      </w:r>
      <w:r w:rsidR="00A35C24">
        <w:rPr>
          <w:bCs/>
          <w:iCs/>
          <w:color w:val="000000"/>
        </w:rPr>
        <w:t>1,154.5</w:t>
      </w:r>
      <w:r w:rsidRPr="002202AC" w:rsidR="00A35C24">
        <w:rPr>
          <w:bCs/>
          <w:iCs/>
          <w:color w:val="000000"/>
        </w:rPr>
        <w:t>0</w:t>
      </w:r>
      <w:r w:rsidRPr="002202AC" w:rsidR="00A92D0B">
        <w:t>.</w:t>
      </w:r>
    </w:p>
    <w:p w:rsidR="00A92D0B" w:rsidRDefault="00A92D0B" w14:paraId="4AEF5671" w14:textId="07E96848">
      <w:pPr>
        <w:numPr>
          <w:ilvl w:val="0"/>
          <w:numId w:val="4"/>
        </w:numPr>
        <w:tabs>
          <w:tab w:val="clear" w:pos="900"/>
          <w:tab w:val="num" w:pos="540"/>
        </w:tabs>
        <w:spacing w:before="240"/>
        <w:ind w:left="547" w:hanging="547"/>
      </w:pPr>
      <w:r w:rsidRPr="00B50427">
        <w:t xml:space="preserve">Within 30 days of the effective date of this decision, </w:t>
      </w:r>
      <w:r w:rsidRPr="00B50427" w:rsidR="00EC737F">
        <w:t>Blue C</w:t>
      </w:r>
      <w:r w:rsidR="00EC737F">
        <w:t xml:space="preserve">asa </w:t>
      </w:r>
      <w:r w:rsidR="00306687">
        <w:t>Telephone</w:t>
      </w:r>
      <w:r w:rsidR="00EC737F">
        <w:t xml:space="preserve"> LLC</w:t>
      </w:r>
      <w:r w:rsidRPr="007F620E">
        <w:t xml:space="preserve"> shall pay </w:t>
      </w:r>
      <w:r w:rsidR="00752E4D">
        <w:t>Center for Accessible Technology</w:t>
      </w:r>
      <w:r w:rsidRPr="0022302F" w:rsidR="00FE3BAE">
        <w:t xml:space="preserve"> </w:t>
      </w:r>
      <w:r w:rsidRPr="0022302F">
        <w:t xml:space="preserve">the </w:t>
      </w:r>
      <w:r w:rsidRPr="007F620E">
        <w:t xml:space="preserve">total </w:t>
      </w:r>
      <w:r w:rsidRPr="00EC737F">
        <w:t>award.</w:t>
      </w:r>
      <w:r w:rsidRPr="00EC737F" w:rsidR="00EC737F">
        <w:t xml:space="preserve"> </w:t>
      </w:r>
      <w:r w:rsidRPr="00EC737F">
        <w:t>Payment</w:t>
      </w:r>
      <w:r w:rsidRPr="007F620E">
        <w:t xml:space="preserve"> of the award </w:t>
      </w:r>
      <w:r w:rsidRPr="00831652">
        <w:t>shall</w:t>
      </w:r>
      <w:r w:rsidRPr="007F620E">
        <w:t xml:space="preserve"> include</w:t>
      </w:r>
      <w:r w:rsidRPr="007F620E" w:rsidR="004E3939">
        <w:t xml:space="preserve"> compound </w:t>
      </w:r>
      <w:r w:rsidRPr="007F620E">
        <w:t xml:space="preserve">interest at the rate earned on prime, three-month </w:t>
      </w:r>
      <w:r w:rsidRPr="007F620E" w:rsidR="00214B22">
        <w:t xml:space="preserve">non-financial </w:t>
      </w:r>
      <w:r w:rsidRPr="007F620E">
        <w:t>commercial paper as reported in Federal Reserve Statistical Release H.15, beginning</w:t>
      </w:r>
      <w:r w:rsidRPr="007F620E" w:rsidR="00357F1A">
        <w:t xml:space="preserve"> </w:t>
      </w:r>
      <w:r w:rsidR="0019715B">
        <w:t>January 4,</w:t>
      </w:r>
      <w:r w:rsidR="00DB5CE5">
        <w:t xml:space="preserve"> </w:t>
      </w:r>
      <w:r w:rsidR="0019715B">
        <w:t xml:space="preserve">2026, </w:t>
      </w:r>
      <w:r w:rsidRPr="007F620E">
        <w:t>the 75</w:t>
      </w:r>
      <w:r w:rsidRPr="007F620E">
        <w:rPr>
          <w:vertAlign w:val="superscript"/>
        </w:rPr>
        <w:t>th</w:t>
      </w:r>
      <w:r w:rsidRPr="007F620E">
        <w:t xml:space="preserve"> day after the filing of </w:t>
      </w:r>
      <w:r w:rsidR="00752E4D">
        <w:t>Center for Accessible Technology</w:t>
      </w:r>
      <w:r w:rsidRPr="003B6A1B" w:rsidR="00FE3BAE">
        <w:t>’s</w:t>
      </w:r>
      <w:r w:rsidRPr="003B6A1B" w:rsidR="00FE3BAE">
        <w:rPr>
          <w:b/>
        </w:rPr>
        <w:t xml:space="preserve"> </w:t>
      </w:r>
      <w:r w:rsidRPr="007F620E">
        <w:t>request, and continuing until full payment is made.</w:t>
      </w:r>
    </w:p>
    <w:p w:rsidRPr="007F620E" w:rsidR="00A92D0B" w:rsidP="00DE3A5D" w:rsidRDefault="00A92D0B" w14:paraId="5AD40C95" w14:textId="4BAB9CCE">
      <w:pPr>
        <w:keepNext/>
        <w:keepLines/>
        <w:numPr>
          <w:ilvl w:val="0"/>
          <w:numId w:val="4"/>
        </w:numPr>
        <w:tabs>
          <w:tab w:val="clear" w:pos="900"/>
          <w:tab w:val="num" w:pos="540"/>
        </w:tabs>
        <w:spacing w:before="240"/>
        <w:ind w:left="547" w:hanging="547"/>
      </w:pPr>
      <w:r w:rsidRPr="007F620E">
        <w:t>The comment period for today’s decision is waived.</w:t>
      </w:r>
    </w:p>
    <w:p w:rsidRPr="007F620E" w:rsidR="00A92D0B" w:rsidP="00467E65" w:rsidRDefault="00A92D0B" w14:paraId="13F3A0AD" w14:textId="77777777">
      <w:pPr>
        <w:keepNext/>
        <w:keepLines/>
        <w:spacing w:before="240"/>
        <w:ind w:left="547"/>
        <w:rPr>
          <w:color w:val="000000"/>
        </w:rPr>
      </w:pPr>
      <w:r w:rsidRPr="007F620E">
        <w:rPr>
          <w:color w:val="000000"/>
        </w:rPr>
        <w:t>This decision is effective today.</w:t>
      </w:r>
    </w:p>
    <w:p w:rsidRPr="007F620E" w:rsidR="00A92D0B" w:rsidP="00357623" w:rsidRDefault="00A92D0B" w14:paraId="0467B995" w14:textId="6411FF73">
      <w:pPr>
        <w:keepNext/>
        <w:keepLines/>
        <w:spacing w:before="240"/>
        <w:ind w:left="547"/>
        <w:rPr>
          <w:color w:val="000000"/>
        </w:rPr>
      </w:pPr>
      <w:r w:rsidRPr="007F620E">
        <w:rPr>
          <w:color w:val="000000"/>
        </w:rPr>
        <w:t xml:space="preserve">Dated </w:t>
      </w:r>
      <w:r w:rsidR="00221544">
        <w:rPr>
          <w:color w:val="000000"/>
        </w:rPr>
        <w:t>October 8, 2026,</w:t>
      </w:r>
      <w:r w:rsidRPr="007F620E">
        <w:rPr>
          <w:color w:val="000000"/>
        </w:rPr>
        <w:t xml:space="preserve"> </w:t>
      </w:r>
      <w:proofErr w:type="gramStart"/>
      <w:r w:rsidRPr="007F620E">
        <w:rPr>
          <w:color w:val="000000"/>
        </w:rPr>
        <w:t>at</w:t>
      </w:r>
      <w:proofErr w:type="gramEnd"/>
      <w:r w:rsidRPr="007F620E">
        <w:rPr>
          <w:color w:val="000000"/>
        </w:rPr>
        <w:t xml:space="preserve"> </w:t>
      </w:r>
      <w:r w:rsidR="004B04E1">
        <w:rPr>
          <w:color w:val="000000"/>
        </w:rPr>
        <w:t>Sacramento</w:t>
      </w:r>
      <w:r w:rsidRPr="007F620E">
        <w:rPr>
          <w:color w:val="000000"/>
        </w:rPr>
        <w:t>, California.</w:t>
      </w:r>
    </w:p>
    <w:p w:rsidRPr="00221544" w:rsidR="00221544" w:rsidP="00221544" w:rsidRDefault="00221544" w14:paraId="78CD9861" w14:textId="77777777">
      <w:pPr>
        <w:autoSpaceDE w:val="0"/>
        <w:autoSpaceDN w:val="0"/>
        <w:adjustRightInd w:val="0"/>
        <w:ind w:left="4320"/>
        <w:jc w:val="both"/>
        <w:rPr>
          <w:rFonts w:ascii="Book Antiqua" w:hAnsi="Book Antiqua" w:eastAsia="Calibri"/>
          <w:sz w:val="26"/>
          <w:szCs w:val="20"/>
        </w:rPr>
      </w:pPr>
    </w:p>
    <w:p w:rsidRPr="00221544" w:rsidR="00221544" w:rsidP="00221544" w:rsidRDefault="00221544" w14:paraId="025BAD5D" w14:textId="77777777">
      <w:pPr>
        <w:autoSpaceDE w:val="0"/>
        <w:autoSpaceDN w:val="0"/>
        <w:adjustRightInd w:val="0"/>
        <w:ind w:left="4320" w:firstLine="720"/>
        <w:jc w:val="both"/>
        <w:rPr>
          <w:rFonts w:eastAsia="Calibri"/>
        </w:rPr>
      </w:pPr>
      <w:r w:rsidRPr="00221544">
        <w:rPr>
          <w:rFonts w:eastAsia="Calibri"/>
        </w:rPr>
        <w:t>JOHN REYNOLDS</w:t>
      </w:r>
    </w:p>
    <w:p w:rsidRPr="00221544" w:rsidR="00221544" w:rsidP="00221544" w:rsidRDefault="00221544" w14:paraId="12168076" w14:textId="77777777">
      <w:pPr>
        <w:autoSpaceDE w:val="0"/>
        <w:autoSpaceDN w:val="0"/>
        <w:adjustRightInd w:val="0"/>
        <w:ind w:left="720" w:firstLine="720"/>
        <w:jc w:val="both"/>
        <w:rPr>
          <w:rFonts w:eastAsia="Calibri"/>
        </w:rPr>
      </w:pPr>
      <w:r w:rsidRPr="00221544">
        <w:rPr>
          <w:rFonts w:eastAsia="Calibri"/>
        </w:rPr>
        <w:tab/>
      </w:r>
      <w:r w:rsidRPr="00221544">
        <w:rPr>
          <w:rFonts w:eastAsia="Calibri"/>
        </w:rPr>
        <w:tab/>
      </w:r>
      <w:r w:rsidRPr="00221544">
        <w:rPr>
          <w:rFonts w:eastAsia="Calibri"/>
        </w:rPr>
        <w:tab/>
      </w:r>
      <w:r w:rsidRPr="00221544">
        <w:rPr>
          <w:rFonts w:eastAsia="Calibri"/>
        </w:rPr>
        <w:tab/>
      </w:r>
      <w:r w:rsidRPr="00221544">
        <w:rPr>
          <w:rFonts w:eastAsia="Calibri"/>
        </w:rPr>
        <w:tab/>
        <w:t xml:space="preserve">                       President</w:t>
      </w:r>
    </w:p>
    <w:p w:rsidRPr="00221544" w:rsidR="00221544" w:rsidP="00221544" w:rsidRDefault="00221544" w14:paraId="044AE0C7" w14:textId="77777777">
      <w:pPr>
        <w:autoSpaceDE w:val="0"/>
        <w:autoSpaceDN w:val="0"/>
        <w:adjustRightInd w:val="0"/>
        <w:ind w:left="4320" w:firstLine="720"/>
        <w:jc w:val="both"/>
        <w:rPr>
          <w:rFonts w:eastAsia="Calibri"/>
        </w:rPr>
      </w:pPr>
      <w:r w:rsidRPr="00221544">
        <w:rPr>
          <w:rFonts w:eastAsia="Calibri"/>
        </w:rPr>
        <w:t>DARCIE L. HOUCK</w:t>
      </w:r>
    </w:p>
    <w:p w:rsidRPr="00221544" w:rsidR="00221544" w:rsidP="00221544" w:rsidRDefault="00221544" w14:paraId="479DD55C" w14:textId="77777777">
      <w:pPr>
        <w:autoSpaceDE w:val="0"/>
        <w:autoSpaceDN w:val="0"/>
        <w:adjustRightInd w:val="0"/>
        <w:ind w:left="4320" w:firstLine="720"/>
        <w:jc w:val="both"/>
        <w:rPr>
          <w:color w:val="000000"/>
        </w:rPr>
      </w:pPr>
      <w:r w:rsidRPr="00221544">
        <w:rPr>
          <w:color w:val="000000"/>
        </w:rPr>
        <w:t>KAREN DOUGLAS</w:t>
      </w:r>
    </w:p>
    <w:p w:rsidRPr="00221544" w:rsidR="00221544" w:rsidP="00221544" w:rsidRDefault="00221544" w14:paraId="0D0F0490" w14:textId="77777777">
      <w:pPr>
        <w:autoSpaceDE w:val="0"/>
        <w:autoSpaceDN w:val="0"/>
        <w:adjustRightInd w:val="0"/>
        <w:ind w:left="4320" w:firstLine="720"/>
        <w:jc w:val="both"/>
        <w:rPr>
          <w:color w:val="000000"/>
        </w:rPr>
      </w:pPr>
      <w:r w:rsidRPr="00221544">
        <w:rPr>
          <w:color w:val="000000"/>
        </w:rPr>
        <w:t>MATTHEW BAKER</w:t>
      </w:r>
    </w:p>
    <w:p w:rsidRPr="00221544" w:rsidR="00221544" w:rsidP="00221544" w:rsidRDefault="00221544" w14:paraId="142ECF7F" w14:textId="77777777">
      <w:pPr>
        <w:autoSpaceDE w:val="0"/>
        <w:autoSpaceDN w:val="0"/>
        <w:adjustRightInd w:val="0"/>
        <w:ind w:left="4320" w:firstLine="720"/>
        <w:jc w:val="both"/>
        <w:rPr>
          <w:rFonts w:eastAsia="Calibri"/>
        </w:rPr>
      </w:pPr>
      <w:r w:rsidRPr="00221544">
        <w:rPr>
          <w:rFonts w:eastAsia="Calibri"/>
        </w:rPr>
        <w:t>CHRISTINE HARADA</w:t>
      </w:r>
    </w:p>
    <w:p w:rsidRPr="00221544" w:rsidR="00221544" w:rsidP="00221544" w:rsidRDefault="00221544" w14:paraId="62DB040A" w14:textId="77777777">
      <w:pPr>
        <w:autoSpaceDE w:val="0"/>
        <w:autoSpaceDN w:val="0"/>
        <w:adjustRightInd w:val="0"/>
        <w:ind w:left="5040" w:firstLine="720"/>
        <w:jc w:val="both"/>
        <w:rPr>
          <w:rFonts w:ascii="Book Antiqua" w:hAnsi="Book Antiqua" w:eastAsia="Calibri"/>
          <w:sz w:val="26"/>
          <w:szCs w:val="20"/>
        </w:rPr>
      </w:pPr>
      <w:r w:rsidRPr="00221544">
        <w:rPr>
          <w:rFonts w:eastAsia="Calibri"/>
        </w:rPr>
        <w:t xml:space="preserve">            Commissioners</w:t>
      </w:r>
    </w:p>
    <w:p w:rsidRPr="00221544" w:rsidR="00221544" w:rsidP="00221544" w:rsidRDefault="00221544" w14:paraId="0736E9B9" w14:textId="77777777">
      <w:pPr>
        <w:autoSpaceDE w:val="0"/>
        <w:autoSpaceDN w:val="0"/>
        <w:adjustRightInd w:val="0"/>
        <w:ind w:left="4320" w:firstLine="720"/>
        <w:jc w:val="both"/>
        <w:rPr>
          <w:rFonts w:ascii="Book Antiqua" w:hAnsi="Book Antiqua" w:eastAsia="Calibri"/>
          <w:sz w:val="26"/>
          <w:szCs w:val="20"/>
        </w:rPr>
      </w:pPr>
    </w:p>
    <w:p w:rsidRPr="00221544" w:rsidR="00221544" w:rsidP="00221544" w:rsidRDefault="00221544" w14:paraId="60B11BDF" w14:textId="77777777">
      <w:pPr>
        <w:autoSpaceDE w:val="0"/>
        <w:autoSpaceDN w:val="0"/>
        <w:adjustRightInd w:val="0"/>
        <w:ind w:left="4320" w:firstLine="720"/>
        <w:jc w:val="both"/>
        <w:rPr>
          <w:rFonts w:ascii="Book Antiqua" w:hAnsi="Book Antiqua" w:eastAsia="Calibri"/>
          <w:sz w:val="26"/>
          <w:szCs w:val="20"/>
        </w:rPr>
      </w:pPr>
    </w:p>
    <w:p w:rsidRPr="00221544" w:rsidR="00221544" w:rsidP="00221544" w:rsidRDefault="00221544" w14:paraId="058726A9" w14:textId="77777777">
      <w:pPr>
        <w:autoSpaceDE w:val="0"/>
        <w:autoSpaceDN w:val="0"/>
        <w:adjustRightInd w:val="0"/>
        <w:ind w:left="4320" w:firstLine="720"/>
        <w:jc w:val="both"/>
        <w:rPr>
          <w:rFonts w:ascii="Book Antiqua" w:hAnsi="Book Antiqua" w:eastAsia="Calibri"/>
          <w:sz w:val="26"/>
          <w:szCs w:val="20"/>
        </w:rPr>
      </w:pPr>
    </w:p>
    <w:p w:rsidRPr="00221544" w:rsidR="00221544" w:rsidP="00221544" w:rsidRDefault="00221544" w14:paraId="2CE2E368" w14:textId="77777777">
      <w:pPr>
        <w:autoSpaceDE w:val="0"/>
        <w:autoSpaceDN w:val="0"/>
        <w:adjustRightInd w:val="0"/>
        <w:ind w:left="4320" w:firstLine="720"/>
        <w:jc w:val="both"/>
        <w:rPr>
          <w:rFonts w:ascii="Book Antiqua" w:hAnsi="Book Antiqua" w:eastAsia="Calibri"/>
          <w:sz w:val="26"/>
          <w:szCs w:val="20"/>
        </w:rPr>
      </w:pPr>
    </w:p>
    <w:p w:rsidR="00A92D0B" w:rsidRDefault="00A92D0B" w14:paraId="1A474D77" w14:textId="77777777"/>
    <w:p w:rsidRPr="007F620E" w:rsidR="00221544" w:rsidRDefault="00221544" w14:paraId="0C4BCC44" w14:textId="77777777"/>
    <w:p w:rsidR="00FE3BAE" w:rsidRDefault="00FE3BAE" w14:paraId="3C739AE2" w14:textId="71F3AFC8"/>
    <w:p w:rsidR="006B7228" w:rsidRDefault="006B7228" w14:paraId="37D74F32" w14:textId="77777777">
      <w:pPr>
        <w:sectPr w:rsidR="006B7228" w:rsidSect="006B7228">
          <w:headerReference w:type="default" r:id="rId11"/>
          <w:footerReference w:type="default" r:id="rId12"/>
          <w:footerReference w:type="first" r:id="rId13"/>
          <w:pgSz w:w="12240" w:h="15840"/>
          <w:pgMar w:top="1440" w:right="1440" w:bottom="1440" w:left="1440" w:header="720" w:footer="720" w:gutter="0"/>
          <w:pgNumType w:fmt="numberInDash" w:start="1"/>
          <w:cols w:space="720"/>
          <w:titlePg/>
          <w:docGrid w:linePitch="360"/>
        </w:sectPr>
      </w:pPr>
    </w:p>
    <w:p w:rsidRPr="00B803D5" w:rsidR="00FE3BAE" w:rsidP="00FE3BAE" w:rsidRDefault="00FE3BAE" w14:paraId="7A1C7043" w14:textId="77777777">
      <w:pPr>
        <w:pStyle w:val="standard"/>
        <w:ind w:firstLine="0"/>
        <w:jc w:val="center"/>
        <w:rPr>
          <w:rFonts w:ascii="Times New Roman" w:hAnsi="Times New Roman"/>
          <w:b/>
          <w:szCs w:val="26"/>
        </w:rPr>
      </w:pPr>
      <w:r w:rsidRPr="00B803D5">
        <w:rPr>
          <w:rFonts w:ascii="Times New Roman" w:hAnsi="Times New Roman"/>
          <w:b/>
          <w:szCs w:val="26"/>
        </w:rPr>
        <w:lastRenderedPageBreak/>
        <w:t>APPENDIX</w:t>
      </w:r>
    </w:p>
    <w:p w:rsidRPr="00F7579D" w:rsidR="00FE3BAE" w:rsidP="00F7579D" w:rsidRDefault="00FE3BAE" w14:paraId="300BB274" w14:textId="77777777">
      <w:pPr>
        <w:pStyle w:val="standard"/>
        <w:ind w:firstLine="0"/>
        <w:jc w:val="center"/>
        <w:rPr>
          <w:rFonts w:ascii="Times New Roman" w:hAnsi="Times New Roman"/>
          <w:b/>
          <w:bCs/>
        </w:rPr>
      </w:pPr>
      <w:r w:rsidRPr="00F7579D">
        <w:rPr>
          <w:rFonts w:ascii="Times New Roman" w:hAnsi="Times New Roman"/>
          <w:b/>
          <w:bCs/>
          <w:sz w:val="28"/>
          <w:szCs w:val="28"/>
        </w:rPr>
        <w:t>Compensation Decision Summary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905"/>
        <w:gridCol w:w="3767"/>
        <w:gridCol w:w="2497"/>
        <w:gridCol w:w="1271"/>
      </w:tblGrid>
      <w:tr w:rsidRPr="00B803D5" w:rsidR="00FE3BAE" w:rsidTr="00F862A9" w14:paraId="062C592A"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4BC9C636" w14:textId="77777777">
            <w:pPr>
              <w:rPr>
                <w:b/>
                <w:bCs/>
              </w:rPr>
            </w:pPr>
            <w:r w:rsidRPr="00F7579D">
              <w:rPr>
                <w:b/>
                <w:bCs/>
              </w:rPr>
              <w:t>Compensation Decision:</w:t>
            </w:r>
          </w:p>
        </w:tc>
        <w:tc>
          <w:tcPr>
            <w:tcW w:w="3735" w:type="dxa"/>
            <w:tcBorders>
              <w:top w:val="single" w:color="auto" w:sz="4" w:space="0"/>
              <w:left w:val="single" w:color="auto" w:sz="4" w:space="0"/>
              <w:bottom w:val="single" w:color="auto" w:sz="4" w:space="0"/>
              <w:right w:val="single" w:color="auto" w:sz="4" w:space="0"/>
            </w:tcBorders>
          </w:tcPr>
          <w:p w:rsidRPr="00B803D5" w:rsidR="00FE3BAE" w:rsidP="00A23C17" w:rsidRDefault="00221544" w14:paraId="16C5D6B1" w14:textId="6BE5CD34">
            <w:r>
              <w:t>D2610031</w:t>
            </w:r>
          </w:p>
        </w:tc>
        <w:tc>
          <w:tcPr>
            <w:tcW w:w="2475" w:type="dxa"/>
            <w:tcBorders>
              <w:top w:val="single" w:color="auto" w:sz="4" w:space="0"/>
              <w:left w:val="single" w:color="auto" w:sz="4" w:space="0"/>
              <w:bottom w:val="single" w:color="auto" w:sz="4" w:space="0"/>
              <w:right w:val="single" w:color="auto" w:sz="4" w:space="0"/>
            </w:tcBorders>
            <w:hideMark/>
          </w:tcPr>
          <w:p w:rsidRPr="006B0BC7" w:rsidR="00FE3BAE" w:rsidP="00A23C17" w:rsidRDefault="00FE3BAE" w14:paraId="3ECA0C4F" w14:textId="77777777">
            <w:pPr>
              <w:rPr>
                <w:b/>
                <w:bCs/>
              </w:rPr>
            </w:pPr>
            <w:r w:rsidRPr="006B0BC7">
              <w:rPr>
                <w:b/>
                <w:bCs/>
              </w:rPr>
              <w:t xml:space="preserve">Modifies Decision? </w:t>
            </w:r>
          </w:p>
        </w:tc>
        <w:tc>
          <w:tcPr>
            <w:tcW w:w="1260" w:type="dxa"/>
            <w:tcBorders>
              <w:top w:val="single" w:color="auto" w:sz="4" w:space="0"/>
              <w:left w:val="single" w:color="auto" w:sz="4" w:space="0"/>
              <w:bottom w:val="single" w:color="auto" w:sz="4" w:space="0"/>
              <w:right w:val="single" w:color="auto" w:sz="4" w:space="0"/>
            </w:tcBorders>
          </w:tcPr>
          <w:p w:rsidRPr="00B803D5" w:rsidR="00FE3BAE" w:rsidP="00A23C17" w:rsidRDefault="00752E4D" w14:paraId="6846FB87" w14:textId="61EAD564">
            <w:pPr>
              <w:jc w:val="center"/>
            </w:pPr>
            <w:r>
              <w:t>No</w:t>
            </w:r>
          </w:p>
        </w:tc>
      </w:tr>
      <w:tr w:rsidRPr="00B803D5" w:rsidR="00FE3BAE" w:rsidTr="00752E4D" w14:paraId="3E0218AD"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6E65620B" w14:textId="77777777">
            <w:pPr>
              <w:rPr>
                <w:b/>
                <w:bCs/>
              </w:rPr>
            </w:pPr>
            <w:r w:rsidRPr="00F7579D">
              <w:rPr>
                <w:b/>
                <w:bCs/>
              </w:rPr>
              <w:t>Contribution Decision(s):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P="00A23C17" w:rsidRDefault="00EE09E1" w14:paraId="426F2C45" w14:textId="5694ABDA">
            <w:r w:rsidRPr="000061CE">
              <w:rPr>
                <w:bCs/>
              </w:rPr>
              <w:t>D2508011</w:t>
            </w:r>
          </w:p>
        </w:tc>
      </w:tr>
      <w:tr w:rsidRPr="00B803D5" w:rsidR="00FE3BAE" w:rsidTr="00752E4D" w14:paraId="2808C576"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717974DE" w14:textId="77777777">
            <w:pPr>
              <w:rPr>
                <w:b/>
                <w:bCs/>
              </w:rPr>
            </w:pPr>
            <w:r w:rsidRPr="00F7579D">
              <w:rPr>
                <w:b/>
                <w:bCs/>
              </w:rPr>
              <w:t>Proceeding(s):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P="00A23C17" w:rsidRDefault="00B567A6" w14:paraId="5B85688D" w14:textId="6653806C">
            <w:r>
              <w:t>A2309006</w:t>
            </w:r>
          </w:p>
        </w:tc>
      </w:tr>
      <w:tr w:rsidRPr="00B803D5" w:rsidR="00FE3BAE" w:rsidTr="00F862A9" w14:paraId="66779179"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738C0A58" w14:textId="77777777">
            <w:pPr>
              <w:rPr>
                <w:b/>
                <w:bCs/>
              </w:rPr>
            </w:pPr>
            <w:r w:rsidRPr="00F7579D">
              <w:rPr>
                <w:b/>
                <w:bCs/>
              </w:rPr>
              <w:t>Author:</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P="00A23C17" w:rsidRDefault="00C4251A" w14:paraId="5E75C0F0" w14:textId="5CF9C8C9">
            <w:r>
              <w:rPr>
                <w:bCs/>
                <w:color w:val="000000"/>
              </w:rPr>
              <w:t xml:space="preserve">ALJ </w:t>
            </w:r>
            <w:r w:rsidRPr="00287747" w:rsidR="00752E4D">
              <w:rPr>
                <w:bCs/>
                <w:color w:val="000000"/>
              </w:rPr>
              <w:t>Patricia Miles</w:t>
            </w:r>
          </w:p>
        </w:tc>
      </w:tr>
      <w:tr w:rsidRPr="00B803D5" w:rsidR="00FE3BAE" w:rsidTr="00F862A9" w14:paraId="305F69F4" w14:textId="77777777">
        <w:trPr>
          <w:trHeight w:val="27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1414CA71" w14:textId="77777777">
            <w:pPr>
              <w:rPr>
                <w:b/>
                <w:bCs/>
              </w:rPr>
            </w:pPr>
            <w:r w:rsidRPr="00EC737F">
              <w:rPr>
                <w:b/>
                <w:bCs/>
              </w:rPr>
              <w:t>Payer(s):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P="00A23C17" w:rsidRDefault="00EC737F" w14:paraId="7CA711B6" w14:textId="5BB537D4">
            <w:r>
              <w:t>Blue Casa Telephone, LLC</w:t>
            </w:r>
          </w:p>
        </w:tc>
      </w:tr>
    </w:tbl>
    <w:p w:rsidRPr="00B803D5" w:rsidR="00FE3BAE" w:rsidP="00CE057B" w:rsidRDefault="00FE3BAE" w14:paraId="7F0236A2" w14:textId="77777777">
      <w:pPr>
        <w:spacing w:before="480" w:after="240"/>
        <w:jc w:val="center"/>
        <w:rPr>
          <w:b/>
          <w:bCs/>
          <w:sz w:val="28"/>
          <w:szCs w:val="28"/>
        </w:rPr>
      </w:pPr>
      <w:r w:rsidRPr="00B803D5">
        <w:rPr>
          <w:b/>
          <w:bCs/>
          <w:sz w:val="28"/>
          <w:szCs w:val="28"/>
        </w:rPr>
        <w:t>Intervenor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066"/>
        <w:gridCol w:w="1460"/>
        <w:gridCol w:w="1420"/>
        <w:gridCol w:w="1588"/>
        <w:gridCol w:w="1405"/>
        <w:gridCol w:w="2501"/>
      </w:tblGrid>
      <w:tr w:rsidRPr="00B803D5" w:rsidR="00FE3BAE" w:rsidTr="00F862A9" w14:paraId="6CDB318E" w14:textId="77777777">
        <w:trPr>
          <w:jc w:val="center"/>
        </w:trPr>
        <w:tc>
          <w:tcPr>
            <w:tcW w:w="2043"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2578F35B" w14:textId="77777777">
            <w:pPr>
              <w:jc w:val="center"/>
              <w:rPr>
                <w:b/>
                <w:bCs/>
              </w:rPr>
            </w:pPr>
            <w:r w:rsidRPr="00B803D5">
              <w:rPr>
                <w:b/>
                <w:bCs/>
              </w:rPr>
              <w:t>Intervenor</w:t>
            </w:r>
          </w:p>
        </w:tc>
        <w:tc>
          <w:tcPr>
            <w:tcW w:w="1444"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81626F" w14:paraId="1A2BF295" w14:textId="77777777">
            <w:pPr>
              <w:jc w:val="center"/>
              <w:rPr>
                <w:b/>
                <w:bCs/>
              </w:rPr>
            </w:pPr>
            <w:r w:rsidRPr="00B803D5">
              <w:rPr>
                <w:b/>
                <w:bCs/>
              </w:rPr>
              <w:t>Date</w:t>
            </w:r>
          </w:p>
          <w:p w:rsidRPr="00B803D5" w:rsidR="00FE3BAE" w:rsidP="00CE057B" w:rsidRDefault="0081626F" w14:paraId="2C1C9DC3" w14:textId="2305FDF8">
            <w:pPr>
              <w:jc w:val="center"/>
              <w:rPr>
                <w:b/>
                <w:bCs/>
              </w:rPr>
            </w:pPr>
            <w:r w:rsidRPr="00B803D5">
              <w:rPr>
                <w:b/>
                <w:bCs/>
              </w:rPr>
              <w:t>Claim Filed</w:t>
            </w:r>
          </w:p>
        </w:tc>
        <w:tc>
          <w:tcPr>
            <w:tcW w:w="1405"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60DD020D" w14:textId="77777777">
            <w:pPr>
              <w:jc w:val="center"/>
              <w:rPr>
                <w:b/>
                <w:bCs/>
              </w:rPr>
            </w:pPr>
            <w:r w:rsidRPr="00B803D5">
              <w:rPr>
                <w:b/>
                <w:bCs/>
              </w:rPr>
              <w:t>Amount Requested</w:t>
            </w:r>
          </w:p>
        </w:tc>
        <w:tc>
          <w:tcPr>
            <w:tcW w:w="1571"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19A4A01D" w14:textId="77777777">
            <w:pPr>
              <w:jc w:val="center"/>
              <w:rPr>
                <w:b/>
                <w:bCs/>
              </w:rPr>
            </w:pPr>
            <w:r w:rsidRPr="002202AC">
              <w:rPr>
                <w:b/>
                <w:bCs/>
              </w:rPr>
              <w:t>Amount Awarded</w:t>
            </w:r>
          </w:p>
        </w:tc>
        <w:tc>
          <w:tcPr>
            <w:tcW w:w="1390"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5B9F47E2" w14:textId="77777777">
            <w:pPr>
              <w:jc w:val="center"/>
              <w:rPr>
                <w:b/>
                <w:bCs/>
              </w:rPr>
            </w:pPr>
            <w:r w:rsidRPr="00B803D5">
              <w:rPr>
                <w:b/>
                <w:bCs/>
              </w:rPr>
              <w:t>Multiplier?</w:t>
            </w:r>
          </w:p>
        </w:tc>
        <w:tc>
          <w:tcPr>
            <w:tcW w:w="2474"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089590A8" w14:textId="77777777">
            <w:pPr>
              <w:jc w:val="center"/>
              <w:rPr>
                <w:b/>
                <w:bCs/>
              </w:rPr>
            </w:pPr>
            <w:r w:rsidRPr="002202AC">
              <w:rPr>
                <w:b/>
                <w:bCs/>
              </w:rPr>
              <w:t>Reason Change/Disallowance</w:t>
            </w:r>
          </w:p>
        </w:tc>
      </w:tr>
      <w:tr w:rsidRPr="00B803D5" w:rsidR="00FE3BAE" w:rsidTr="00A9504A" w14:paraId="080524E3" w14:textId="77777777">
        <w:trPr>
          <w:trHeight w:val="872"/>
          <w:jc w:val="center"/>
        </w:trPr>
        <w:tc>
          <w:tcPr>
            <w:tcW w:w="2043" w:type="dxa"/>
            <w:tcBorders>
              <w:top w:val="single" w:color="auto" w:sz="4" w:space="0"/>
              <w:left w:val="single" w:color="auto" w:sz="4" w:space="0"/>
              <w:bottom w:val="single" w:color="auto" w:sz="4" w:space="0"/>
              <w:right w:val="single" w:color="auto" w:sz="4" w:space="0"/>
            </w:tcBorders>
            <w:hideMark/>
          </w:tcPr>
          <w:p w:rsidRPr="00A9504A" w:rsidR="00FE3BAE" w:rsidP="00F84C36" w:rsidRDefault="00874A87" w14:paraId="3008FB17" w14:textId="64E006B4">
            <w:pPr>
              <w:jc w:val="center"/>
            </w:pPr>
            <w:r w:rsidRPr="00A9504A">
              <w:t xml:space="preserve">Center </w:t>
            </w:r>
            <w:r>
              <w:t>f</w:t>
            </w:r>
            <w:r w:rsidRPr="00A9504A">
              <w:t>or Accessible Technology</w:t>
            </w:r>
          </w:p>
        </w:tc>
        <w:tc>
          <w:tcPr>
            <w:tcW w:w="1444" w:type="dxa"/>
            <w:tcBorders>
              <w:top w:val="single" w:color="auto" w:sz="4" w:space="0"/>
              <w:left w:val="single" w:color="auto" w:sz="4" w:space="0"/>
              <w:bottom w:val="single" w:color="auto" w:sz="4" w:space="0"/>
              <w:right w:val="single" w:color="auto" w:sz="4" w:space="0"/>
            </w:tcBorders>
            <w:hideMark/>
          </w:tcPr>
          <w:p w:rsidRPr="00B803D5" w:rsidR="00FE3BAE" w:rsidP="00A23C17" w:rsidRDefault="00B567A6" w14:paraId="63956769" w14:textId="3323D502">
            <w:pPr>
              <w:jc w:val="center"/>
            </w:pPr>
            <w:r>
              <w:t>10/21/2025</w:t>
            </w:r>
          </w:p>
        </w:tc>
        <w:tc>
          <w:tcPr>
            <w:tcW w:w="1405" w:type="dxa"/>
            <w:tcBorders>
              <w:top w:val="single" w:color="auto" w:sz="4" w:space="0"/>
              <w:left w:val="single" w:color="auto" w:sz="4" w:space="0"/>
              <w:bottom w:val="single" w:color="auto" w:sz="4" w:space="0"/>
              <w:right w:val="single" w:color="auto" w:sz="4" w:space="0"/>
            </w:tcBorders>
            <w:hideMark/>
          </w:tcPr>
          <w:p w:rsidRPr="00B803D5" w:rsidR="00FE3BAE" w:rsidP="00A23C17" w:rsidRDefault="00B567A6" w14:paraId="75AD20FA" w14:textId="24F159B8">
            <w:pPr>
              <w:jc w:val="center"/>
            </w:pPr>
            <w:r>
              <w:t>$11,154.50</w:t>
            </w:r>
          </w:p>
        </w:tc>
        <w:tc>
          <w:tcPr>
            <w:tcW w:w="1571" w:type="dxa"/>
            <w:tcBorders>
              <w:top w:val="single" w:color="auto" w:sz="4" w:space="0"/>
              <w:left w:val="single" w:color="auto" w:sz="4" w:space="0"/>
              <w:bottom w:val="single" w:color="auto" w:sz="4" w:space="0"/>
              <w:right w:val="single" w:color="auto" w:sz="4" w:space="0"/>
            </w:tcBorders>
            <w:hideMark/>
          </w:tcPr>
          <w:p w:rsidRPr="00B803D5" w:rsidR="00FE3BAE" w:rsidP="00A23C17" w:rsidRDefault="00A35C24" w14:paraId="0DD6FE00" w14:textId="58950B02">
            <w:pPr>
              <w:jc w:val="center"/>
            </w:pPr>
            <w:r w:rsidRPr="002202AC">
              <w:rPr>
                <w:bCs/>
                <w:color w:val="000000"/>
              </w:rPr>
              <w:t>$</w:t>
            </w:r>
            <w:r w:rsidRPr="002202AC">
              <w:rPr>
                <w:bCs/>
                <w:iCs/>
                <w:color w:val="000000"/>
              </w:rPr>
              <w:t>1</w:t>
            </w:r>
            <w:r>
              <w:rPr>
                <w:bCs/>
                <w:iCs/>
                <w:color w:val="000000"/>
              </w:rPr>
              <w:t>1,154.5</w:t>
            </w:r>
            <w:r w:rsidRPr="002202AC">
              <w:rPr>
                <w:bCs/>
                <w:iCs/>
                <w:color w:val="000000"/>
              </w:rPr>
              <w:t>0</w:t>
            </w:r>
          </w:p>
        </w:tc>
        <w:tc>
          <w:tcPr>
            <w:tcW w:w="1390" w:type="dxa"/>
            <w:tcBorders>
              <w:top w:val="single" w:color="auto" w:sz="4" w:space="0"/>
              <w:left w:val="single" w:color="auto" w:sz="4" w:space="0"/>
              <w:bottom w:val="single" w:color="auto" w:sz="4" w:space="0"/>
              <w:right w:val="single" w:color="auto" w:sz="4" w:space="0"/>
            </w:tcBorders>
            <w:hideMark/>
          </w:tcPr>
          <w:p w:rsidRPr="00B803D5" w:rsidR="00FE3BAE" w:rsidP="00A23C17" w:rsidRDefault="00FE3BAE" w14:paraId="0BDAFE20" w14:textId="77777777">
            <w:pPr>
              <w:jc w:val="center"/>
            </w:pPr>
            <w:r w:rsidRPr="00B803D5">
              <w:t>N/A</w:t>
            </w:r>
          </w:p>
        </w:tc>
        <w:tc>
          <w:tcPr>
            <w:tcW w:w="2474" w:type="dxa"/>
            <w:tcBorders>
              <w:top w:val="single" w:color="auto" w:sz="4" w:space="0"/>
              <w:left w:val="single" w:color="auto" w:sz="4" w:space="0"/>
              <w:bottom w:val="single" w:color="auto" w:sz="4" w:space="0"/>
              <w:right w:val="single" w:color="auto" w:sz="4" w:space="0"/>
            </w:tcBorders>
            <w:hideMark/>
          </w:tcPr>
          <w:p w:rsidRPr="00B803D5" w:rsidR="00FE3BAE" w:rsidP="00E4662A" w:rsidRDefault="00311FD3" w14:paraId="6B53C6F9" w14:textId="703346B2">
            <w:pPr>
              <w:jc w:val="center"/>
            </w:pPr>
            <w:r>
              <w:t>See Part III. D CPUC Comments, Disallowances, and Adjustments</w:t>
            </w:r>
          </w:p>
        </w:tc>
      </w:tr>
    </w:tbl>
    <w:p w:rsidRPr="00B803D5" w:rsidR="00FE3BAE" w:rsidP="00CE057B" w:rsidRDefault="0022302F" w14:paraId="2841210B" w14:textId="77777777">
      <w:pPr>
        <w:spacing w:before="480" w:after="240"/>
        <w:jc w:val="center"/>
        <w:rPr>
          <w:b/>
          <w:bCs/>
          <w:sz w:val="28"/>
          <w:szCs w:val="28"/>
        </w:rPr>
      </w:pPr>
      <w:r w:rsidRPr="00B803D5">
        <w:rPr>
          <w:b/>
          <w:bCs/>
          <w:sz w:val="28"/>
          <w:szCs w:val="28"/>
        </w:rPr>
        <w:t>Hourly Fee</w:t>
      </w:r>
      <w:r w:rsidRPr="00B803D5" w:rsidR="00FE3BAE">
        <w:rPr>
          <w:b/>
          <w:bCs/>
          <w:sz w:val="28"/>
          <w:szCs w:val="28"/>
        </w:rPr>
        <w:t xml:space="preserve">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1520"/>
        <w:gridCol w:w="1725"/>
        <w:gridCol w:w="2088"/>
        <w:gridCol w:w="1748"/>
        <w:gridCol w:w="1725"/>
        <w:gridCol w:w="1634"/>
      </w:tblGrid>
      <w:tr w:rsidRPr="00B803D5" w:rsidR="00C02649" w:rsidTr="00A9504A" w14:paraId="7CF2F0CA"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3B6A1B" w14:paraId="61500303" w14:textId="77777777">
            <w:pPr>
              <w:jc w:val="center"/>
              <w:rPr>
                <w:b/>
                <w:bCs/>
              </w:rPr>
            </w:pPr>
            <w:r w:rsidRPr="00B803D5">
              <w:rPr>
                <w:b/>
                <w:bCs/>
              </w:rPr>
              <w:t>First Name</w:t>
            </w:r>
          </w:p>
        </w:tc>
        <w:tc>
          <w:tcPr>
            <w:tcW w:w="1725"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3B6A1B" w14:paraId="55908486" w14:textId="77777777">
            <w:pPr>
              <w:jc w:val="center"/>
              <w:rPr>
                <w:b/>
                <w:bCs/>
              </w:rPr>
            </w:pPr>
            <w:r w:rsidRPr="00B803D5">
              <w:rPr>
                <w:b/>
                <w:bCs/>
              </w:rPr>
              <w:t>Last Name</w:t>
            </w:r>
          </w:p>
        </w:tc>
        <w:tc>
          <w:tcPr>
            <w:tcW w:w="2088"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171EBF" w14:paraId="2438DAE1" w14:textId="77777777">
            <w:pPr>
              <w:ind w:left="12" w:firstLine="12"/>
              <w:jc w:val="center"/>
              <w:rPr>
                <w:b/>
                <w:bCs/>
              </w:rPr>
            </w:pPr>
            <w:r w:rsidRPr="00B803D5">
              <w:rPr>
                <w:b/>
                <w:bCs/>
              </w:rPr>
              <w:t>Attorney, Expert, or Advocate</w:t>
            </w:r>
          </w:p>
        </w:tc>
        <w:tc>
          <w:tcPr>
            <w:tcW w:w="1748"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30FCBD16" w14:textId="77777777">
            <w:pPr>
              <w:jc w:val="center"/>
              <w:rPr>
                <w:b/>
                <w:bCs/>
              </w:rPr>
            </w:pPr>
            <w:r w:rsidRPr="00B803D5">
              <w:rPr>
                <w:b/>
                <w:bCs/>
              </w:rPr>
              <w:t>Hourly</w:t>
            </w:r>
          </w:p>
          <w:p w:rsidRPr="00B803D5" w:rsidR="003B6A1B" w:rsidP="00CE057B" w:rsidRDefault="003B6A1B" w14:paraId="3431A72E" w14:textId="15E5EE89">
            <w:pPr>
              <w:jc w:val="center"/>
              <w:rPr>
                <w:b/>
                <w:bCs/>
              </w:rPr>
            </w:pPr>
            <w:r w:rsidRPr="00B803D5">
              <w:rPr>
                <w:b/>
                <w:bCs/>
              </w:rPr>
              <w:t>Fee Requested</w:t>
            </w:r>
          </w:p>
        </w:tc>
        <w:tc>
          <w:tcPr>
            <w:tcW w:w="1725"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27A4F1D1" w14:textId="77777777">
            <w:pPr>
              <w:jc w:val="center"/>
              <w:rPr>
                <w:b/>
                <w:bCs/>
              </w:rPr>
            </w:pPr>
            <w:r w:rsidRPr="00B803D5">
              <w:rPr>
                <w:b/>
                <w:bCs/>
              </w:rPr>
              <w:t>Year Hourly</w:t>
            </w:r>
          </w:p>
          <w:p w:rsidRPr="00B803D5" w:rsidR="003B6A1B" w:rsidP="00CE057B" w:rsidRDefault="003B6A1B" w14:paraId="6FE76773" w14:textId="7DDDAF05">
            <w:pPr>
              <w:jc w:val="center"/>
              <w:rPr>
                <w:b/>
                <w:bCs/>
              </w:rPr>
            </w:pPr>
            <w:r w:rsidRPr="00B803D5">
              <w:rPr>
                <w:b/>
                <w:bCs/>
              </w:rPr>
              <w:t>Fee Requested</w:t>
            </w:r>
          </w:p>
        </w:tc>
        <w:tc>
          <w:tcPr>
            <w:tcW w:w="1634"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08CD8CFB" w14:textId="50A63D11">
            <w:pPr>
              <w:jc w:val="center"/>
              <w:rPr>
                <w:b/>
                <w:bCs/>
              </w:rPr>
            </w:pPr>
            <w:r w:rsidRPr="00B803D5">
              <w:rPr>
                <w:b/>
                <w:bCs/>
              </w:rPr>
              <w:t>Hourly</w:t>
            </w:r>
          </w:p>
          <w:p w:rsidRPr="00B803D5" w:rsidR="003B6A1B" w:rsidP="00CE057B" w:rsidRDefault="003B6A1B" w14:paraId="1B789B85" w14:textId="3C9059B0">
            <w:pPr>
              <w:jc w:val="center"/>
              <w:rPr>
                <w:b/>
                <w:bCs/>
              </w:rPr>
            </w:pPr>
            <w:r w:rsidRPr="00B803D5">
              <w:rPr>
                <w:b/>
                <w:bCs/>
              </w:rPr>
              <w:t>Fee Adopted</w:t>
            </w:r>
          </w:p>
        </w:tc>
      </w:tr>
      <w:tr w:rsidRPr="00B803D5" w:rsidR="00C02649" w:rsidTr="00A9504A" w14:paraId="1211B948"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B242CE" w:rsidR="003B6A1B" w:rsidP="00A23C17" w:rsidRDefault="00B567A6" w14:paraId="0F0C6D6C" w14:textId="2A9CC66F">
            <w:pPr>
              <w:jc w:val="center"/>
            </w:pPr>
            <w:r w:rsidRPr="00B242CE">
              <w:t>Paul</w:t>
            </w:r>
          </w:p>
        </w:tc>
        <w:tc>
          <w:tcPr>
            <w:tcW w:w="1725" w:type="dxa"/>
            <w:tcBorders>
              <w:top w:val="single" w:color="auto" w:sz="4" w:space="0"/>
              <w:left w:val="single" w:color="auto" w:sz="4" w:space="0"/>
              <w:bottom w:val="single" w:color="auto" w:sz="4" w:space="0"/>
              <w:right w:val="single" w:color="auto" w:sz="4" w:space="0"/>
            </w:tcBorders>
          </w:tcPr>
          <w:p w:rsidRPr="00B242CE" w:rsidR="003B6A1B" w:rsidP="00A23C17" w:rsidRDefault="00B567A6" w14:paraId="6ACE7B68" w14:textId="04F8F950">
            <w:pPr>
              <w:jc w:val="center"/>
            </w:pPr>
            <w:r w:rsidRPr="00B242CE">
              <w:t>Goodman</w:t>
            </w:r>
          </w:p>
        </w:tc>
        <w:tc>
          <w:tcPr>
            <w:tcW w:w="2088" w:type="dxa"/>
            <w:tcBorders>
              <w:top w:val="single" w:color="auto" w:sz="4" w:space="0"/>
              <w:left w:val="single" w:color="auto" w:sz="4" w:space="0"/>
              <w:bottom w:val="single" w:color="auto" w:sz="4" w:space="0"/>
              <w:right w:val="single" w:color="auto" w:sz="4" w:space="0"/>
            </w:tcBorders>
          </w:tcPr>
          <w:p w:rsidRPr="00B242CE" w:rsidR="003B6A1B" w:rsidP="00C27E4F" w:rsidRDefault="00B567A6" w14:paraId="0E61474F" w14:textId="558A1D32">
            <w:pPr>
              <w:jc w:val="center"/>
            </w:pPr>
            <w:r w:rsidRPr="00B242CE">
              <w:t>Attorney</w:t>
            </w:r>
          </w:p>
        </w:tc>
        <w:tc>
          <w:tcPr>
            <w:tcW w:w="1748" w:type="dxa"/>
            <w:tcBorders>
              <w:top w:val="single" w:color="auto" w:sz="4" w:space="0"/>
              <w:left w:val="single" w:color="auto" w:sz="4" w:space="0"/>
              <w:bottom w:val="single" w:color="auto" w:sz="4" w:space="0"/>
              <w:right w:val="single" w:color="auto" w:sz="4" w:space="0"/>
            </w:tcBorders>
          </w:tcPr>
          <w:p w:rsidRPr="00B803D5" w:rsidR="003B6A1B" w:rsidP="00A23C17" w:rsidRDefault="00C27E4F" w14:paraId="44F9655C" w14:textId="0C28974F">
            <w:pPr>
              <w:jc w:val="center"/>
            </w:pPr>
            <w:r>
              <w:t>$575</w:t>
            </w:r>
          </w:p>
        </w:tc>
        <w:tc>
          <w:tcPr>
            <w:tcW w:w="1725" w:type="dxa"/>
            <w:tcBorders>
              <w:top w:val="single" w:color="auto" w:sz="4" w:space="0"/>
              <w:left w:val="single" w:color="auto" w:sz="4" w:space="0"/>
              <w:bottom w:val="single" w:color="auto" w:sz="4" w:space="0"/>
              <w:right w:val="single" w:color="auto" w:sz="4" w:space="0"/>
            </w:tcBorders>
          </w:tcPr>
          <w:p w:rsidRPr="00B803D5" w:rsidR="003B6A1B" w:rsidP="00A23C17" w:rsidRDefault="00C27E4F" w14:paraId="2EB25516" w14:textId="24C92DA6">
            <w:pPr>
              <w:jc w:val="center"/>
            </w:pPr>
            <w:r>
              <w:t>2023</w:t>
            </w:r>
          </w:p>
        </w:tc>
        <w:tc>
          <w:tcPr>
            <w:tcW w:w="1634" w:type="dxa"/>
            <w:tcBorders>
              <w:top w:val="single" w:color="auto" w:sz="4" w:space="0"/>
              <w:left w:val="single" w:color="auto" w:sz="4" w:space="0"/>
              <w:bottom w:val="single" w:color="auto" w:sz="4" w:space="0"/>
              <w:right w:val="single" w:color="auto" w:sz="4" w:space="0"/>
            </w:tcBorders>
          </w:tcPr>
          <w:p w:rsidRPr="00B803D5" w:rsidR="003B6A1B" w:rsidP="00A23C17" w:rsidRDefault="00B242CE" w14:paraId="0A76FE98" w14:textId="750CDBAF">
            <w:pPr>
              <w:jc w:val="center"/>
            </w:pPr>
            <w:r>
              <w:t>$575.00</w:t>
            </w:r>
          </w:p>
        </w:tc>
      </w:tr>
      <w:tr w:rsidRPr="00B803D5" w:rsidR="00C02649" w:rsidTr="00A9504A" w14:paraId="23CC0A9F"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B242CE" w:rsidR="003B6A1B" w:rsidP="00A23C17" w:rsidRDefault="00C27E4F" w14:paraId="4CFDAB24" w14:textId="05D646D7">
            <w:pPr>
              <w:jc w:val="center"/>
            </w:pPr>
            <w:r w:rsidRPr="00B242CE">
              <w:t xml:space="preserve">Paul </w:t>
            </w:r>
          </w:p>
        </w:tc>
        <w:tc>
          <w:tcPr>
            <w:tcW w:w="1725" w:type="dxa"/>
            <w:tcBorders>
              <w:top w:val="single" w:color="auto" w:sz="4" w:space="0"/>
              <w:left w:val="single" w:color="auto" w:sz="4" w:space="0"/>
              <w:bottom w:val="single" w:color="auto" w:sz="4" w:space="0"/>
              <w:right w:val="single" w:color="auto" w:sz="4" w:space="0"/>
            </w:tcBorders>
          </w:tcPr>
          <w:p w:rsidRPr="00B242CE" w:rsidR="003B6A1B" w:rsidP="00A23C17" w:rsidRDefault="00C27E4F" w14:paraId="3A9B4F75" w14:textId="07C103E0">
            <w:pPr>
              <w:jc w:val="center"/>
            </w:pPr>
            <w:r w:rsidRPr="00B242CE">
              <w:t>Goodman</w:t>
            </w:r>
          </w:p>
        </w:tc>
        <w:tc>
          <w:tcPr>
            <w:tcW w:w="2088" w:type="dxa"/>
            <w:tcBorders>
              <w:top w:val="single" w:color="auto" w:sz="4" w:space="0"/>
              <w:left w:val="single" w:color="auto" w:sz="4" w:space="0"/>
              <w:bottom w:val="single" w:color="auto" w:sz="4" w:space="0"/>
              <w:right w:val="single" w:color="auto" w:sz="4" w:space="0"/>
            </w:tcBorders>
          </w:tcPr>
          <w:p w:rsidRPr="00B242CE" w:rsidR="003B6A1B" w:rsidP="00A23C17" w:rsidRDefault="00C27E4F" w14:paraId="73440B00" w14:textId="071A4D99">
            <w:pPr>
              <w:jc w:val="center"/>
            </w:pPr>
            <w:r w:rsidRPr="00B242CE">
              <w:t>Attorney</w:t>
            </w:r>
          </w:p>
        </w:tc>
        <w:tc>
          <w:tcPr>
            <w:tcW w:w="1748" w:type="dxa"/>
            <w:tcBorders>
              <w:top w:val="single" w:color="auto" w:sz="4" w:space="0"/>
              <w:left w:val="single" w:color="auto" w:sz="4" w:space="0"/>
              <w:bottom w:val="single" w:color="auto" w:sz="4" w:space="0"/>
              <w:right w:val="single" w:color="auto" w:sz="4" w:space="0"/>
            </w:tcBorders>
          </w:tcPr>
          <w:p w:rsidRPr="00B803D5" w:rsidR="003B6A1B" w:rsidP="00A23C17" w:rsidRDefault="00C27E4F" w14:paraId="1466F47E" w14:textId="27D02A6F">
            <w:pPr>
              <w:jc w:val="center"/>
            </w:pPr>
            <w:r>
              <w:t>$</w:t>
            </w:r>
            <w:r w:rsidR="00AF03C0">
              <w:t>680</w:t>
            </w:r>
          </w:p>
        </w:tc>
        <w:tc>
          <w:tcPr>
            <w:tcW w:w="1725" w:type="dxa"/>
            <w:tcBorders>
              <w:top w:val="single" w:color="auto" w:sz="4" w:space="0"/>
              <w:left w:val="single" w:color="auto" w:sz="4" w:space="0"/>
              <w:bottom w:val="single" w:color="auto" w:sz="4" w:space="0"/>
              <w:right w:val="single" w:color="auto" w:sz="4" w:space="0"/>
            </w:tcBorders>
          </w:tcPr>
          <w:p w:rsidRPr="00B803D5" w:rsidR="003B6A1B" w:rsidP="00A23C17" w:rsidRDefault="00AF03C0" w14:paraId="4CBE320E" w14:textId="22FBC1D5">
            <w:pPr>
              <w:jc w:val="center"/>
            </w:pPr>
            <w:r>
              <w:t>2025</w:t>
            </w:r>
          </w:p>
        </w:tc>
        <w:tc>
          <w:tcPr>
            <w:tcW w:w="1634" w:type="dxa"/>
            <w:tcBorders>
              <w:top w:val="single" w:color="auto" w:sz="4" w:space="0"/>
              <w:left w:val="single" w:color="auto" w:sz="4" w:space="0"/>
              <w:bottom w:val="single" w:color="auto" w:sz="4" w:space="0"/>
              <w:right w:val="single" w:color="auto" w:sz="4" w:space="0"/>
            </w:tcBorders>
          </w:tcPr>
          <w:p w:rsidRPr="00B803D5" w:rsidR="003B6A1B" w:rsidP="00A23C17" w:rsidRDefault="00B242CE" w14:paraId="37932A57" w14:textId="637377BE">
            <w:pPr>
              <w:jc w:val="center"/>
            </w:pPr>
            <w:r>
              <w:t>$680.00</w:t>
            </w:r>
          </w:p>
        </w:tc>
      </w:tr>
      <w:tr w:rsidRPr="00B803D5" w:rsidR="00C02649" w:rsidTr="00A9504A" w14:paraId="4C519B49"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B242CE" w:rsidR="003B6A1B" w:rsidP="00A23C17" w:rsidRDefault="00BD141A" w14:paraId="65C04662" w14:textId="74A8CD6F">
            <w:pPr>
              <w:jc w:val="center"/>
            </w:pPr>
            <w:r w:rsidRPr="00B242CE">
              <w:t>Melissa</w:t>
            </w:r>
          </w:p>
        </w:tc>
        <w:tc>
          <w:tcPr>
            <w:tcW w:w="1725" w:type="dxa"/>
            <w:tcBorders>
              <w:top w:val="single" w:color="auto" w:sz="4" w:space="0"/>
              <w:left w:val="single" w:color="auto" w:sz="4" w:space="0"/>
              <w:bottom w:val="single" w:color="auto" w:sz="4" w:space="0"/>
              <w:right w:val="single" w:color="auto" w:sz="4" w:space="0"/>
            </w:tcBorders>
          </w:tcPr>
          <w:p w:rsidRPr="00B242CE" w:rsidR="003B6A1B" w:rsidP="00A23C17" w:rsidRDefault="00BD141A" w14:paraId="1C590887" w14:textId="3F9C3317">
            <w:pPr>
              <w:jc w:val="center"/>
            </w:pPr>
            <w:proofErr w:type="spellStart"/>
            <w:r w:rsidRPr="00B242CE">
              <w:t>Kasnitz</w:t>
            </w:r>
            <w:proofErr w:type="spellEnd"/>
          </w:p>
        </w:tc>
        <w:tc>
          <w:tcPr>
            <w:tcW w:w="2088" w:type="dxa"/>
            <w:tcBorders>
              <w:top w:val="single" w:color="auto" w:sz="4" w:space="0"/>
              <w:left w:val="single" w:color="auto" w:sz="4" w:space="0"/>
              <w:bottom w:val="single" w:color="auto" w:sz="4" w:space="0"/>
              <w:right w:val="single" w:color="auto" w:sz="4" w:space="0"/>
            </w:tcBorders>
          </w:tcPr>
          <w:p w:rsidRPr="00B242CE" w:rsidR="003B6A1B" w:rsidP="00A23C17" w:rsidRDefault="00406ADF" w14:paraId="1EA8DE3D" w14:textId="6879E6B6">
            <w:pPr>
              <w:jc w:val="center"/>
            </w:pPr>
            <w:r w:rsidRPr="00B242CE">
              <w:t>Attorney</w:t>
            </w:r>
          </w:p>
        </w:tc>
        <w:tc>
          <w:tcPr>
            <w:tcW w:w="1748" w:type="dxa"/>
            <w:tcBorders>
              <w:top w:val="single" w:color="auto" w:sz="4" w:space="0"/>
              <w:left w:val="single" w:color="auto" w:sz="4" w:space="0"/>
              <w:bottom w:val="single" w:color="auto" w:sz="4" w:space="0"/>
              <w:right w:val="single" w:color="auto" w:sz="4" w:space="0"/>
            </w:tcBorders>
          </w:tcPr>
          <w:p w:rsidRPr="00B803D5" w:rsidR="003B6A1B" w:rsidP="00A23C17" w:rsidRDefault="00406ADF" w14:paraId="4F6290AB" w14:textId="7326D1A8">
            <w:pPr>
              <w:jc w:val="center"/>
            </w:pPr>
            <w:r>
              <w:t>$715</w:t>
            </w:r>
          </w:p>
        </w:tc>
        <w:tc>
          <w:tcPr>
            <w:tcW w:w="1725" w:type="dxa"/>
            <w:tcBorders>
              <w:top w:val="single" w:color="auto" w:sz="4" w:space="0"/>
              <w:left w:val="single" w:color="auto" w:sz="4" w:space="0"/>
              <w:bottom w:val="single" w:color="auto" w:sz="4" w:space="0"/>
              <w:right w:val="single" w:color="auto" w:sz="4" w:space="0"/>
            </w:tcBorders>
          </w:tcPr>
          <w:p w:rsidRPr="00B803D5" w:rsidR="003B6A1B" w:rsidP="00A23C17" w:rsidRDefault="00406ADF" w14:paraId="1354C70A" w14:textId="1B92D8CC">
            <w:pPr>
              <w:jc w:val="center"/>
            </w:pPr>
            <w:r>
              <w:t>2023</w:t>
            </w:r>
          </w:p>
        </w:tc>
        <w:tc>
          <w:tcPr>
            <w:tcW w:w="1634" w:type="dxa"/>
            <w:tcBorders>
              <w:top w:val="single" w:color="auto" w:sz="4" w:space="0"/>
              <w:left w:val="single" w:color="auto" w:sz="4" w:space="0"/>
              <w:bottom w:val="single" w:color="auto" w:sz="4" w:space="0"/>
              <w:right w:val="single" w:color="auto" w:sz="4" w:space="0"/>
            </w:tcBorders>
          </w:tcPr>
          <w:p w:rsidRPr="00B803D5" w:rsidR="003B6A1B" w:rsidP="00A23C17" w:rsidRDefault="00B242CE" w14:paraId="36649915" w14:textId="248BFE84">
            <w:pPr>
              <w:jc w:val="center"/>
            </w:pPr>
            <w:r>
              <w:t>$715.00</w:t>
            </w:r>
          </w:p>
        </w:tc>
      </w:tr>
    </w:tbl>
    <w:p w:rsidR="0022302F" w:rsidP="00FE3BAE" w:rsidRDefault="0022302F" w14:paraId="330D3693" w14:textId="77777777">
      <w:pPr>
        <w:spacing w:line="360" w:lineRule="auto"/>
        <w:rPr>
          <w:b/>
        </w:rPr>
      </w:pPr>
    </w:p>
    <w:p w:rsidR="0022302F" w:rsidP="00FE3BAE" w:rsidRDefault="0022302F" w14:paraId="1CF37A00" w14:textId="77777777">
      <w:pPr>
        <w:spacing w:line="360" w:lineRule="auto"/>
        <w:rPr>
          <w:b/>
        </w:rPr>
      </w:pPr>
    </w:p>
    <w:p w:rsidR="0022302F" w:rsidP="00FE3BAE" w:rsidRDefault="0022302F" w14:paraId="439C0840" w14:textId="77777777">
      <w:pPr>
        <w:spacing w:line="360" w:lineRule="auto"/>
        <w:rPr>
          <w:b/>
        </w:rPr>
      </w:pPr>
    </w:p>
    <w:p w:rsidRPr="00B803D5" w:rsidR="00FE3BAE" w:rsidP="00FE3BAE" w:rsidRDefault="00FE3BAE" w14:paraId="53F54635" w14:textId="77777777">
      <w:pPr>
        <w:jc w:val="center"/>
      </w:pPr>
      <w:r w:rsidRPr="00B803D5">
        <w:rPr>
          <w:b/>
        </w:rPr>
        <w:t xml:space="preserve">(END OF </w:t>
      </w:r>
      <w:r w:rsidRPr="00B803D5">
        <w:rPr>
          <w:b/>
          <w:szCs w:val="26"/>
        </w:rPr>
        <w:t>APPENDIX</w:t>
      </w:r>
      <w:r w:rsidRPr="00B803D5">
        <w:rPr>
          <w:b/>
        </w:rPr>
        <w:t>)</w:t>
      </w:r>
    </w:p>
    <w:sectPr w:rsidRPr="00B803D5" w:rsidR="00FE3BAE" w:rsidSect="006B7228">
      <w:footerReference w:type="default" r:id="rId14"/>
      <w:pgSz w:w="12240" w:h="15840"/>
      <w:pgMar w:top="1440" w:right="1440" w:bottom="1440" w:left="1440" w:header="720" w:footer="720"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0D7BA" w14:textId="77777777" w:rsidR="00860217" w:rsidRDefault="00860217" w:rsidP="00885956">
      <w:r>
        <w:separator/>
      </w:r>
    </w:p>
  </w:endnote>
  <w:endnote w:type="continuationSeparator" w:id="0">
    <w:p w14:paraId="73028C79" w14:textId="77777777" w:rsidR="00860217" w:rsidRDefault="00860217" w:rsidP="00885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70652"/>
      <w:docPartObj>
        <w:docPartGallery w:val="Page Numbers (Bottom of Page)"/>
        <w:docPartUnique/>
      </w:docPartObj>
    </w:sdtPr>
    <w:sdtEndPr>
      <w:rPr>
        <w:noProof/>
      </w:rPr>
    </w:sdtEndPr>
    <w:sdtContent>
      <w:p w14:paraId="28A020F4" w14:textId="3FB6E185" w:rsidR="003B6A1B" w:rsidRDefault="003B6A1B" w:rsidP="00880855">
        <w:pPr>
          <w:pStyle w:val="Footer"/>
          <w:jc w:val="center"/>
        </w:pPr>
        <w:r>
          <w:fldChar w:fldCharType="begin"/>
        </w:r>
        <w:r>
          <w:instrText xml:space="preserve"> PAGE   \* MERGEFORMAT </w:instrText>
        </w:r>
        <w:r>
          <w:fldChar w:fldCharType="separate"/>
        </w:r>
        <w:r w:rsidR="0055228B">
          <w:rPr>
            <w:noProof/>
          </w:rPr>
          <w:t>- 1 -</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49329"/>
      <w:docPartObj>
        <w:docPartGallery w:val="Page Numbers (Bottom of Page)"/>
        <w:docPartUnique/>
      </w:docPartObj>
    </w:sdtPr>
    <w:sdtEndPr>
      <w:rPr>
        <w:noProof/>
      </w:rPr>
    </w:sdtEndPr>
    <w:sdtContent>
      <w:p w14:paraId="560F7D5D" w14:textId="62A8B790" w:rsidR="00CF1129" w:rsidRDefault="00BD5FE5" w:rsidP="00C40763">
        <w:pPr>
          <w:pStyle w:val="Footer"/>
          <w:tabs>
            <w:tab w:val="left" w:pos="2160"/>
          </w:tabs>
        </w:pPr>
        <w:r w:rsidRPr="00BD5FE5">
          <w:rPr>
            <w:rFonts w:ascii="Book Antiqua" w:hAnsi="Book Antiqua"/>
            <w:sz w:val="16"/>
            <w:szCs w:val="16"/>
          </w:rPr>
          <w:t>623410750</w:t>
        </w:r>
        <w:r w:rsidR="00C40763">
          <w:tab/>
        </w:r>
        <w:r w:rsidR="00C40763">
          <w:tab/>
        </w:r>
        <w:r w:rsidR="00CF1129">
          <w:fldChar w:fldCharType="begin"/>
        </w:r>
        <w:r w:rsidR="00CF1129">
          <w:instrText xml:space="preserve"> PAGE   \* MERGEFORMAT </w:instrText>
        </w:r>
        <w:r w:rsidR="00CF1129">
          <w:fldChar w:fldCharType="separate"/>
        </w:r>
        <w:r w:rsidR="002A6C07">
          <w:rPr>
            <w:noProof/>
          </w:rPr>
          <w:t>- 1 -</w:t>
        </w:r>
        <w:r w:rsidR="00CF1129">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1DD96" w14:textId="7A4B1371" w:rsidR="00435C30" w:rsidRDefault="00435C30" w:rsidP="0088085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52AED" w14:textId="77777777" w:rsidR="00860217" w:rsidRDefault="00860217" w:rsidP="00885956">
      <w:r>
        <w:separator/>
      </w:r>
    </w:p>
  </w:footnote>
  <w:footnote w:type="continuationSeparator" w:id="0">
    <w:p w14:paraId="03E0A2DE" w14:textId="77777777" w:rsidR="00860217" w:rsidRDefault="00860217" w:rsidP="00885956">
      <w:r>
        <w:continuationSeparator/>
      </w:r>
    </w:p>
  </w:footnote>
  <w:footnote w:id="1">
    <w:p w14:paraId="7CAF0DDD" w14:textId="77777777" w:rsidR="003B6A1B" w:rsidRDefault="003B6A1B">
      <w:pPr>
        <w:pStyle w:val="FootnoteText"/>
      </w:pPr>
      <w:r>
        <w:rPr>
          <w:rStyle w:val="FootnoteReference"/>
        </w:rPr>
        <w:footnoteRef/>
      </w:r>
      <w:r>
        <w:t xml:space="preserve"> All statutory references are </w:t>
      </w:r>
      <w:proofErr w:type="gramStart"/>
      <w:r>
        <w:t>to California</w:t>
      </w:r>
      <w:proofErr w:type="gramEnd"/>
      <w:r>
        <w:t xml:space="preserve"> Public Utilities Code unless indicated otherwise.</w:t>
      </w:r>
    </w:p>
  </w:footnote>
  <w:footnote w:id="2">
    <w:p w14:paraId="46540B5F" w14:textId="4332A8D6" w:rsidR="001A1524" w:rsidRPr="00A35C24" w:rsidRDefault="003B6A1B" w:rsidP="00A86489">
      <w:pPr>
        <w:pStyle w:val="FootnoteText"/>
        <w:rPr>
          <w:szCs w:val="22"/>
        </w:rPr>
      </w:pPr>
      <w:r w:rsidRPr="00DE3A5D">
        <w:rPr>
          <w:rStyle w:val="FootnoteReference"/>
          <w:sz w:val="20"/>
        </w:rPr>
        <w:footnoteRef/>
      </w:r>
      <w:r w:rsidRPr="00DE3A5D">
        <w:t xml:space="preserve"> This information may be </w:t>
      </w:r>
      <w:r w:rsidRPr="00DE3A5D">
        <w:rPr>
          <w:color w:val="000000"/>
        </w:rPr>
        <w:t>obtain</w:t>
      </w:r>
      <w:r>
        <w:rPr>
          <w:color w:val="000000"/>
        </w:rPr>
        <w:t xml:space="preserve">ed through the State Bar of California’s website at </w:t>
      </w:r>
      <w:hyperlink r:id="rId1" w:history="1">
        <w:r w:rsidR="00A35C24" w:rsidRPr="00734DD8">
          <w:rPr>
            <w:rStyle w:val="Hyperlink"/>
            <w:szCs w:val="22"/>
          </w:rPr>
          <w:t xml:space="preserve">http://members.calbar.ca.gov/fal/MemberSearch/QuickSearch  </w:t>
        </w:r>
      </w:hyperlink>
    </w:p>
  </w:footnote>
  <w:footnote w:id="3">
    <w:p w14:paraId="7FB3A341" w14:textId="2EFBF0F1" w:rsidR="00752E4D" w:rsidRDefault="00752E4D">
      <w:pPr>
        <w:pStyle w:val="FootnoteText"/>
      </w:pPr>
      <w:r>
        <w:rPr>
          <w:rStyle w:val="FootnoteReference"/>
        </w:rPr>
        <w:footnoteRef/>
      </w:r>
      <w:r>
        <w:t xml:space="preserve"> </w:t>
      </w:r>
      <w:proofErr w:type="spellStart"/>
      <w:r w:rsidR="00D0298F">
        <w:t>CforAT</w:t>
      </w:r>
      <w:proofErr w:type="spellEnd"/>
      <w:r w:rsidR="00D0298F">
        <w:t xml:space="preserve"> a</w:t>
      </w:r>
      <w:r>
        <w:t xml:space="preserve">ttachments not included in </w:t>
      </w:r>
      <w:r w:rsidR="00D0298F">
        <w:t xml:space="preserve">the </w:t>
      </w:r>
      <w:r>
        <w:t>final Decision.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D86B0" w14:textId="0C35BCB6" w:rsidR="008B3397" w:rsidRDefault="008B3397">
    <w:pPr>
      <w:pStyle w:val="Header"/>
    </w:pPr>
    <w:r>
      <w:t>A.23-09-</w:t>
    </w:r>
    <w:proofErr w:type="gramStart"/>
    <w:r>
      <w:t>006  ALJ</w:t>
    </w:r>
    <w:proofErr w:type="gramEnd"/>
    <w:r>
      <w:t>/PM6/</w:t>
    </w:r>
    <w:proofErr w:type="spellStart"/>
    <w:r>
      <w:t>vhj</w:t>
    </w:r>
    <w:proofErr w:type="spellEnd"/>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B5AE7"/>
    <w:multiLevelType w:val="hybridMultilevel"/>
    <w:tmpl w:val="2892EF34"/>
    <w:lvl w:ilvl="0" w:tplc="7B3657A2">
      <w:start w:val="1"/>
      <w:numFmt w:val="upp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4D78BB"/>
    <w:multiLevelType w:val="hybridMultilevel"/>
    <w:tmpl w:val="03CE3B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3B2577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2F0203"/>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02E60CD"/>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2504B9E"/>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9020A33"/>
    <w:multiLevelType w:val="hybridMultilevel"/>
    <w:tmpl w:val="A4107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9104FC"/>
    <w:multiLevelType w:val="hybridMultilevel"/>
    <w:tmpl w:val="AF42F70C"/>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8" w15:restartNumberingAfterBreak="0">
    <w:nsid w:val="568F6BF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F7148E"/>
    <w:multiLevelType w:val="hybridMultilevel"/>
    <w:tmpl w:val="A4BC3A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EE0BC7"/>
    <w:multiLevelType w:val="hybridMultilevel"/>
    <w:tmpl w:val="17C8B27A"/>
    <w:lvl w:ilvl="0" w:tplc="0409000F">
      <w:start w:val="1"/>
      <w:numFmt w:val="decimal"/>
      <w:lvlText w:val="%1."/>
      <w:lvlJc w:val="left"/>
      <w:pPr>
        <w:tabs>
          <w:tab w:val="num" w:pos="1620"/>
        </w:tabs>
        <w:ind w:left="1620" w:hanging="360"/>
      </w:pPr>
    </w:lvl>
    <w:lvl w:ilvl="1" w:tplc="A2982BDA">
      <w:start w:val="1"/>
      <w:numFmt w:val="upperLetter"/>
      <w:lvlText w:val="%2."/>
      <w:lvlJc w:val="left"/>
      <w:pPr>
        <w:tabs>
          <w:tab w:val="num" w:pos="2340"/>
        </w:tabs>
        <w:ind w:left="2340" w:hanging="360"/>
      </w:pPr>
      <w:rPr>
        <w:rFonts w:hint="default"/>
      </w:r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11" w15:restartNumberingAfterBreak="0">
    <w:nsid w:val="5BD415DF"/>
    <w:multiLevelType w:val="hybridMultilevel"/>
    <w:tmpl w:val="5DFE4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8737B1"/>
    <w:multiLevelType w:val="hybridMultilevel"/>
    <w:tmpl w:val="6E5AF590"/>
    <w:lvl w:ilvl="0" w:tplc="58ECDC58">
      <w:start w:val="1"/>
      <w:numFmt w:val="upperLetter"/>
      <w:lvlText w:val="%1."/>
      <w:lvlJc w:val="left"/>
      <w:pPr>
        <w:tabs>
          <w:tab w:val="num" w:pos="900"/>
        </w:tabs>
        <w:ind w:left="900" w:hanging="360"/>
      </w:pPr>
      <w:rPr>
        <w:rFonts w:hint="default"/>
        <w:i w:val="0"/>
      </w:rPr>
    </w:lvl>
    <w:lvl w:ilvl="1" w:tplc="EC9EF088">
      <w:start w:val="1"/>
      <w:numFmt w:val="decimal"/>
      <w:lvlText w:val="%2."/>
      <w:lvlJc w:val="left"/>
      <w:pPr>
        <w:tabs>
          <w:tab w:val="num" w:pos="1620"/>
        </w:tabs>
        <w:ind w:left="1620" w:hanging="5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A8179A5"/>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C657E22"/>
    <w:multiLevelType w:val="hybridMultilevel"/>
    <w:tmpl w:val="69CC0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6431786">
    <w:abstractNumId w:val="12"/>
  </w:num>
  <w:num w:numId="2" w16cid:durableId="296566636">
    <w:abstractNumId w:val="0"/>
  </w:num>
  <w:num w:numId="3" w16cid:durableId="2098595014">
    <w:abstractNumId w:val="13"/>
  </w:num>
  <w:num w:numId="4" w16cid:durableId="1312905431">
    <w:abstractNumId w:val="7"/>
  </w:num>
  <w:num w:numId="5" w16cid:durableId="417093550">
    <w:abstractNumId w:val="4"/>
  </w:num>
  <w:num w:numId="6" w16cid:durableId="1486429129">
    <w:abstractNumId w:val="10"/>
  </w:num>
  <w:num w:numId="7" w16cid:durableId="258221757">
    <w:abstractNumId w:val="5"/>
  </w:num>
  <w:num w:numId="8" w16cid:durableId="842936081">
    <w:abstractNumId w:val="8"/>
  </w:num>
  <w:num w:numId="9" w16cid:durableId="1685205339">
    <w:abstractNumId w:val="2"/>
  </w:num>
  <w:num w:numId="10" w16cid:durableId="789317941">
    <w:abstractNumId w:val="3"/>
  </w:num>
  <w:num w:numId="11" w16cid:durableId="182980493">
    <w:abstractNumId w:val="9"/>
  </w:num>
  <w:num w:numId="12" w16cid:durableId="1172992645">
    <w:abstractNumId w:val="14"/>
  </w:num>
  <w:num w:numId="13" w16cid:durableId="463231867">
    <w:abstractNumId w:val="6"/>
  </w:num>
  <w:num w:numId="14" w16cid:durableId="635986016">
    <w:abstractNumId w:val="1"/>
  </w:num>
  <w:num w:numId="15" w16cid:durableId="1162622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F83"/>
    <w:rsid w:val="00001088"/>
    <w:rsid w:val="00003A49"/>
    <w:rsid w:val="000061CE"/>
    <w:rsid w:val="00015F64"/>
    <w:rsid w:val="00017C67"/>
    <w:rsid w:val="000238F2"/>
    <w:rsid w:val="00026A15"/>
    <w:rsid w:val="00034492"/>
    <w:rsid w:val="00036F54"/>
    <w:rsid w:val="00040CAE"/>
    <w:rsid w:val="00045990"/>
    <w:rsid w:val="00045A2F"/>
    <w:rsid w:val="0005538D"/>
    <w:rsid w:val="00055843"/>
    <w:rsid w:val="00055D10"/>
    <w:rsid w:val="00056CCA"/>
    <w:rsid w:val="00063731"/>
    <w:rsid w:val="000675FC"/>
    <w:rsid w:val="00067B0A"/>
    <w:rsid w:val="00072C81"/>
    <w:rsid w:val="00073262"/>
    <w:rsid w:val="00074F4F"/>
    <w:rsid w:val="00082D31"/>
    <w:rsid w:val="00083A87"/>
    <w:rsid w:val="00084CD5"/>
    <w:rsid w:val="00086F5F"/>
    <w:rsid w:val="000971C0"/>
    <w:rsid w:val="00097DAC"/>
    <w:rsid w:val="000A3E59"/>
    <w:rsid w:val="000A51C3"/>
    <w:rsid w:val="000B1187"/>
    <w:rsid w:val="000B76B1"/>
    <w:rsid w:val="000C4769"/>
    <w:rsid w:val="000D0DD5"/>
    <w:rsid w:val="000D6645"/>
    <w:rsid w:val="000D6CA0"/>
    <w:rsid w:val="000D6DF8"/>
    <w:rsid w:val="000D7A4A"/>
    <w:rsid w:val="000D7ACD"/>
    <w:rsid w:val="000D7CC1"/>
    <w:rsid w:val="000E364D"/>
    <w:rsid w:val="000E41D9"/>
    <w:rsid w:val="000E665E"/>
    <w:rsid w:val="000E6ABD"/>
    <w:rsid w:val="000F0111"/>
    <w:rsid w:val="000F595C"/>
    <w:rsid w:val="000F5B8F"/>
    <w:rsid w:val="000F7066"/>
    <w:rsid w:val="000F7670"/>
    <w:rsid w:val="000F77FC"/>
    <w:rsid w:val="0010480F"/>
    <w:rsid w:val="001051FA"/>
    <w:rsid w:val="00110D89"/>
    <w:rsid w:val="00112FF6"/>
    <w:rsid w:val="0011631A"/>
    <w:rsid w:val="001221AA"/>
    <w:rsid w:val="00123103"/>
    <w:rsid w:val="001240D7"/>
    <w:rsid w:val="00125261"/>
    <w:rsid w:val="00125492"/>
    <w:rsid w:val="00130839"/>
    <w:rsid w:val="00133F50"/>
    <w:rsid w:val="001346EB"/>
    <w:rsid w:val="00141A4E"/>
    <w:rsid w:val="00142BC4"/>
    <w:rsid w:val="00151AA8"/>
    <w:rsid w:val="00152047"/>
    <w:rsid w:val="00152F94"/>
    <w:rsid w:val="0016660A"/>
    <w:rsid w:val="00171EBF"/>
    <w:rsid w:val="00175865"/>
    <w:rsid w:val="00180E8C"/>
    <w:rsid w:val="001824B4"/>
    <w:rsid w:val="001962EB"/>
    <w:rsid w:val="0019715B"/>
    <w:rsid w:val="001A116E"/>
    <w:rsid w:val="001A1524"/>
    <w:rsid w:val="001A3CF3"/>
    <w:rsid w:val="001B3819"/>
    <w:rsid w:val="001B4565"/>
    <w:rsid w:val="001C0DD1"/>
    <w:rsid w:val="001C21AE"/>
    <w:rsid w:val="001D3ED2"/>
    <w:rsid w:val="001D5DAB"/>
    <w:rsid w:val="001E3A83"/>
    <w:rsid w:val="001E54C3"/>
    <w:rsid w:val="001E77CF"/>
    <w:rsid w:val="001E7EE2"/>
    <w:rsid w:val="001F238E"/>
    <w:rsid w:val="001F3EB7"/>
    <w:rsid w:val="00204E3A"/>
    <w:rsid w:val="00212E10"/>
    <w:rsid w:val="00214B22"/>
    <w:rsid w:val="00217224"/>
    <w:rsid w:val="002202AC"/>
    <w:rsid w:val="00221544"/>
    <w:rsid w:val="00221621"/>
    <w:rsid w:val="0022297E"/>
    <w:rsid w:val="0022302F"/>
    <w:rsid w:val="002262B9"/>
    <w:rsid w:val="00230392"/>
    <w:rsid w:val="002406D6"/>
    <w:rsid w:val="002415DC"/>
    <w:rsid w:val="002466F8"/>
    <w:rsid w:val="00254839"/>
    <w:rsid w:val="002565DE"/>
    <w:rsid w:val="00256F00"/>
    <w:rsid w:val="00257F3D"/>
    <w:rsid w:val="00260518"/>
    <w:rsid w:val="00264333"/>
    <w:rsid w:val="00270E2E"/>
    <w:rsid w:val="00273208"/>
    <w:rsid w:val="002763F1"/>
    <w:rsid w:val="002802C2"/>
    <w:rsid w:val="00283C59"/>
    <w:rsid w:val="00284DE6"/>
    <w:rsid w:val="00287747"/>
    <w:rsid w:val="00291700"/>
    <w:rsid w:val="00296016"/>
    <w:rsid w:val="002A0ADB"/>
    <w:rsid w:val="002A1C5E"/>
    <w:rsid w:val="002A2A02"/>
    <w:rsid w:val="002A54EF"/>
    <w:rsid w:val="002A6C07"/>
    <w:rsid w:val="002C0247"/>
    <w:rsid w:val="002C4C9A"/>
    <w:rsid w:val="002C782B"/>
    <w:rsid w:val="002C793B"/>
    <w:rsid w:val="002D21CA"/>
    <w:rsid w:val="002D53AA"/>
    <w:rsid w:val="002D5893"/>
    <w:rsid w:val="002D5C1D"/>
    <w:rsid w:val="002E0A67"/>
    <w:rsid w:val="002E58AC"/>
    <w:rsid w:val="002E5F83"/>
    <w:rsid w:val="002E77D8"/>
    <w:rsid w:val="00300DE4"/>
    <w:rsid w:val="003014DD"/>
    <w:rsid w:val="00302859"/>
    <w:rsid w:val="00303C2B"/>
    <w:rsid w:val="00305402"/>
    <w:rsid w:val="00306687"/>
    <w:rsid w:val="00311FD3"/>
    <w:rsid w:val="00312562"/>
    <w:rsid w:val="0031334E"/>
    <w:rsid w:val="00321BBF"/>
    <w:rsid w:val="0033031F"/>
    <w:rsid w:val="00334D03"/>
    <w:rsid w:val="003501DD"/>
    <w:rsid w:val="0035218E"/>
    <w:rsid w:val="00357623"/>
    <w:rsid w:val="00357F1A"/>
    <w:rsid w:val="00363B18"/>
    <w:rsid w:val="00365188"/>
    <w:rsid w:val="003667CC"/>
    <w:rsid w:val="00374FD1"/>
    <w:rsid w:val="00377884"/>
    <w:rsid w:val="00380703"/>
    <w:rsid w:val="003821C4"/>
    <w:rsid w:val="003823B5"/>
    <w:rsid w:val="00383FBC"/>
    <w:rsid w:val="0039118A"/>
    <w:rsid w:val="00391D85"/>
    <w:rsid w:val="003A68A6"/>
    <w:rsid w:val="003B1782"/>
    <w:rsid w:val="003B5EAC"/>
    <w:rsid w:val="003B6A1B"/>
    <w:rsid w:val="003B70A0"/>
    <w:rsid w:val="003C223C"/>
    <w:rsid w:val="003C608A"/>
    <w:rsid w:val="003D359B"/>
    <w:rsid w:val="003D4455"/>
    <w:rsid w:val="003E34FD"/>
    <w:rsid w:val="00406ADF"/>
    <w:rsid w:val="004311FC"/>
    <w:rsid w:val="00432072"/>
    <w:rsid w:val="00434F58"/>
    <w:rsid w:val="00435C30"/>
    <w:rsid w:val="004534E7"/>
    <w:rsid w:val="00460A1E"/>
    <w:rsid w:val="0046248A"/>
    <w:rsid w:val="00463CC6"/>
    <w:rsid w:val="00467E65"/>
    <w:rsid w:val="0047021D"/>
    <w:rsid w:val="004768B5"/>
    <w:rsid w:val="00480BF6"/>
    <w:rsid w:val="004840D2"/>
    <w:rsid w:val="00493025"/>
    <w:rsid w:val="004A16B8"/>
    <w:rsid w:val="004A5A5C"/>
    <w:rsid w:val="004A5AC0"/>
    <w:rsid w:val="004A6D3D"/>
    <w:rsid w:val="004A6FD4"/>
    <w:rsid w:val="004A7280"/>
    <w:rsid w:val="004B04E1"/>
    <w:rsid w:val="004C0961"/>
    <w:rsid w:val="004C351D"/>
    <w:rsid w:val="004C36E1"/>
    <w:rsid w:val="004C39A1"/>
    <w:rsid w:val="004D6B6D"/>
    <w:rsid w:val="004D779D"/>
    <w:rsid w:val="004E0395"/>
    <w:rsid w:val="004E063A"/>
    <w:rsid w:val="004E1263"/>
    <w:rsid w:val="004E3939"/>
    <w:rsid w:val="004E3D39"/>
    <w:rsid w:val="004E3D93"/>
    <w:rsid w:val="00507ED4"/>
    <w:rsid w:val="005101DB"/>
    <w:rsid w:val="005115B5"/>
    <w:rsid w:val="00513583"/>
    <w:rsid w:val="0051500A"/>
    <w:rsid w:val="005153D7"/>
    <w:rsid w:val="00516CE7"/>
    <w:rsid w:val="005215EF"/>
    <w:rsid w:val="00521B86"/>
    <w:rsid w:val="00526E62"/>
    <w:rsid w:val="00527F11"/>
    <w:rsid w:val="00527FDB"/>
    <w:rsid w:val="00533373"/>
    <w:rsid w:val="00544DC4"/>
    <w:rsid w:val="00546ED6"/>
    <w:rsid w:val="00547145"/>
    <w:rsid w:val="00551967"/>
    <w:rsid w:val="00551EE2"/>
    <w:rsid w:val="0055228B"/>
    <w:rsid w:val="00554D8A"/>
    <w:rsid w:val="00566BB9"/>
    <w:rsid w:val="0057088A"/>
    <w:rsid w:val="005717FA"/>
    <w:rsid w:val="00575494"/>
    <w:rsid w:val="00575593"/>
    <w:rsid w:val="0058421B"/>
    <w:rsid w:val="005912FA"/>
    <w:rsid w:val="0059289A"/>
    <w:rsid w:val="00595BF0"/>
    <w:rsid w:val="0059618A"/>
    <w:rsid w:val="005A3018"/>
    <w:rsid w:val="005A53F1"/>
    <w:rsid w:val="005A54E4"/>
    <w:rsid w:val="005A63D4"/>
    <w:rsid w:val="005A65C2"/>
    <w:rsid w:val="005B343B"/>
    <w:rsid w:val="005B5B44"/>
    <w:rsid w:val="005C327F"/>
    <w:rsid w:val="005C4941"/>
    <w:rsid w:val="005D05EC"/>
    <w:rsid w:val="005F194F"/>
    <w:rsid w:val="005F3EE8"/>
    <w:rsid w:val="005F4D82"/>
    <w:rsid w:val="00613B24"/>
    <w:rsid w:val="00621A7C"/>
    <w:rsid w:val="006308AA"/>
    <w:rsid w:val="00636AFA"/>
    <w:rsid w:val="00637DE4"/>
    <w:rsid w:val="006434EC"/>
    <w:rsid w:val="0065087E"/>
    <w:rsid w:val="00652DEA"/>
    <w:rsid w:val="0065449E"/>
    <w:rsid w:val="00660D7E"/>
    <w:rsid w:val="006637D2"/>
    <w:rsid w:val="006662B6"/>
    <w:rsid w:val="00667B86"/>
    <w:rsid w:val="00670E93"/>
    <w:rsid w:val="00673595"/>
    <w:rsid w:val="00673EB1"/>
    <w:rsid w:val="00680F30"/>
    <w:rsid w:val="006812D6"/>
    <w:rsid w:val="00687AE1"/>
    <w:rsid w:val="00691528"/>
    <w:rsid w:val="00691D8B"/>
    <w:rsid w:val="00692738"/>
    <w:rsid w:val="006A1BA1"/>
    <w:rsid w:val="006A25E0"/>
    <w:rsid w:val="006A7272"/>
    <w:rsid w:val="006B0BC7"/>
    <w:rsid w:val="006B38EA"/>
    <w:rsid w:val="006B40E9"/>
    <w:rsid w:val="006B7228"/>
    <w:rsid w:val="006B7375"/>
    <w:rsid w:val="006D1BE0"/>
    <w:rsid w:val="006D4B0E"/>
    <w:rsid w:val="006D67C9"/>
    <w:rsid w:val="006D72A3"/>
    <w:rsid w:val="006E2D5D"/>
    <w:rsid w:val="006E48FF"/>
    <w:rsid w:val="006E61C7"/>
    <w:rsid w:val="006F2B26"/>
    <w:rsid w:val="00703D5A"/>
    <w:rsid w:val="007056FC"/>
    <w:rsid w:val="0071022C"/>
    <w:rsid w:val="00710ACC"/>
    <w:rsid w:val="007148AF"/>
    <w:rsid w:val="00715B92"/>
    <w:rsid w:val="0071774E"/>
    <w:rsid w:val="007207B4"/>
    <w:rsid w:val="007210E2"/>
    <w:rsid w:val="00736360"/>
    <w:rsid w:val="00740097"/>
    <w:rsid w:val="007453C4"/>
    <w:rsid w:val="00745BBE"/>
    <w:rsid w:val="0074620B"/>
    <w:rsid w:val="00752E4D"/>
    <w:rsid w:val="00753028"/>
    <w:rsid w:val="00754BA6"/>
    <w:rsid w:val="00754EF6"/>
    <w:rsid w:val="0075746B"/>
    <w:rsid w:val="00757B44"/>
    <w:rsid w:val="00757F36"/>
    <w:rsid w:val="00761D6C"/>
    <w:rsid w:val="007622D9"/>
    <w:rsid w:val="00763797"/>
    <w:rsid w:val="00763CC8"/>
    <w:rsid w:val="00764C41"/>
    <w:rsid w:val="00764CF8"/>
    <w:rsid w:val="00767DC8"/>
    <w:rsid w:val="00767EFC"/>
    <w:rsid w:val="00774A82"/>
    <w:rsid w:val="007766BC"/>
    <w:rsid w:val="00780222"/>
    <w:rsid w:val="00780C7B"/>
    <w:rsid w:val="007859ED"/>
    <w:rsid w:val="007860FA"/>
    <w:rsid w:val="00786CAD"/>
    <w:rsid w:val="00791787"/>
    <w:rsid w:val="007A26AC"/>
    <w:rsid w:val="007A34B3"/>
    <w:rsid w:val="007A3FCC"/>
    <w:rsid w:val="007A7682"/>
    <w:rsid w:val="007B7C56"/>
    <w:rsid w:val="007C1B69"/>
    <w:rsid w:val="007C5A04"/>
    <w:rsid w:val="007C7960"/>
    <w:rsid w:val="007E46D1"/>
    <w:rsid w:val="007E67D0"/>
    <w:rsid w:val="007E71C3"/>
    <w:rsid w:val="007F620E"/>
    <w:rsid w:val="007F6CF5"/>
    <w:rsid w:val="008019DE"/>
    <w:rsid w:val="00802101"/>
    <w:rsid w:val="00802701"/>
    <w:rsid w:val="008066BF"/>
    <w:rsid w:val="00811D54"/>
    <w:rsid w:val="00811DB1"/>
    <w:rsid w:val="00815F1F"/>
    <w:rsid w:val="00815F9C"/>
    <w:rsid w:val="0081626F"/>
    <w:rsid w:val="0081647D"/>
    <w:rsid w:val="00831652"/>
    <w:rsid w:val="00831B82"/>
    <w:rsid w:val="0083350A"/>
    <w:rsid w:val="0083442F"/>
    <w:rsid w:val="008422C5"/>
    <w:rsid w:val="008440E6"/>
    <w:rsid w:val="008513BC"/>
    <w:rsid w:val="00855FD7"/>
    <w:rsid w:val="00860217"/>
    <w:rsid w:val="00871C9D"/>
    <w:rsid w:val="00874A87"/>
    <w:rsid w:val="00875AD9"/>
    <w:rsid w:val="00880855"/>
    <w:rsid w:val="00882F20"/>
    <w:rsid w:val="008844B6"/>
    <w:rsid w:val="008850D1"/>
    <w:rsid w:val="00885956"/>
    <w:rsid w:val="00886869"/>
    <w:rsid w:val="00893028"/>
    <w:rsid w:val="008A5827"/>
    <w:rsid w:val="008A7F7D"/>
    <w:rsid w:val="008B3397"/>
    <w:rsid w:val="008B649B"/>
    <w:rsid w:val="008B67E2"/>
    <w:rsid w:val="008C09F7"/>
    <w:rsid w:val="008C2208"/>
    <w:rsid w:val="008D1F7F"/>
    <w:rsid w:val="008D2BFB"/>
    <w:rsid w:val="008D3748"/>
    <w:rsid w:val="008D72F2"/>
    <w:rsid w:val="008E182E"/>
    <w:rsid w:val="008E3450"/>
    <w:rsid w:val="008E4336"/>
    <w:rsid w:val="008F058D"/>
    <w:rsid w:val="008F2124"/>
    <w:rsid w:val="00907743"/>
    <w:rsid w:val="00915118"/>
    <w:rsid w:val="009248D4"/>
    <w:rsid w:val="00925CB4"/>
    <w:rsid w:val="00925FAB"/>
    <w:rsid w:val="00927357"/>
    <w:rsid w:val="00933D4C"/>
    <w:rsid w:val="00935956"/>
    <w:rsid w:val="00940D9D"/>
    <w:rsid w:val="009508C3"/>
    <w:rsid w:val="009546A7"/>
    <w:rsid w:val="00963AA5"/>
    <w:rsid w:val="00963EEF"/>
    <w:rsid w:val="00971050"/>
    <w:rsid w:val="009727B0"/>
    <w:rsid w:val="009848B2"/>
    <w:rsid w:val="0098738E"/>
    <w:rsid w:val="0099508D"/>
    <w:rsid w:val="009A46D7"/>
    <w:rsid w:val="009A62F6"/>
    <w:rsid w:val="009B58C6"/>
    <w:rsid w:val="009C21CF"/>
    <w:rsid w:val="009E1751"/>
    <w:rsid w:val="009E48E4"/>
    <w:rsid w:val="009F5541"/>
    <w:rsid w:val="00A05585"/>
    <w:rsid w:val="00A07A96"/>
    <w:rsid w:val="00A07E85"/>
    <w:rsid w:val="00A20F83"/>
    <w:rsid w:val="00A23930"/>
    <w:rsid w:val="00A24E91"/>
    <w:rsid w:val="00A30B55"/>
    <w:rsid w:val="00A319DE"/>
    <w:rsid w:val="00A35C24"/>
    <w:rsid w:val="00A40B8B"/>
    <w:rsid w:val="00A410F8"/>
    <w:rsid w:val="00A4571E"/>
    <w:rsid w:val="00A53FB1"/>
    <w:rsid w:val="00A544C6"/>
    <w:rsid w:val="00A60203"/>
    <w:rsid w:val="00A6284A"/>
    <w:rsid w:val="00A67E89"/>
    <w:rsid w:val="00A70BC8"/>
    <w:rsid w:val="00A75D2D"/>
    <w:rsid w:val="00A776B0"/>
    <w:rsid w:val="00A86489"/>
    <w:rsid w:val="00A86988"/>
    <w:rsid w:val="00A87B07"/>
    <w:rsid w:val="00A87B2B"/>
    <w:rsid w:val="00A910F1"/>
    <w:rsid w:val="00A92D0B"/>
    <w:rsid w:val="00A9504A"/>
    <w:rsid w:val="00AA099C"/>
    <w:rsid w:val="00AA129D"/>
    <w:rsid w:val="00AA1740"/>
    <w:rsid w:val="00AA3C1D"/>
    <w:rsid w:val="00AA3C58"/>
    <w:rsid w:val="00AA6D57"/>
    <w:rsid w:val="00AB0D1B"/>
    <w:rsid w:val="00AB2F7F"/>
    <w:rsid w:val="00AB3510"/>
    <w:rsid w:val="00AC4F69"/>
    <w:rsid w:val="00AC5A4B"/>
    <w:rsid w:val="00AD03F4"/>
    <w:rsid w:val="00AD2E89"/>
    <w:rsid w:val="00AD5797"/>
    <w:rsid w:val="00AD742A"/>
    <w:rsid w:val="00AE429F"/>
    <w:rsid w:val="00AE6488"/>
    <w:rsid w:val="00AF03C0"/>
    <w:rsid w:val="00AF360E"/>
    <w:rsid w:val="00AF61A9"/>
    <w:rsid w:val="00AF79ED"/>
    <w:rsid w:val="00B00BCD"/>
    <w:rsid w:val="00B03003"/>
    <w:rsid w:val="00B052F8"/>
    <w:rsid w:val="00B05FCF"/>
    <w:rsid w:val="00B13032"/>
    <w:rsid w:val="00B1593B"/>
    <w:rsid w:val="00B17005"/>
    <w:rsid w:val="00B21618"/>
    <w:rsid w:val="00B242CE"/>
    <w:rsid w:val="00B30F84"/>
    <w:rsid w:val="00B312DA"/>
    <w:rsid w:val="00B31565"/>
    <w:rsid w:val="00B32CF7"/>
    <w:rsid w:val="00B476E3"/>
    <w:rsid w:val="00B50427"/>
    <w:rsid w:val="00B51C2B"/>
    <w:rsid w:val="00B51F03"/>
    <w:rsid w:val="00B526E8"/>
    <w:rsid w:val="00B54753"/>
    <w:rsid w:val="00B548F4"/>
    <w:rsid w:val="00B54991"/>
    <w:rsid w:val="00B553FF"/>
    <w:rsid w:val="00B55CCD"/>
    <w:rsid w:val="00B55D78"/>
    <w:rsid w:val="00B567A6"/>
    <w:rsid w:val="00B56DC1"/>
    <w:rsid w:val="00B61903"/>
    <w:rsid w:val="00B62AC0"/>
    <w:rsid w:val="00B655E2"/>
    <w:rsid w:val="00B66CF5"/>
    <w:rsid w:val="00B6796C"/>
    <w:rsid w:val="00B71E0A"/>
    <w:rsid w:val="00B75D66"/>
    <w:rsid w:val="00B803D5"/>
    <w:rsid w:val="00B8202A"/>
    <w:rsid w:val="00BA2A29"/>
    <w:rsid w:val="00BA548C"/>
    <w:rsid w:val="00BA76E1"/>
    <w:rsid w:val="00BB49BB"/>
    <w:rsid w:val="00BC524D"/>
    <w:rsid w:val="00BC678E"/>
    <w:rsid w:val="00BD03F7"/>
    <w:rsid w:val="00BD141A"/>
    <w:rsid w:val="00BD5B45"/>
    <w:rsid w:val="00BD5FE5"/>
    <w:rsid w:val="00BE45D0"/>
    <w:rsid w:val="00BF2F45"/>
    <w:rsid w:val="00BF4EC8"/>
    <w:rsid w:val="00C02649"/>
    <w:rsid w:val="00C0471D"/>
    <w:rsid w:val="00C13B3F"/>
    <w:rsid w:val="00C16981"/>
    <w:rsid w:val="00C17159"/>
    <w:rsid w:val="00C27E4F"/>
    <w:rsid w:val="00C32C71"/>
    <w:rsid w:val="00C372E0"/>
    <w:rsid w:val="00C40168"/>
    <w:rsid w:val="00C40763"/>
    <w:rsid w:val="00C4251A"/>
    <w:rsid w:val="00C4298F"/>
    <w:rsid w:val="00C440E2"/>
    <w:rsid w:val="00C47A2B"/>
    <w:rsid w:val="00C54C9A"/>
    <w:rsid w:val="00C550CD"/>
    <w:rsid w:val="00C565A4"/>
    <w:rsid w:val="00C575C1"/>
    <w:rsid w:val="00C742D7"/>
    <w:rsid w:val="00C765A2"/>
    <w:rsid w:val="00C80771"/>
    <w:rsid w:val="00C81250"/>
    <w:rsid w:val="00C901D4"/>
    <w:rsid w:val="00C94153"/>
    <w:rsid w:val="00CA44A4"/>
    <w:rsid w:val="00CB785A"/>
    <w:rsid w:val="00CC10AF"/>
    <w:rsid w:val="00CC4B40"/>
    <w:rsid w:val="00CD0B0B"/>
    <w:rsid w:val="00CD0CB2"/>
    <w:rsid w:val="00CD1DC9"/>
    <w:rsid w:val="00CD1F84"/>
    <w:rsid w:val="00CD6886"/>
    <w:rsid w:val="00CD7D17"/>
    <w:rsid w:val="00CE057B"/>
    <w:rsid w:val="00CE2048"/>
    <w:rsid w:val="00CE4130"/>
    <w:rsid w:val="00CF016B"/>
    <w:rsid w:val="00CF1129"/>
    <w:rsid w:val="00CF4B5B"/>
    <w:rsid w:val="00D0298F"/>
    <w:rsid w:val="00D0531B"/>
    <w:rsid w:val="00D075B1"/>
    <w:rsid w:val="00D10372"/>
    <w:rsid w:val="00D1778A"/>
    <w:rsid w:val="00D27D5F"/>
    <w:rsid w:val="00D30039"/>
    <w:rsid w:val="00D30C4F"/>
    <w:rsid w:val="00D36884"/>
    <w:rsid w:val="00D36927"/>
    <w:rsid w:val="00D40C65"/>
    <w:rsid w:val="00D466EE"/>
    <w:rsid w:val="00D56BCA"/>
    <w:rsid w:val="00D60A9D"/>
    <w:rsid w:val="00D60BF3"/>
    <w:rsid w:val="00D620F9"/>
    <w:rsid w:val="00D70169"/>
    <w:rsid w:val="00D74F4E"/>
    <w:rsid w:val="00D75107"/>
    <w:rsid w:val="00D81592"/>
    <w:rsid w:val="00D84F94"/>
    <w:rsid w:val="00D8769E"/>
    <w:rsid w:val="00DA3AEE"/>
    <w:rsid w:val="00DB5CE5"/>
    <w:rsid w:val="00DC0AEF"/>
    <w:rsid w:val="00DC4AD6"/>
    <w:rsid w:val="00DC64BB"/>
    <w:rsid w:val="00DC6666"/>
    <w:rsid w:val="00DD52BB"/>
    <w:rsid w:val="00DE3A5D"/>
    <w:rsid w:val="00DE4AF6"/>
    <w:rsid w:val="00E00990"/>
    <w:rsid w:val="00E00FCE"/>
    <w:rsid w:val="00E02D83"/>
    <w:rsid w:val="00E043D2"/>
    <w:rsid w:val="00E04BC8"/>
    <w:rsid w:val="00E072E3"/>
    <w:rsid w:val="00E07C68"/>
    <w:rsid w:val="00E15DC3"/>
    <w:rsid w:val="00E16272"/>
    <w:rsid w:val="00E17B34"/>
    <w:rsid w:val="00E21EA5"/>
    <w:rsid w:val="00E25078"/>
    <w:rsid w:val="00E26AC4"/>
    <w:rsid w:val="00E30EEA"/>
    <w:rsid w:val="00E370A9"/>
    <w:rsid w:val="00E3786F"/>
    <w:rsid w:val="00E40140"/>
    <w:rsid w:val="00E4662A"/>
    <w:rsid w:val="00E52992"/>
    <w:rsid w:val="00E52B93"/>
    <w:rsid w:val="00E60942"/>
    <w:rsid w:val="00E647C7"/>
    <w:rsid w:val="00E66FE7"/>
    <w:rsid w:val="00E72A50"/>
    <w:rsid w:val="00E74ED6"/>
    <w:rsid w:val="00E75E09"/>
    <w:rsid w:val="00E775D0"/>
    <w:rsid w:val="00E81881"/>
    <w:rsid w:val="00E8621A"/>
    <w:rsid w:val="00E90C0E"/>
    <w:rsid w:val="00E925BD"/>
    <w:rsid w:val="00E9366A"/>
    <w:rsid w:val="00E95380"/>
    <w:rsid w:val="00E959A0"/>
    <w:rsid w:val="00EA05A7"/>
    <w:rsid w:val="00EA3C17"/>
    <w:rsid w:val="00EB0DBA"/>
    <w:rsid w:val="00EB1F5F"/>
    <w:rsid w:val="00EB5673"/>
    <w:rsid w:val="00EB64CF"/>
    <w:rsid w:val="00EC6387"/>
    <w:rsid w:val="00EC737F"/>
    <w:rsid w:val="00ED5430"/>
    <w:rsid w:val="00ED6B6B"/>
    <w:rsid w:val="00ED7E28"/>
    <w:rsid w:val="00EE07C8"/>
    <w:rsid w:val="00EE09E1"/>
    <w:rsid w:val="00EE1BAB"/>
    <w:rsid w:val="00EE71EB"/>
    <w:rsid w:val="00F028C8"/>
    <w:rsid w:val="00F03AD6"/>
    <w:rsid w:val="00F04099"/>
    <w:rsid w:val="00F040DA"/>
    <w:rsid w:val="00F0483A"/>
    <w:rsid w:val="00F04904"/>
    <w:rsid w:val="00F0496E"/>
    <w:rsid w:val="00F20061"/>
    <w:rsid w:val="00F204A1"/>
    <w:rsid w:val="00F26371"/>
    <w:rsid w:val="00F2682B"/>
    <w:rsid w:val="00F30333"/>
    <w:rsid w:val="00F30DA8"/>
    <w:rsid w:val="00F33135"/>
    <w:rsid w:val="00F34C1F"/>
    <w:rsid w:val="00F3772B"/>
    <w:rsid w:val="00F43E01"/>
    <w:rsid w:val="00F4737F"/>
    <w:rsid w:val="00F47E87"/>
    <w:rsid w:val="00F63C29"/>
    <w:rsid w:val="00F650AE"/>
    <w:rsid w:val="00F67550"/>
    <w:rsid w:val="00F756CF"/>
    <w:rsid w:val="00F7579D"/>
    <w:rsid w:val="00F81778"/>
    <w:rsid w:val="00F84214"/>
    <w:rsid w:val="00F84C36"/>
    <w:rsid w:val="00F852BD"/>
    <w:rsid w:val="00F862A9"/>
    <w:rsid w:val="00F9158D"/>
    <w:rsid w:val="00F92136"/>
    <w:rsid w:val="00FA0E54"/>
    <w:rsid w:val="00FA4732"/>
    <w:rsid w:val="00FB3C94"/>
    <w:rsid w:val="00FC3AF0"/>
    <w:rsid w:val="00FC72B7"/>
    <w:rsid w:val="00FD688E"/>
    <w:rsid w:val="00FD6B96"/>
    <w:rsid w:val="00FE3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995AA"/>
  <w15:docId w15:val="{997BD668-E593-41C5-B152-A9AF916F7558}"/>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ar">
    <w:name w:val="title bar"/>
    <w:basedOn w:val="Normal"/>
    <w:pPr>
      <w:keepNext/>
      <w:suppressAutoHyphens/>
      <w:jc w:val="center"/>
    </w:pPr>
    <w:rPr>
      <w:rFonts w:ascii="Helvetica" w:hAnsi="Helvetica"/>
      <w:b/>
      <w:sz w:val="26"/>
      <w:szCs w:val="20"/>
    </w:rPr>
  </w:style>
  <w:style w:type="character" w:styleId="Hyperlink">
    <w:name w:val="Hyperlink"/>
    <w:rsid w:val="00885956"/>
    <w:rPr>
      <w:color w:val="3754D4"/>
      <w:u w:val="single"/>
    </w:rPr>
  </w:style>
  <w:style w:type="paragraph" w:styleId="FootnoteText">
    <w:name w:val="footnote text"/>
    <w:basedOn w:val="Normal"/>
    <w:link w:val="FootnoteTextChar"/>
    <w:uiPriority w:val="99"/>
    <w:rsid w:val="00A86489"/>
    <w:pPr>
      <w:spacing w:after="120"/>
    </w:pPr>
    <w:rPr>
      <w:sz w:val="22"/>
      <w:szCs w:val="20"/>
    </w:rPr>
  </w:style>
  <w:style w:type="character" w:customStyle="1" w:styleId="FootnoteTextChar">
    <w:name w:val="Footnote Text Char"/>
    <w:basedOn w:val="DefaultParagraphFont"/>
    <w:link w:val="FootnoteText"/>
    <w:uiPriority w:val="99"/>
    <w:rsid w:val="00A86489"/>
    <w:rPr>
      <w:sz w:val="22"/>
    </w:rPr>
  </w:style>
  <w:style w:type="character" w:styleId="FootnoteReference">
    <w:name w:val="footnote reference"/>
    <w:uiPriority w:val="99"/>
    <w:rsid w:val="00885956"/>
    <w:rPr>
      <w:vertAlign w:val="superscript"/>
    </w:rPr>
  </w:style>
  <w:style w:type="paragraph" w:styleId="ListParagraph">
    <w:name w:val="List Paragraph"/>
    <w:basedOn w:val="Normal"/>
    <w:uiPriority w:val="34"/>
    <w:qFormat/>
    <w:rsid w:val="00885956"/>
    <w:pPr>
      <w:ind w:left="720"/>
    </w:pPr>
    <w:rPr>
      <w:rFonts w:ascii="Calibri" w:eastAsia="Calibri" w:hAnsi="Calibri"/>
      <w:sz w:val="22"/>
      <w:szCs w:val="22"/>
    </w:rPr>
  </w:style>
  <w:style w:type="character" w:styleId="FollowedHyperlink">
    <w:name w:val="FollowedHyperlink"/>
    <w:rsid w:val="00885956"/>
    <w:rPr>
      <w:color w:val="800080"/>
      <w:u w:val="single"/>
    </w:rPr>
  </w:style>
  <w:style w:type="paragraph" w:styleId="Header">
    <w:name w:val="header"/>
    <w:basedOn w:val="Normal"/>
    <w:link w:val="HeaderChar"/>
    <w:uiPriority w:val="99"/>
    <w:rsid w:val="00B00BCD"/>
    <w:pPr>
      <w:tabs>
        <w:tab w:val="center" w:pos="4680"/>
        <w:tab w:val="right" w:pos="9360"/>
      </w:tabs>
    </w:pPr>
  </w:style>
  <w:style w:type="character" w:customStyle="1" w:styleId="HeaderChar">
    <w:name w:val="Header Char"/>
    <w:link w:val="Header"/>
    <w:uiPriority w:val="99"/>
    <w:rsid w:val="00B00BCD"/>
    <w:rPr>
      <w:sz w:val="24"/>
      <w:szCs w:val="24"/>
    </w:rPr>
  </w:style>
  <w:style w:type="paragraph" w:styleId="Footer">
    <w:name w:val="footer"/>
    <w:basedOn w:val="Normal"/>
    <w:link w:val="FooterChar"/>
    <w:uiPriority w:val="99"/>
    <w:rsid w:val="00B00BCD"/>
    <w:pPr>
      <w:tabs>
        <w:tab w:val="center" w:pos="4680"/>
        <w:tab w:val="right" w:pos="9360"/>
      </w:tabs>
    </w:pPr>
  </w:style>
  <w:style w:type="character" w:customStyle="1" w:styleId="FooterChar">
    <w:name w:val="Footer Char"/>
    <w:link w:val="Footer"/>
    <w:uiPriority w:val="99"/>
    <w:rsid w:val="00B00BCD"/>
    <w:rPr>
      <w:sz w:val="24"/>
      <w:szCs w:val="24"/>
    </w:rPr>
  </w:style>
  <w:style w:type="paragraph" w:styleId="BalloonText">
    <w:name w:val="Balloon Text"/>
    <w:basedOn w:val="Normal"/>
    <w:link w:val="BalloonTextChar"/>
    <w:rsid w:val="00B00BCD"/>
    <w:rPr>
      <w:rFonts w:ascii="Tahoma" w:hAnsi="Tahoma" w:cs="Tahoma"/>
      <w:sz w:val="16"/>
      <w:szCs w:val="16"/>
    </w:rPr>
  </w:style>
  <w:style w:type="character" w:customStyle="1" w:styleId="BalloonTextChar">
    <w:name w:val="Balloon Text Char"/>
    <w:link w:val="BalloonText"/>
    <w:rsid w:val="00B00BCD"/>
    <w:rPr>
      <w:rFonts w:ascii="Tahoma" w:hAnsi="Tahoma" w:cs="Tahoma"/>
      <w:sz w:val="16"/>
      <w:szCs w:val="16"/>
    </w:rPr>
  </w:style>
  <w:style w:type="paragraph" w:styleId="Revision">
    <w:name w:val="Revision"/>
    <w:hidden/>
    <w:uiPriority w:val="99"/>
    <w:semiHidden/>
    <w:rsid w:val="00B55CCD"/>
    <w:rPr>
      <w:sz w:val="24"/>
      <w:szCs w:val="24"/>
    </w:rPr>
  </w:style>
  <w:style w:type="character" w:styleId="CommentReference">
    <w:name w:val="annotation reference"/>
    <w:rsid w:val="00963EEF"/>
    <w:rPr>
      <w:sz w:val="16"/>
      <w:szCs w:val="16"/>
    </w:rPr>
  </w:style>
  <w:style w:type="paragraph" w:styleId="CommentText">
    <w:name w:val="annotation text"/>
    <w:basedOn w:val="Normal"/>
    <w:link w:val="CommentTextChar"/>
    <w:rsid w:val="00963EEF"/>
    <w:rPr>
      <w:sz w:val="20"/>
      <w:szCs w:val="20"/>
    </w:rPr>
  </w:style>
  <w:style w:type="character" w:customStyle="1" w:styleId="CommentTextChar">
    <w:name w:val="Comment Text Char"/>
    <w:basedOn w:val="DefaultParagraphFont"/>
    <w:link w:val="CommentText"/>
    <w:rsid w:val="00963EEF"/>
  </w:style>
  <w:style w:type="paragraph" w:styleId="CommentSubject">
    <w:name w:val="annotation subject"/>
    <w:basedOn w:val="CommentText"/>
    <w:next w:val="CommentText"/>
    <w:link w:val="CommentSubjectChar"/>
    <w:rsid w:val="00963EEF"/>
    <w:rPr>
      <w:b/>
      <w:bCs/>
    </w:rPr>
  </w:style>
  <w:style w:type="character" w:customStyle="1" w:styleId="CommentSubjectChar">
    <w:name w:val="Comment Subject Char"/>
    <w:link w:val="CommentSubject"/>
    <w:rsid w:val="00963EEF"/>
    <w:rPr>
      <w:b/>
      <w:bCs/>
    </w:rPr>
  </w:style>
  <w:style w:type="character" w:styleId="PlaceholderText">
    <w:name w:val="Placeholder Text"/>
    <w:uiPriority w:val="99"/>
    <w:semiHidden/>
    <w:rsid w:val="00BE45D0"/>
    <w:rPr>
      <w:color w:val="808080"/>
    </w:rPr>
  </w:style>
  <w:style w:type="character" w:customStyle="1" w:styleId="standardChar">
    <w:name w:val="standard Char"/>
    <w:link w:val="standard"/>
    <w:locked/>
    <w:rsid w:val="00FE3BAE"/>
    <w:rPr>
      <w:rFonts w:ascii="Palatino" w:hAnsi="Palatino"/>
      <w:sz w:val="26"/>
    </w:rPr>
  </w:style>
  <w:style w:type="paragraph" w:customStyle="1" w:styleId="standard">
    <w:name w:val="standard"/>
    <w:basedOn w:val="Normal"/>
    <w:link w:val="standardChar"/>
    <w:rsid w:val="00FE3BAE"/>
    <w:pPr>
      <w:spacing w:line="360" w:lineRule="auto"/>
      <w:ind w:firstLine="720"/>
    </w:pPr>
    <w:rPr>
      <w:rFonts w:ascii="Palatino" w:hAnsi="Palatino"/>
      <w:sz w:val="26"/>
      <w:szCs w:val="20"/>
    </w:rPr>
  </w:style>
  <w:style w:type="paragraph" w:styleId="NormalWeb">
    <w:name w:val="Normal (Web)"/>
    <w:basedOn w:val="Normal"/>
    <w:uiPriority w:val="99"/>
    <w:unhideWhenUsed/>
    <w:rsid w:val="009E48E4"/>
    <w:rPr>
      <w:rFonts w:eastAsiaTheme="minorHAnsi"/>
    </w:rPr>
  </w:style>
  <w:style w:type="character" w:customStyle="1" w:styleId="displayonly">
    <w:name w:val="display_only"/>
    <w:basedOn w:val="DefaultParagraphFont"/>
    <w:rsid w:val="00CA44A4"/>
  </w:style>
  <w:style w:type="paragraph" w:customStyle="1" w:styleId="Default">
    <w:name w:val="Default"/>
    <w:rsid w:val="00300DE4"/>
    <w:pPr>
      <w:autoSpaceDE w:val="0"/>
      <w:autoSpaceDN w:val="0"/>
      <w:adjustRightInd w:val="0"/>
    </w:pPr>
    <w:rPr>
      <w:color w:val="000000"/>
      <w:sz w:val="24"/>
      <w:szCs w:val="24"/>
    </w:rPr>
  </w:style>
  <w:style w:type="character" w:styleId="LineNumber">
    <w:name w:val="line number"/>
    <w:basedOn w:val="DefaultParagraphFont"/>
    <w:semiHidden/>
    <w:unhideWhenUsed/>
    <w:rsid w:val="00AD2E89"/>
  </w:style>
  <w:style w:type="character" w:styleId="UnresolvedMention">
    <w:name w:val="Unresolved Mention"/>
    <w:basedOn w:val="DefaultParagraphFont"/>
    <w:uiPriority w:val="99"/>
    <w:semiHidden/>
    <w:unhideWhenUsed/>
    <w:rsid w:val="00E90C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642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members.calbar.ca.gov/fal/MemberSearch/Quick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94473EFE75C149821E3AC31BCECFBF" ma:contentTypeVersion="15" ma:contentTypeDescription="Create a new document." ma:contentTypeScope="" ma:versionID="0be18fc86804930b64a71012160e3b2a">
  <xsd:schema xmlns:xsd="http://www.w3.org/2001/XMLSchema" xmlns:xs="http://www.w3.org/2001/XMLSchema" xmlns:p="http://schemas.microsoft.com/office/2006/metadata/properties" xmlns:ns2="ea5987ab-1253-4937-a592-955ea085928f" xmlns:ns3="483fb265-a13f-401d-81d2-b87eeda79e8c" targetNamespace="http://schemas.microsoft.com/office/2006/metadata/properties" ma:root="true" ma:fieldsID="076a93e12e70e08915080d646a3064a4" ns2:_="" ns3:_="">
    <xsd:import namespace="ea5987ab-1253-4937-a592-955ea085928f"/>
    <xsd:import namespace="483fb265-a13f-401d-81d2-b87eeda79e8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5987ab-1253-4937-a592-955ea08592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c74b6b4-4e4f-4ab2-a580-813493e010f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3fb265-a13f-401d-81d2-b87eeda79e8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eace881-e354-4283-80c0-989b14300974}" ma:internalName="TaxCatchAll" ma:showField="CatchAllData" ma:web="483fb265-a13f-401d-81d2-b87eeda79e8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a5987ab-1253-4937-a592-955ea085928f">
      <Terms xmlns="http://schemas.microsoft.com/office/infopath/2007/PartnerControls"/>
    </lcf76f155ced4ddcb4097134ff3c332f>
    <TaxCatchAll xmlns="483fb265-a13f-401d-81d2-b87eeda79e8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A6E45-B747-4614-8C5D-6E22ACFC39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5987ab-1253-4937-a592-955ea085928f"/>
    <ds:schemaRef ds:uri="483fb265-a13f-401d-81d2-b87eeda79e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C57829-85CD-43D3-8F80-A83782A068FF}">
  <ds:schemaRefs>
    <ds:schemaRef ds:uri="http://schemas.microsoft.com/sharepoint/v3/contenttype/forms"/>
  </ds:schemaRefs>
</ds:datastoreItem>
</file>

<file path=customXml/itemProps3.xml><?xml version="1.0" encoding="utf-8"?>
<ds:datastoreItem xmlns:ds="http://schemas.openxmlformats.org/officeDocument/2006/customXml" ds:itemID="{5EE692E8-4C23-40E3-9B1C-E0B1E544BD2E}">
  <ds:schemaRefs>
    <ds:schemaRef ds:uri="http://schemas.microsoft.com/office/2006/metadata/properties"/>
    <ds:schemaRef ds:uri="http://schemas.microsoft.com/office/infopath/2007/PartnerControls"/>
    <ds:schemaRef ds:uri="ea5987ab-1253-4937-a592-955ea085928f"/>
    <ds:schemaRef ds:uri="483fb265-a13f-401d-81d2-b87eeda79e8c"/>
  </ds:schemaRefs>
</ds:datastoreItem>
</file>

<file path=customXml/itemProps4.xml><?xml version="1.0" encoding="utf-8"?>
<ds:datastoreItem xmlns:ds="http://schemas.openxmlformats.org/officeDocument/2006/customXml" ds:itemID="{3B46AF57-A618-47D2-81A6-4DCC377A891E}">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11</ap:Pages>
  <ap:Words>2747</ap:Words>
  <ap:Characters>15658</ap:Characters>
  <ap:Application>Microsoft Office Word</ap:Application>
  <ap:DocSecurity>0</ap:DocSecurity>
  <ap:Lines>130</ap:Lines>
  <ap:Paragraphs>36</ap:Paragraphs>
  <ap:ScaleCrop>false</ap:ScaleCrop>
  <ap:HeadingPairs>
    <vt:vector baseType="variant" size="2">
      <vt:variant>
        <vt:lpstr>Title</vt:lpstr>
      </vt:variant>
      <vt:variant>
        <vt:i4>1</vt:i4>
      </vt:variant>
    </vt:vector>
  </ap:HeadingPairs>
  <ap:TitlesOfParts>
    <vt:vector baseType="lpstr" size="1">
      <vt:lpstr>Icomp Claim Form</vt:lpstr>
    </vt:vector>
  </ap:TitlesOfParts>
  <ap:Company/>
  <ap:LinksUpToDate>false</ap:LinksUpToDate>
  <ap:CharactersWithSpaces>18369</ap:CharactersWithSpaces>
  <ap:SharedDoc>false</ap:SharedDoc>
  <ap:HyperlinkBase/>
  <ap:HLinks>
    <vt:vector baseType="variant" size="12">
      <vt:variant>
        <vt:i4>2031738</vt:i4>
      </vt:variant>
      <vt:variant>
        <vt:i4>0</vt:i4>
      </vt:variant>
      <vt:variant>
        <vt:i4>0</vt:i4>
      </vt:variant>
      <vt:variant>
        <vt:i4>5</vt:i4>
      </vt:variant>
      <vt:variant>
        <vt:lpwstr>mailto:Icompcoordinator@cpuc.ca.gov</vt:lpwstr>
      </vt:variant>
      <vt:variant>
        <vt:lpwstr/>
      </vt:variant>
      <vt:variant>
        <vt:i4>5963790</vt:i4>
      </vt:variant>
      <vt:variant>
        <vt:i4>0</vt:i4>
      </vt:variant>
      <vt:variant>
        <vt:i4>0</vt:i4>
      </vt:variant>
      <vt:variant>
        <vt:i4>5</vt:i4>
      </vt:variant>
      <vt:variant>
        <vt:lpwstr>http://members.calbar.ca.gov/fal/MemberSearch/QuickSearch</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2026-01-02T22:49:00Z</cp:lastPrinted>
  <dcterms:created xsi:type="dcterms:W3CDTF">2026-10-12T08:47:04Z</dcterms:created>
  <dcterms:modified xsi:type="dcterms:W3CDTF">2026-10-12T08:47:04Z</dcterms:modified>
</cp:coreProperties>
</file>